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B" w:rsidRDefault="00FF380B" w:rsidP="00FF380B">
      <w:pPr>
        <w:spacing w:line="560" w:lineRule="exact"/>
        <w:jc w:val="center"/>
        <w:rPr>
          <w:rFonts w:asciiTheme="majorEastAsia" w:eastAsiaTheme="majorEastAsia" w:hAnsiTheme="majorEastAsia"/>
          <w:color w:val="000000"/>
          <w:spacing w:val="15"/>
          <w:sz w:val="44"/>
          <w:szCs w:val="44"/>
        </w:rPr>
      </w:pP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201</w:t>
      </w:r>
      <w:r w:rsidR="00E254F8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9</w:t>
      </w: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年度澄迈县人民检察院</w:t>
      </w:r>
      <w:r w:rsidR="00E25E8A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递补</w:t>
      </w:r>
    </w:p>
    <w:p w:rsidR="00461E75" w:rsidRPr="00FF380B" w:rsidRDefault="00FF380B" w:rsidP="00FF380B">
      <w:pPr>
        <w:spacing w:line="560" w:lineRule="exact"/>
        <w:jc w:val="center"/>
        <w:rPr>
          <w:rFonts w:asciiTheme="majorEastAsia" w:eastAsiaTheme="majorEastAsia" w:hAnsiTheme="majorEastAsia"/>
          <w:color w:val="000000"/>
          <w:spacing w:val="15"/>
          <w:sz w:val="44"/>
          <w:szCs w:val="44"/>
        </w:rPr>
      </w:pP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聘用制书记员拟聘人员公告</w:t>
      </w:r>
    </w:p>
    <w:p w:rsidR="00FF380B" w:rsidRDefault="00FF380B" w:rsidP="00FF380B">
      <w:pPr>
        <w:spacing w:line="560" w:lineRule="exact"/>
        <w:jc w:val="center"/>
        <w:rPr>
          <w:rFonts w:ascii="仿宋_GB2312" w:eastAsia="仿宋_GB2312"/>
          <w:bCs/>
          <w:color w:val="000000"/>
          <w:spacing w:val="15"/>
          <w:sz w:val="32"/>
          <w:szCs w:val="32"/>
        </w:rPr>
      </w:pPr>
    </w:p>
    <w:p w:rsidR="00E9711A" w:rsidRDefault="00E25E8A" w:rsidP="00E25E8A">
      <w:pPr>
        <w:spacing w:line="560" w:lineRule="exact"/>
        <w:ind w:firstLineChars="200" w:firstLine="64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根据</w:t>
      </w:r>
      <w:r w:rsidRP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《海南省检察机关聘用制书记员管理办法（实行）》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有关规定，我院按考试</w:t>
      </w:r>
      <w:r w:rsidR="00B325F6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综合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成绩从高到低的顺序，按空缺人数等额递补了1名考生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。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经过笔试、面试、体检、考察等程序，经</w:t>
      </w:r>
      <w:r w:rsidR="00FE2343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我院党组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研究，拟录用</w:t>
      </w:r>
      <w:r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吴芝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同志为澄迈县人民检察院聘用制书记员，现将拟录用人员情况（见附表）予以公示。公示期间，如对人选有异议，请向澄迈县人民检察院政治部或海南省人民检察院政治部反映。</w:t>
      </w:r>
    </w:p>
    <w:p w:rsidR="00E254F8" w:rsidRDefault="00461E75" w:rsidP="00461E75">
      <w:pPr>
        <w:spacing w:line="560" w:lineRule="exact"/>
        <w:ind w:firstLineChars="200" w:firstLine="703"/>
        <w:rPr>
          <w:rFonts w:ascii="仿宋_GB2312" w:eastAsia="仿宋_GB2312"/>
          <w:bCs/>
          <w:color w:val="000000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公示时间：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4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日—</w:t>
      </w:r>
      <w:r w:rsidR="00E254F8" w:rsidRPr="00E254F8">
        <w:rPr>
          <w:rFonts w:ascii="仿宋_GB2312" w:eastAsia="仿宋_GB2312" w:hint="eastAsia"/>
          <w:bCs/>
          <w:color w:val="000000"/>
          <w:sz w:val="32"/>
          <w:szCs w:val="32"/>
        </w:rPr>
        <w:t>2020年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4</w:t>
      </w:r>
      <w:r w:rsidR="00E254F8" w:rsidRPr="00E254F8"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8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日，公</w:t>
      </w:r>
    </w:p>
    <w:p w:rsidR="00461E75" w:rsidRPr="00E254F8" w:rsidRDefault="00461E75" w:rsidP="00E254F8">
      <w:pPr>
        <w:spacing w:line="560" w:lineRule="exact"/>
        <w:ind w:firstLineChars="750" w:firstLine="2400"/>
        <w:rPr>
          <w:rFonts w:ascii="仿宋_GB2312" w:eastAsia="仿宋_GB2312"/>
          <w:bCs/>
          <w:color w:val="000000"/>
          <w:sz w:val="32"/>
          <w:szCs w:val="32"/>
        </w:rPr>
      </w:pP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示期为7天</w:t>
      </w:r>
    </w:p>
    <w:p w:rsidR="00461E75" w:rsidRPr="00461E75" w:rsidRDefault="00461E75" w:rsidP="00461E75">
      <w:pPr>
        <w:spacing w:line="560" w:lineRule="exact"/>
        <w:ind w:firstLineChars="200" w:firstLine="703"/>
        <w:rPr>
          <w:rFonts w:ascii="仿宋_GB2312" w:eastAsia="仿宋_GB2312"/>
          <w:b/>
          <w:bCs/>
          <w:color w:val="000000"/>
          <w:spacing w:val="15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监督电话：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海南省人民检察院政治部（0898-65315293）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澄迈县人民检察院政治部（0898-67622646）</w:t>
      </w:r>
    </w:p>
    <w:p w:rsidR="00461E75" w:rsidRDefault="00461E75" w:rsidP="00461E75">
      <w:pPr>
        <w:spacing w:line="560" w:lineRule="exact"/>
        <w:ind w:firstLineChars="200" w:firstLine="703"/>
        <w:rPr>
          <w:rFonts w:ascii="仿宋_GB2312" w:eastAsia="仿宋_GB2312"/>
          <w:color w:val="000000"/>
          <w:spacing w:val="15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联系地址：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海南省澄迈县金江镇金马大道西侧澄迈县人民检察院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461E75" w:rsidRP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附件：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201</w:t>
      </w:r>
      <w:r w:rsidR="00E254F8">
        <w:rPr>
          <w:rFonts w:ascii="仿宋_GB2312" w:eastAsia="仿宋_GB2312" w:hint="eastAsia"/>
          <w:color w:val="000000"/>
          <w:spacing w:val="15"/>
          <w:sz w:val="32"/>
          <w:szCs w:val="32"/>
        </w:rPr>
        <w:t>9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年澄迈县人民检察院</w:t>
      </w:r>
      <w:r w:rsidR="00E25E8A">
        <w:rPr>
          <w:rFonts w:ascii="仿宋_GB2312" w:eastAsia="仿宋_GB2312" w:hint="eastAsia"/>
          <w:color w:val="000000"/>
          <w:spacing w:val="15"/>
          <w:sz w:val="32"/>
          <w:szCs w:val="32"/>
        </w:rPr>
        <w:t>递补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聘用制书记员拟聘人员情况表</w:t>
      </w:r>
    </w:p>
    <w:sectPr w:rsidR="00461E75" w:rsidRPr="00461E75" w:rsidSect="0065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B2" w:rsidRDefault="00EF00B2" w:rsidP="00461E75">
      <w:r>
        <w:separator/>
      </w:r>
    </w:p>
  </w:endnote>
  <w:endnote w:type="continuationSeparator" w:id="1">
    <w:p w:rsidR="00EF00B2" w:rsidRDefault="00EF00B2" w:rsidP="0046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B2" w:rsidRDefault="00EF00B2" w:rsidP="00461E75">
      <w:r>
        <w:separator/>
      </w:r>
    </w:p>
  </w:footnote>
  <w:footnote w:type="continuationSeparator" w:id="1">
    <w:p w:rsidR="00EF00B2" w:rsidRDefault="00EF00B2" w:rsidP="0046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BF"/>
    <w:rsid w:val="00025F4C"/>
    <w:rsid w:val="00064171"/>
    <w:rsid w:val="000E5F75"/>
    <w:rsid w:val="000F3ED3"/>
    <w:rsid w:val="001155D1"/>
    <w:rsid w:val="001A6A43"/>
    <w:rsid w:val="001D781E"/>
    <w:rsid w:val="00222666"/>
    <w:rsid w:val="002401EF"/>
    <w:rsid w:val="002E6110"/>
    <w:rsid w:val="00326E79"/>
    <w:rsid w:val="00461E75"/>
    <w:rsid w:val="004C328B"/>
    <w:rsid w:val="004C6367"/>
    <w:rsid w:val="004E6723"/>
    <w:rsid w:val="00555406"/>
    <w:rsid w:val="005F36D5"/>
    <w:rsid w:val="00645BB0"/>
    <w:rsid w:val="00652A09"/>
    <w:rsid w:val="00665AF2"/>
    <w:rsid w:val="006F41C0"/>
    <w:rsid w:val="007C3780"/>
    <w:rsid w:val="007D7FF1"/>
    <w:rsid w:val="007F43F5"/>
    <w:rsid w:val="008039EE"/>
    <w:rsid w:val="008503D2"/>
    <w:rsid w:val="008A2D46"/>
    <w:rsid w:val="008D6760"/>
    <w:rsid w:val="009F171C"/>
    <w:rsid w:val="00A022A8"/>
    <w:rsid w:val="00AC42E4"/>
    <w:rsid w:val="00AD5D98"/>
    <w:rsid w:val="00B02B28"/>
    <w:rsid w:val="00B325F6"/>
    <w:rsid w:val="00B3315E"/>
    <w:rsid w:val="00BA76BF"/>
    <w:rsid w:val="00CE357C"/>
    <w:rsid w:val="00D60E6E"/>
    <w:rsid w:val="00DE0A7A"/>
    <w:rsid w:val="00E254F8"/>
    <w:rsid w:val="00E25E8A"/>
    <w:rsid w:val="00E9711A"/>
    <w:rsid w:val="00EF00B2"/>
    <w:rsid w:val="00F97DA8"/>
    <w:rsid w:val="00FA4A4C"/>
    <w:rsid w:val="00FD1E4C"/>
    <w:rsid w:val="00FE2343"/>
    <w:rsid w:val="00FE34E8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</cp:lastModifiedBy>
  <cp:revision>3</cp:revision>
  <cp:lastPrinted>2019-12-26T00:32:00Z</cp:lastPrinted>
  <dcterms:created xsi:type="dcterms:W3CDTF">2020-04-02T07:45:00Z</dcterms:created>
  <dcterms:modified xsi:type="dcterms:W3CDTF">2020-04-02T07:45:00Z</dcterms:modified>
</cp:coreProperties>
</file>