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资格复审材料真实性和完整性承诺书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海南省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2026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年度考试录用公务员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工作资格复审有关要求，本人就资格复审所提供材料郑重承诺如下：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1.本人提供材料均真实有效；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2.如本人提供材料存在不真实情况，或未按照承诺时间提供相关材料，视为本人自愿放弃报考职位录用资格。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512" w:firstLineChars="16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签名（考生本人手写）：      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512" w:firstLineChars="16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日期：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4210"/>
    <w:rsid w:val="2F8B6E72"/>
    <w:rsid w:val="38092773"/>
    <w:rsid w:val="3EAB0813"/>
    <w:rsid w:val="3EFB7C56"/>
    <w:rsid w:val="AFBFCB21"/>
    <w:rsid w:val="CFF7BA49"/>
    <w:rsid w:val="DDDF3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2026-04-13T03:47:56Z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1478BE048F774785A7DC052D73B42C76</vt:lpwstr>
  </property>
</Properties>
</file>