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42E2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  <w:t>陵水黎族自治县人民检察院</w:t>
      </w:r>
    </w:p>
    <w:p w14:paraId="57FBE0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  <w:t xml:space="preserve">   “琼崖·薪火”文化品牌建设项目需求</w:t>
      </w:r>
    </w:p>
    <w:p w14:paraId="45EEE845">
      <w:pP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</w:pPr>
    </w:p>
    <w:p w14:paraId="0A8F1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2"/>
          <w:sz w:val="32"/>
          <w:szCs w:val="32"/>
          <w:lang w:val="en-US" w:eastAsia="zh-CN" w:bidi="ar"/>
        </w:rPr>
        <w:t>一、</w:t>
      </w:r>
      <w:r>
        <w:rPr>
          <w:rFonts w:hint="default" w:ascii="Times New Roman" w:hAnsi="Times New Roman" w:eastAsia="黑体" w:cs="Times New Roman"/>
          <w:b w:val="0"/>
          <w:color w:val="000000"/>
          <w:spacing w:val="0"/>
          <w:kern w:val="2"/>
          <w:sz w:val="32"/>
          <w:szCs w:val="32"/>
          <w:lang w:eastAsia="zh-CN" w:bidi="ar"/>
        </w:rPr>
        <w:t>总体要求</w:t>
      </w:r>
    </w:p>
    <w:p w14:paraId="29C37FC6">
      <w:pPr>
        <w:ind w:firstLine="640" w:firstLineChars="200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坚持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以习近平新时代中国特色社会主义思想为指导，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全面贯彻落实党的二十大和二十届二中、三中全会精神，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统筹落实推动文化繁荣、建设文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化强国的“双重责任”，大力弘扬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忠诚、为民、担当、公正、廉洁</w:t>
      </w:r>
      <w:r>
        <w:rPr>
          <w:rFonts w:hint="eastAsia" w:ascii="仿宋_GB2312" w:hAnsi="仿宋_GB2312" w:cs="仿宋_GB2312"/>
          <w:color w:val="000000"/>
          <w:kern w:val="2"/>
          <w:sz w:val="32"/>
          <w:szCs w:val="32"/>
          <w:lang w:val="en-US" w:eastAsia="zh-CN" w:bidi="ar"/>
        </w:rPr>
        <w:t>”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的新时代检察精神，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充分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展示检察机关自觉融入国家治理</w:t>
      </w:r>
      <w:r>
        <w:rPr>
          <w:rFonts w:hint="eastAsia" w:ascii="Times New Roman" w:hAnsi="Times New Roman" w:cs="Times New Roman"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推动检察工作高质量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发展的成就，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集中呈现</w:t>
      </w:r>
      <w:r>
        <w:rPr>
          <w:rFonts w:hint="default" w:ascii="Times New Roman" w:hAnsi="Times New Roman" w:eastAsia="仿宋_GB2312" w:cs="Times New Roman"/>
          <w:color w:val="000000"/>
          <w:spacing w:val="0"/>
          <w:kern w:val="2"/>
          <w:sz w:val="32"/>
          <w:szCs w:val="32"/>
          <w:lang w:val="en-US" w:eastAsia="zh-CN" w:bidi="ar"/>
        </w:rPr>
        <w:t>优秀办案团队的锻造、先进工作机制的总结、精品案例故事的提炼等文化品牌建设成果，示范引领全体检察人员</w:t>
      </w:r>
      <w:r>
        <w:rPr>
          <w:rFonts w:hint="default" w:ascii="Times New Roman" w:hAnsi="Times New Roman" w:cs="Times New Roman"/>
          <w:color w:val="000000"/>
          <w:spacing w:val="0"/>
          <w:kern w:val="2"/>
          <w:sz w:val="32"/>
          <w:szCs w:val="32"/>
          <w:lang w:eastAsia="zh-CN" w:bidi="ar"/>
        </w:rPr>
        <w:t>自觉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/>
        </w:rPr>
        <w:t>为大局服务、为人民司法、为法治担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 w:bidi="ar"/>
        </w:rPr>
        <w:t>当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"/>
        </w:rPr>
        <w:t>，</w:t>
      </w:r>
      <w:r>
        <w:rPr>
          <w:rFonts w:hint="default" w:ascii="Times New Roman" w:hAnsi="Times New Roman" w:cs="Times New Roman"/>
          <w:color w:val="000000"/>
          <w:sz w:val="32"/>
          <w:szCs w:val="32"/>
          <w:lang w:eastAsia="zh-CN" w:bidi="ar"/>
        </w:rPr>
        <w:t>持续推进习近平法治思想的检察实践，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为以中国式现代化全面推进强国建设、民族复兴伟业提供有力司法保障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。</w:t>
      </w:r>
    </w:p>
    <w:p w14:paraId="1FD469E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二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、</w:t>
      </w: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需要的</w:t>
      </w:r>
      <w:r>
        <w:rPr>
          <w:rFonts w:hint="default" w:ascii="Times New Roman" w:hAnsi="Times New Roman" w:eastAsia="黑体" w:cs="Times New Roman"/>
          <w:color w:val="000000"/>
          <w:kern w:val="2"/>
          <w:sz w:val="32"/>
          <w:szCs w:val="32"/>
          <w:lang w:val="en-US" w:eastAsia="zh-CN" w:bidi="ar"/>
        </w:rPr>
        <w:t>材料</w:t>
      </w:r>
    </w:p>
    <w:p w14:paraId="77DD0C8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根据我院“琼崖·薪火”文化品牌（成交后提供相关材料），总结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报送申报表、展示海报、展示视频、</w:t>
      </w:r>
      <w:r>
        <w:rPr>
          <w:rFonts w:hint="eastAsia" w:ascii="Times New Roman" w:hAnsi="Times New Roman" w:cs="Times New Roman"/>
          <w:color w:val="000000"/>
          <w:kern w:val="2"/>
          <w:sz w:val="32"/>
          <w:szCs w:val="32"/>
          <w:lang w:val="en-US" w:eastAsia="zh-CN" w:bidi="ar"/>
        </w:rPr>
        <w:t>品牌综合材料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。</w:t>
      </w:r>
    </w:p>
    <w:p w14:paraId="630B332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  <w:lang w:val="en-US" w:eastAsia="zh-CN" w:bidi="ar"/>
        </w:rPr>
        <w:t>（一）征集展示活动推荐申报表要求</w:t>
      </w:r>
    </w:p>
    <w:p w14:paraId="2AD1D5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首页填写内容请使用楷体三号字，其他部分内容请使用宋体小四号字进行填写；</w:t>
      </w:r>
    </w:p>
    <w:p w14:paraId="3CC4B63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申报表中推荐词和审核意见的填写力求准确、精炼；</w:t>
      </w:r>
    </w:p>
    <w:p w14:paraId="6F160B8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lang w:eastAsia="zh-CN" w:bidi="ar"/>
        </w:rPr>
        <w:t>（二）</w:t>
      </w: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  <w:lang w:val="en-US" w:eastAsia="zh-CN" w:bidi="ar"/>
        </w:rPr>
        <w:t>展示海报设计要求</w:t>
      </w:r>
    </w:p>
    <w:p w14:paraId="2864F3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1. 海报图片成品尺寸：525×650mm，且不低于300dpi；</w:t>
      </w:r>
    </w:p>
    <w:p w14:paraId="69BAAC2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2. 设计与品牌内容贴切；</w:t>
      </w:r>
    </w:p>
    <w:p w14:paraId="4BFD416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3. 设计形式新颖、有创意。</w:t>
      </w:r>
    </w:p>
    <w:p w14:paraId="1B6D419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lang w:eastAsia="zh-CN" w:bidi="ar"/>
        </w:rPr>
        <w:t>（三）</w:t>
      </w: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  <w:lang w:val="en-US" w:eastAsia="zh-CN" w:bidi="ar"/>
        </w:rPr>
        <w:t>展示视频拍摄要求</w:t>
      </w:r>
    </w:p>
    <w:p w14:paraId="0592541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1. 视频格式为16：9，清晰度为1080p，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时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长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180秒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以内；</w:t>
      </w:r>
    </w:p>
    <w:p w14:paraId="6FBDABC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2. 提供mp4格式的视频文件；</w:t>
      </w:r>
    </w:p>
    <w:p w14:paraId="3036DC2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3. 提供纯净版的视频源，请勿添加logo或片尾；</w:t>
      </w:r>
    </w:p>
    <w:p w14:paraId="47FC3BD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4.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按照《人民检察院检察制服着装管理规定》，</w:t>
      </w:r>
      <w:r>
        <w:rPr>
          <w:rFonts w:hint="default" w:ascii="Times New Roman" w:hAnsi="Times New Roman" w:cs="Times New Roman"/>
          <w:sz w:val="32"/>
          <w:szCs w:val="32"/>
        </w:rPr>
        <w:t>作品中检察人员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履职着装</w:t>
      </w:r>
      <w:r>
        <w:rPr>
          <w:rFonts w:hint="default" w:ascii="Times New Roman" w:hAnsi="Times New Roman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统一规范，日常办公着装</w:t>
      </w:r>
      <w:r>
        <w:rPr>
          <w:rFonts w:hint="default" w:ascii="Times New Roman" w:hAnsi="Times New Roman" w:cs="Times New Roman"/>
          <w:sz w:val="32"/>
          <w:szCs w:val="32"/>
        </w:rPr>
        <w:t>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严谨得体。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检徽佩戴应符合要求。</w:t>
      </w:r>
    </w:p>
    <w:p w14:paraId="219F060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lang w:eastAsia="zh-CN" w:bidi="ar"/>
        </w:rPr>
        <w:t>（四）</w:t>
      </w: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  <w:lang w:eastAsia="zh-CN" w:bidi="ar"/>
        </w:rPr>
        <w:t>品牌综合介绍材料</w:t>
      </w:r>
      <w:r>
        <w:rPr>
          <w:rFonts w:hint="default" w:ascii="Times New Roman" w:hAnsi="Times New Roman" w:eastAsia="楷体_GB2312" w:cs="Times New Roman"/>
          <w:b w:val="0"/>
          <w:color w:val="000000"/>
          <w:kern w:val="2"/>
          <w:sz w:val="32"/>
          <w:szCs w:val="32"/>
          <w:highlight w:val="yellow"/>
          <w:lang w:val="en-US" w:eastAsia="zh-CN" w:bidi="ar"/>
        </w:rPr>
        <w:t>要求</w:t>
      </w:r>
    </w:p>
    <w:p w14:paraId="7E5302E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1. 讲述检察文化品牌的起源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成长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故事；</w:t>
      </w:r>
    </w:p>
    <w:p w14:paraId="71D82C7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2. 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展现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检察文化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与检察业务融合生动实践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；</w:t>
      </w:r>
    </w:p>
    <w:p w14:paraId="12C74DD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3. 记录检察文化品牌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创建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令人感动的事件；</w:t>
      </w:r>
    </w:p>
    <w:p w14:paraId="7ED236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>4. 总结在追寻检察文化品牌道路上的深刻感触。</w:t>
      </w:r>
    </w:p>
    <w:p w14:paraId="273DB7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color w:val="000000"/>
          <w:sz w:val="32"/>
          <w:szCs w:val="32"/>
          <w:lang w:bidi="ar"/>
        </w:rPr>
      </w:pP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2"/>
          <w:sz w:val="32"/>
          <w:szCs w:val="32"/>
          <w:lang w:val="en-US" w:eastAsia="zh-CN" w:bidi="ar"/>
        </w:rPr>
        <w:t xml:space="preserve">. </w:t>
      </w:r>
      <w:r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  <w:t>材料</w:t>
      </w:r>
      <w:r>
        <w:rPr>
          <w:rFonts w:hint="default" w:ascii="Times New Roman" w:hAnsi="Times New Roman" w:cs="Times New Roman"/>
          <w:color w:val="000000"/>
          <w:sz w:val="32"/>
          <w:szCs w:val="32"/>
          <w:lang w:bidi="ar"/>
        </w:rPr>
        <w:t>饱满充实，重点体现品牌成长、发展历程、示范引领、辐射带动、深化发展等内容。</w:t>
      </w:r>
      <w:r>
        <w:rPr>
          <w:rFonts w:hint="default" w:ascii="Times New Roman" w:hAnsi="Times New Roman" w:cs="Times New Roman"/>
          <w:color w:val="000000"/>
          <w:sz w:val="32"/>
          <w:szCs w:val="32"/>
          <w:highlight w:val="none"/>
          <w:lang w:val="en-US" w:eastAsia="zh-CN" w:bidi="ar"/>
        </w:rPr>
        <w:t xml:space="preserve"> </w:t>
      </w:r>
    </w:p>
    <w:p w14:paraId="635D1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textAlignment w:val="auto"/>
        <w:rPr>
          <w:rFonts w:hint="default" w:ascii="Times New Roman" w:hAnsi="Times New Roman" w:cs="Times New Roman"/>
          <w:color w:val="000000"/>
          <w:kern w:val="2"/>
          <w:sz w:val="32"/>
          <w:szCs w:val="32"/>
          <w:lang w:eastAsia="zh-CN" w:bidi="ar"/>
        </w:rPr>
      </w:pPr>
    </w:p>
    <w:p w14:paraId="46A0D9C4">
      <w:pP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</w:pPr>
    </w:p>
    <w:p w14:paraId="49C46AFC">
      <w:pP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</w:pPr>
    </w:p>
    <w:p w14:paraId="3840EA34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760" w:lineRule="exact"/>
        <w:ind w:left="0" w:right="0"/>
        <w:jc w:val="center"/>
        <w:rPr>
          <w:rFonts w:hint="eastAsia" w:ascii="方正小标宋_GBK" w:hAnsi="方正小标宋_GBK" w:eastAsia="方正小标宋_GBK" w:cs="Times New Roman"/>
          <w:color w:val="000000"/>
          <w:kern w:val="2"/>
          <w:sz w:val="48"/>
          <w:szCs w:val="48"/>
        </w:rPr>
      </w:pPr>
      <w:r>
        <w:rPr>
          <w:rFonts w:hint="default" w:ascii="方正小标宋_GBK" w:hAnsi="方正小标宋_GBK" w:eastAsia="方正小标宋_GBK" w:cs="方正小标宋_GBK"/>
          <w:color w:val="000000"/>
          <w:kern w:val="2"/>
          <w:sz w:val="48"/>
          <w:szCs w:val="48"/>
          <w:lang w:eastAsia="zh-CN" w:bidi="ar"/>
        </w:rPr>
        <w:t>第五届</w:t>
      </w: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8"/>
          <w:szCs w:val="48"/>
          <w:lang w:val="en-US" w:eastAsia="zh-CN" w:bidi="ar"/>
        </w:rPr>
        <w:t>全国检察机关文化品牌</w:t>
      </w:r>
      <w:r>
        <w:rPr>
          <w:rFonts w:hint="default" w:ascii="方正小标宋_GBK" w:hAnsi="方正小标宋_GBK" w:eastAsia="方正小标宋_GBK" w:cs="方正小标宋_GBK"/>
          <w:color w:val="000000"/>
          <w:kern w:val="2"/>
          <w:sz w:val="48"/>
          <w:szCs w:val="48"/>
          <w:lang w:eastAsia="zh-CN" w:bidi="ar"/>
        </w:rPr>
        <w:t>征集展示</w:t>
      </w:r>
    </w:p>
    <w:p w14:paraId="194947A0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760" w:lineRule="exact"/>
        <w:ind w:left="0" w:right="0"/>
        <w:jc w:val="center"/>
        <w:rPr>
          <w:rFonts w:hint="default" w:ascii="Calibri" w:hAnsi="Calibri" w:eastAsia="仿宋_GB2312" w:cs="Times New Roman"/>
          <w:color w:val="000000"/>
          <w:kern w:val="2"/>
          <w:sz w:val="48"/>
          <w:szCs w:val="48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48"/>
          <w:szCs w:val="48"/>
          <w:lang w:val="en-US" w:eastAsia="zh-CN" w:bidi="ar"/>
        </w:rPr>
        <w:t>推荐申报表</w:t>
      </w:r>
    </w:p>
    <w:p w14:paraId="025E61B6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5884B1E0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7E04D194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6E55CB1F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0438F809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11CCFD92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lang w:val="en-US" w:eastAsia="zh-CN" w:bidi="ar"/>
        </w:rPr>
        <w:t xml:space="preserve">             品牌名称：</w:t>
      </w:r>
    </w:p>
    <w:p w14:paraId="184B85CD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 w:firstLine="0" w:firstLineChars="0"/>
        <w:jc w:val="both"/>
        <w:rPr>
          <w:rFonts w:hint="eastAsia" w:ascii="楷体_GB2312" w:eastAsia="楷体_GB2312" w:cs="楷体_GB2312"/>
          <w:color w:val="000000"/>
          <w:kern w:val="2"/>
          <w:sz w:val="32"/>
          <w:szCs w:val="32"/>
        </w:rPr>
      </w:pPr>
    </w:p>
    <w:p w14:paraId="073CE5CA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楷体_GB2312" w:eastAsia="楷体_GB2312" w:cs="楷体_GB2312"/>
          <w:color w:val="0000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lang w:val="en-US" w:eastAsia="zh-CN" w:bidi="ar"/>
        </w:rPr>
        <w:t xml:space="preserve">             单    位：</w:t>
      </w:r>
    </w:p>
    <w:p w14:paraId="7799B30D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eastAsia" w:ascii="楷体_GB2312" w:eastAsia="楷体_GB2312" w:cs="楷体_GB2312"/>
          <w:color w:val="000000"/>
          <w:kern w:val="2"/>
          <w:sz w:val="32"/>
          <w:szCs w:val="32"/>
        </w:rPr>
      </w:pPr>
    </w:p>
    <w:p w14:paraId="46EE4B44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  <w:r>
        <w:rPr>
          <w:rFonts w:hint="eastAsia" w:ascii="楷体_GB2312" w:hAnsi="Calibri" w:eastAsia="楷体_GB2312" w:cs="楷体_GB2312"/>
          <w:color w:val="000000"/>
          <w:kern w:val="2"/>
          <w:sz w:val="32"/>
          <w:szCs w:val="32"/>
          <w:lang w:val="en-US" w:eastAsia="zh-CN" w:bidi="ar"/>
        </w:rPr>
        <w:t xml:space="preserve">             填报日期：    年    月    日</w:t>
      </w:r>
    </w:p>
    <w:p w14:paraId="7D2EA09E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7BFE0943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3701B883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6EAC4E5D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6D008B46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4B9B000F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693ED2CD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16ED0900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p w14:paraId="3A31BFE3"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/>
        <w:ind w:left="0" w:right="0"/>
        <w:jc w:val="both"/>
        <w:rPr>
          <w:rFonts w:hint="default" w:ascii="Calibri" w:hAnsi="Calibri" w:eastAsia="仿宋_GB2312" w:cs="Times New Roman"/>
          <w:color w:val="000000"/>
          <w:kern w:val="2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385"/>
        <w:gridCol w:w="2385"/>
        <w:gridCol w:w="2387"/>
      </w:tblGrid>
      <w:tr w14:paraId="665BF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2AEF7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品牌名称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5A157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</w:p>
        </w:tc>
      </w:tr>
      <w:tr w14:paraId="3ED25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C1CC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品牌类别</w:t>
            </w: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879E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3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72AF7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创建时间</w:t>
            </w:r>
          </w:p>
        </w:tc>
        <w:tc>
          <w:tcPr>
            <w:tcW w:w="23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204C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 w14:paraId="198A0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73170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品牌内涵</w:t>
            </w:r>
          </w:p>
          <w:p w14:paraId="27AEA12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创建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思路</w:t>
            </w:r>
          </w:p>
          <w:p w14:paraId="0E43597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主要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特色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B2288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（300字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左右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500F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8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863F2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品牌创建</w:t>
            </w:r>
          </w:p>
          <w:p w14:paraId="7151086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主要举措</w:t>
            </w:r>
          </w:p>
          <w:p w14:paraId="05F8B82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取得成效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517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00字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左右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4F60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BC98B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品   牌</w:t>
            </w:r>
          </w:p>
          <w:p w14:paraId="2C9ECA4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32"/>
                <w:szCs w:val="20"/>
              </w:rPr>
            </w:pP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发展历程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DD2E6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（300字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左右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73E3B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1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FC5C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推荐词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84563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（200字</w:t>
            </w:r>
            <w:r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eastAsia="zh-CN" w:bidi="ar"/>
              </w:rPr>
              <w:t>左右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）</w:t>
            </w:r>
          </w:p>
        </w:tc>
      </w:tr>
      <w:tr w14:paraId="23BFC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2164A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省级院</w:t>
            </w:r>
          </w:p>
          <w:p w14:paraId="13EEEB3F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exact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>审核意见</w:t>
            </w:r>
          </w:p>
        </w:tc>
        <w:tc>
          <w:tcPr>
            <w:tcW w:w="71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5BDD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 w14:paraId="594366D1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 w14:paraId="5491725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 w14:paraId="22431125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</w:rPr>
            </w:pPr>
          </w:p>
          <w:p w14:paraId="742431E4"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Calibri" w:eastAsia="宋体" w:cs="Times New Roman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年    月    日（盖章）</w:t>
            </w:r>
          </w:p>
        </w:tc>
      </w:tr>
    </w:tbl>
    <w:p w14:paraId="5E9A6070">
      <w:pPr>
        <w:rPr>
          <w:rFonts w:hint="eastAsia" w:ascii="方正小标宋_GBK" w:hAnsi="方正小标宋_GBK" w:eastAsia="方正小标宋_GBK" w:cs="方正小标宋_GBK"/>
          <w:color w:val="000000"/>
          <w:spacing w:val="0"/>
          <w:kern w:val="2"/>
          <w:sz w:val="44"/>
          <w:szCs w:val="4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BD627C"/>
    <w:rsid w:val="19BA3C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link w:val="5"/>
    <w:unhideWhenUsed/>
    <w:uiPriority w:val="0"/>
  </w:style>
  <w:style w:type="table" w:default="1" w:styleId="3">
    <w:name w:val="Normal Table"/>
    <w:unhideWhenUsed/>
    <w:uiPriority w:val="99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Char"/>
    <w:basedOn w:val="1"/>
    <w:link w:val="4"/>
    <w:qFormat/>
    <w:uiPriority w:val="0"/>
    <w:pPr>
      <w:widowControl/>
      <w:spacing w:line="360" w:lineRule="auto"/>
      <w:jc w:val="left"/>
    </w:pPr>
  </w:style>
  <w:style w:type="character" w:styleId="6">
    <w:name w:val="page number"/>
    <w:basedOn w:val="4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5</Pages>
  <Words>854</Words>
  <Characters>901</Characters>
  <Lines>1</Lines>
  <Paragraphs>1</Paragraphs>
  <TotalTime>5</TotalTime>
  <ScaleCrop>false</ScaleCrop>
  <LinksUpToDate>false</LinksUpToDate>
  <CharactersWithSpaces>1021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大米</cp:lastModifiedBy>
  <dcterms:modified xsi:type="dcterms:W3CDTF">2025-04-25T08:02:24Z</dcterms:modified>
  <dc:title>陵水黎族自治县人民检察院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eyJoZGlkIjoiNGQ2MzMxNGNiZWRlZTY4ZjMzMTBiYWQ4MTQ0ZmZiM2QiLCJ1c2VySWQiOiIzMTEzNjg5NTMifQ==</vt:lpwstr>
  </property>
  <property fmtid="{D5CDD505-2E9C-101B-9397-08002B2CF9AE}" pid="4" name="ICV">
    <vt:lpwstr>1A9623A2978A49D1B008CADA0FA1146D_13</vt:lpwstr>
  </property>
</Properties>
</file>