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13" w:rsidRDefault="007D424D">
      <w:r>
        <w:rPr>
          <w:rFonts w:cs="宋体" w:hint="eastAsia"/>
        </w:rPr>
        <w:t>附件</w:t>
      </w:r>
      <w:r>
        <w:t>2</w:t>
      </w:r>
    </w:p>
    <w:p w:rsidR="00154A13" w:rsidRDefault="00154A13">
      <w:pPr>
        <w:rPr>
          <w:rFonts w:cs="Times New Roman"/>
          <w:sz w:val="84"/>
          <w:szCs w:val="84"/>
          <w:u w:val="single"/>
        </w:rPr>
      </w:pPr>
    </w:p>
    <w:p w:rsidR="00154A13" w:rsidRDefault="00154A13">
      <w:pPr>
        <w:rPr>
          <w:rFonts w:cs="Times New Roman"/>
          <w:sz w:val="84"/>
          <w:szCs w:val="84"/>
          <w:u w:val="single"/>
        </w:rPr>
      </w:pPr>
    </w:p>
    <w:p w:rsidR="00154A13" w:rsidRDefault="00154A13">
      <w:pPr>
        <w:rPr>
          <w:rFonts w:cs="Times New Roman"/>
          <w:sz w:val="84"/>
          <w:szCs w:val="84"/>
          <w:u w:val="single"/>
        </w:rPr>
      </w:pPr>
    </w:p>
    <w:p w:rsidR="00154A13" w:rsidRDefault="007D424D">
      <w:pPr>
        <w:jc w:val="center"/>
        <w:rPr>
          <w:rFonts w:cs="Times New Roman"/>
          <w:sz w:val="84"/>
          <w:szCs w:val="84"/>
        </w:rPr>
      </w:pPr>
      <w:r>
        <w:rPr>
          <w:rFonts w:ascii="宋体" w:hAnsi="宋体" w:cs="宋体"/>
          <w:sz w:val="84"/>
          <w:szCs w:val="84"/>
        </w:rPr>
        <w:t>202</w:t>
      </w:r>
      <w:r w:rsidR="006B4239">
        <w:rPr>
          <w:rFonts w:ascii="宋体" w:hAnsi="宋体" w:cs="宋体" w:hint="eastAsia"/>
          <w:sz w:val="84"/>
          <w:szCs w:val="84"/>
        </w:rPr>
        <w:t>4</w:t>
      </w:r>
      <w:r>
        <w:rPr>
          <w:rFonts w:cs="宋体" w:hint="eastAsia"/>
          <w:sz w:val="84"/>
          <w:szCs w:val="84"/>
        </w:rPr>
        <w:t>年文昌市人民检察院部门预算</w:t>
      </w:r>
    </w:p>
    <w:p w:rsidR="00154A13" w:rsidRDefault="00154A13">
      <w:pPr>
        <w:ind w:firstLine="1680"/>
        <w:jc w:val="center"/>
        <w:rPr>
          <w:rFonts w:cs="Times New Roman"/>
          <w:sz w:val="84"/>
          <w:szCs w:val="84"/>
        </w:rPr>
      </w:pPr>
    </w:p>
    <w:p w:rsidR="00154A13" w:rsidRDefault="00154A13">
      <w:pPr>
        <w:ind w:firstLine="1680"/>
        <w:jc w:val="center"/>
        <w:rPr>
          <w:rFonts w:cs="Times New Roman"/>
          <w:sz w:val="84"/>
          <w:szCs w:val="84"/>
        </w:rPr>
      </w:pPr>
    </w:p>
    <w:p w:rsidR="00154A13" w:rsidRDefault="00154A13">
      <w:pPr>
        <w:ind w:firstLine="1680"/>
        <w:jc w:val="center"/>
        <w:rPr>
          <w:rFonts w:cs="Times New Roman"/>
          <w:sz w:val="84"/>
          <w:szCs w:val="84"/>
        </w:rPr>
      </w:pPr>
    </w:p>
    <w:p w:rsidR="00154A13" w:rsidRDefault="00154A13">
      <w:pPr>
        <w:ind w:firstLine="1680"/>
        <w:jc w:val="center"/>
        <w:rPr>
          <w:rFonts w:cs="Times New Roman"/>
          <w:sz w:val="84"/>
          <w:szCs w:val="84"/>
        </w:rPr>
      </w:pPr>
    </w:p>
    <w:p w:rsidR="00154A13" w:rsidRDefault="00154A13">
      <w:pPr>
        <w:ind w:firstLine="1680"/>
        <w:jc w:val="center"/>
        <w:rPr>
          <w:rFonts w:cs="Times New Roman"/>
          <w:sz w:val="84"/>
          <w:szCs w:val="84"/>
        </w:rPr>
      </w:pPr>
    </w:p>
    <w:p w:rsidR="00154A13" w:rsidRDefault="00154A13">
      <w:pPr>
        <w:rPr>
          <w:rFonts w:cs="Times New Roman"/>
          <w:sz w:val="84"/>
          <w:szCs w:val="84"/>
        </w:rPr>
      </w:pPr>
    </w:p>
    <w:p w:rsidR="00154A13" w:rsidRDefault="00154A13">
      <w:pPr>
        <w:rPr>
          <w:rFonts w:cs="Times New Roman"/>
          <w:sz w:val="32"/>
          <w:szCs w:val="32"/>
        </w:rPr>
      </w:pPr>
    </w:p>
    <w:p w:rsidR="00154A13" w:rsidRDefault="007D424D">
      <w:pPr>
        <w:jc w:val="center"/>
        <w:rPr>
          <w:rFonts w:ascii="黑体" w:eastAsia="黑体" w:hAnsi="黑体" w:cs="Times New Roman"/>
          <w:sz w:val="52"/>
          <w:szCs w:val="52"/>
        </w:rPr>
      </w:pPr>
      <w:r>
        <w:rPr>
          <w:rFonts w:ascii="黑体" w:eastAsia="黑体" w:hAnsi="黑体" w:cs="黑体" w:hint="eastAsia"/>
          <w:sz w:val="52"/>
          <w:szCs w:val="52"/>
        </w:rPr>
        <w:t>目录</w:t>
      </w:r>
    </w:p>
    <w:p w:rsidR="00154A13" w:rsidRDefault="007D424D">
      <w:pPr>
        <w:pStyle w:val="ListParagraph1"/>
        <w:numPr>
          <w:ilvl w:val="0"/>
          <w:numId w:val="1"/>
        </w:numPr>
        <w:ind w:firstLineChars="0"/>
        <w:jc w:val="left"/>
        <w:rPr>
          <w:rFonts w:ascii="黑体" w:eastAsia="黑体" w:hAnsi="黑体" w:cs="Times New Roman"/>
          <w:sz w:val="32"/>
          <w:szCs w:val="32"/>
        </w:rPr>
      </w:pPr>
      <w:r>
        <w:rPr>
          <w:rFonts w:ascii="黑体" w:eastAsia="黑体" w:hAnsi="黑体" w:cs="黑体" w:hint="eastAsia"/>
          <w:sz w:val="32"/>
          <w:szCs w:val="32"/>
        </w:rPr>
        <w:t>文昌市人民检察院部门概况</w:t>
      </w:r>
    </w:p>
    <w:p w:rsidR="00154A13" w:rsidRDefault="007D424D">
      <w:pPr>
        <w:pStyle w:val="ListParagraph1"/>
        <w:numPr>
          <w:ilvl w:val="0"/>
          <w:numId w:val="2"/>
        </w:numPr>
        <w:ind w:firstLineChars="0"/>
        <w:jc w:val="left"/>
        <w:rPr>
          <w:rFonts w:ascii="黑体" w:eastAsia="黑体" w:hAnsi="黑体" w:cs="Times New Roman"/>
          <w:sz w:val="32"/>
          <w:szCs w:val="32"/>
        </w:rPr>
      </w:pPr>
      <w:r>
        <w:rPr>
          <w:rFonts w:ascii="黑体" w:eastAsia="黑体" w:hAnsi="黑体" w:cs="黑体" w:hint="eastAsia"/>
          <w:sz w:val="32"/>
          <w:szCs w:val="32"/>
        </w:rPr>
        <w:t>主要职能</w:t>
      </w:r>
    </w:p>
    <w:p w:rsidR="00154A13" w:rsidRDefault="007D424D">
      <w:pPr>
        <w:pStyle w:val="ListParagraph1"/>
        <w:numPr>
          <w:ilvl w:val="0"/>
          <w:numId w:val="2"/>
        </w:numPr>
        <w:ind w:firstLineChars="0"/>
        <w:jc w:val="left"/>
        <w:rPr>
          <w:rFonts w:ascii="黑体" w:eastAsia="黑体" w:hAnsi="黑体" w:cs="Times New Roman"/>
          <w:sz w:val="32"/>
          <w:szCs w:val="32"/>
        </w:rPr>
      </w:pPr>
      <w:r>
        <w:rPr>
          <w:rFonts w:ascii="黑体" w:eastAsia="黑体" w:hAnsi="黑体" w:cs="黑体" w:hint="eastAsia"/>
          <w:sz w:val="32"/>
          <w:szCs w:val="32"/>
        </w:rPr>
        <w:t>部门预算单位构成</w:t>
      </w:r>
    </w:p>
    <w:p w:rsidR="00154A13" w:rsidRDefault="007D424D">
      <w:pPr>
        <w:pStyle w:val="ListParagraph1"/>
        <w:numPr>
          <w:ilvl w:val="0"/>
          <w:numId w:val="1"/>
        </w:numPr>
        <w:ind w:firstLineChars="0"/>
        <w:jc w:val="left"/>
        <w:rPr>
          <w:rFonts w:ascii="黑体" w:eastAsia="黑体" w:hAnsi="黑体" w:cs="Times New Roman"/>
          <w:sz w:val="32"/>
          <w:szCs w:val="32"/>
        </w:rPr>
      </w:pPr>
      <w:r>
        <w:rPr>
          <w:rFonts w:ascii="黑体" w:eastAsia="黑体" w:hAnsi="黑体" w:cs="黑体" w:hint="eastAsia"/>
          <w:sz w:val="32"/>
          <w:szCs w:val="32"/>
        </w:rPr>
        <w:t>文昌市人民检察院</w:t>
      </w:r>
      <w:r>
        <w:rPr>
          <w:rFonts w:ascii="??_GB2312" w:eastAsia="Times New Roman" w:hAnsi="黑体" w:cs="??_GB2312"/>
          <w:sz w:val="32"/>
          <w:szCs w:val="32"/>
        </w:rPr>
        <w:t>20</w:t>
      </w:r>
      <w:r>
        <w:rPr>
          <w:rFonts w:ascii="??_GB2312" w:hAnsi="黑体" w:cs="??_GB2312"/>
          <w:sz w:val="32"/>
          <w:szCs w:val="32"/>
        </w:rPr>
        <w:t>2</w:t>
      </w:r>
      <w:r w:rsidR="006B4239">
        <w:rPr>
          <w:rFonts w:ascii="??_GB2312" w:hAnsi="黑体" w:cs="??_GB2312" w:hint="eastAsia"/>
          <w:sz w:val="32"/>
          <w:szCs w:val="32"/>
        </w:rPr>
        <w:t>4</w:t>
      </w:r>
      <w:r>
        <w:rPr>
          <w:rFonts w:ascii="黑体" w:eastAsia="黑体" w:hAnsi="黑体" w:cs="黑体" w:hint="eastAsia"/>
          <w:sz w:val="32"/>
          <w:szCs w:val="32"/>
        </w:rPr>
        <w:t>年部门预算表</w:t>
      </w:r>
    </w:p>
    <w:p w:rsidR="00154A13" w:rsidRDefault="007D424D">
      <w:pPr>
        <w:pStyle w:val="ListParagraph1"/>
        <w:numPr>
          <w:ilvl w:val="0"/>
          <w:numId w:val="3"/>
        </w:numPr>
        <w:ind w:firstLineChars="0"/>
        <w:rPr>
          <w:rFonts w:ascii="仿宋_GB2312" w:eastAsia="仿宋_GB2312" w:hAnsi="??_GB2312" w:cs="Times New Roman"/>
          <w:sz w:val="32"/>
          <w:szCs w:val="32"/>
        </w:rPr>
      </w:pPr>
      <w:r>
        <w:rPr>
          <w:rFonts w:ascii="仿宋_GB2312" w:eastAsia="仿宋_GB2312" w:hAnsi="宋体" w:cs="仿宋_GB2312" w:hint="eastAsia"/>
          <w:sz w:val="32"/>
          <w:szCs w:val="32"/>
        </w:rPr>
        <w:t>财政拨款收支总表</w:t>
      </w:r>
    </w:p>
    <w:p w:rsidR="00154A13" w:rsidRDefault="007D424D">
      <w:pPr>
        <w:pStyle w:val="ListParagraph1"/>
        <w:numPr>
          <w:ilvl w:val="0"/>
          <w:numId w:val="3"/>
        </w:numPr>
        <w:ind w:firstLineChars="0"/>
        <w:rPr>
          <w:rFonts w:ascii="仿宋_GB2312" w:eastAsia="仿宋_GB2312" w:hAnsi="??_GB2312" w:cs="Times New Roman"/>
          <w:sz w:val="32"/>
          <w:szCs w:val="32"/>
        </w:rPr>
      </w:pPr>
      <w:r>
        <w:rPr>
          <w:rFonts w:ascii="仿宋_GB2312" w:eastAsia="仿宋_GB2312" w:hAnsi="宋体" w:cs="仿宋_GB2312" w:hint="eastAsia"/>
          <w:sz w:val="32"/>
          <w:szCs w:val="32"/>
        </w:rPr>
        <w:t>一般公共预算支出表</w:t>
      </w:r>
    </w:p>
    <w:p w:rsidR="00154A13" w:rsidRDefault="007D424D">
      <w:pPr>
        <w:pStyle w:val="ListParagraph1"/>
        <w:numPr>
          <w:ilvl w:val="0"/>
          <w:numId w:val="3"/>
        </w:numPr>
        <w:ind w:firstLineChars="0"/>
        <w:rPr>
          <w:rFonts w:ascii="仿宋_GB2312" w:eastAsia="仿宋_GB2312" w:hAnsi="??_GB2312" w:cs="Times New Roman"/>
          <w:sz w:val="32"/>
          <w:szCs w:val="32"/>
        </w:rPr>
      </w:pPr>
      <w:r>
        <w:rPr>
          <w:rFonts w:ascii="仿宋_GB2312" w:eastAsia="仿宋_GB2312" w:hAnsi="宋体" w:cs="仿宋_GB2312" w:hint="eastAsia"/>
          <w:sz w:val="32"/>
          <w:szCs w:val="32"/>
        </w:rPr>
        <w:t>一般公共预算基本支出表</w:t>
      </w:r>
    </w:p>
    <w:p w:rsidR="00154A13" w:rsidRDefault="007D424D">
      <w:pPr>
        <w:pStyle w:val="ListParagraph1"/>
        <w:numPr>
          <w:ilvl w:val="0"/>
          <w:numId w:val="3"/>
        </w:numPr>
        <w:ind w:firstLineChars="0"/>
        <w:rPr>
          <w:rFonts w:ascii="仿宋_GB2312" w:eastAsia="仿宋_GB2312" w:hAnsi="??_GB2312" w:cs="Times New Roman"/>
          <w:sz w:val="32"/>
          <w:szCs w:val="32"/>
        </w:rPr>
      </w:pPr>
      <w:r>
        <w:rPr>
          <w:rFonts w:ascii="仿宋_GB2312" w:eastAsia="仿宋_GB2312" w:hAnsi="宋体" w:cs="仿宋_GB2312" w:hint="eastAsia"/>
          <w:sz w:val="32"/>
          <w:szCs w:val="32"/>
        </w:rPr>
        <w:t>一般公共预算</w:t>
      </w:r>
      <w:r>
        <w:rPr>
          <w:rFonts w:ascii="仿宋_GB2312" w:eastAsia="仿宋_GB2312" w:hAnsi="??_GB2312" w:cs="仿宋_GB2312" w:hint="eastAsia"/>
          <w:sz w:val="32"/>
          <w:szCs w:val="32"/>
        </w:rPr>
        <w:t>“</w:t>
      </w:r>
      <w:r>
        <w:rPr>
          <w:rFonts w:ascii="仿宋_GB2312" w:eastAsia="仿宋_GB2312" w:hAnsi="宋体" w:cs="仿宋_GB2312" w:hint="eastAsia"/>
          <w:sz w:val="32"/>
          <w:szCs w:val="32"/>
        </w:rPr>
        <w:t>三公</w:t>
      </w:r>
      <w:r>
        <w:rPr>
          <w:rFonts w:ascii="仿宋_GB2312" w:eastAsia="仿宋_GB2312" w:hAnsi="??_GB2312" w:cs="仿宋_GB2312" w:hint="eastAsia"/>
          <w:sz w:val="32"/>
          <w:szCs w:val="32"/>
        </w:rPr>
        <w:t>”</w:t>
      </w:r>
      <w:r>
        <w:rPr>
          <w:rFonts w:ascii="仿宋_GB2312" w:eastAsia="仿宋_GB2312" w:hAnsi="宋体" w:cs="仿宋_GB2312" w:hint="eastAsia"/>
          <w:sz w:val="32"/>
          <w:szCs w:val="32"/>
        </w:rPr>
        <w:t>经费支出表</w:t>
      </w:r>
    </w:p>
    <w:p w:rsidR="00154A13" w:rsidRDefault="007D424D">
      <w:pPr>
        <w:pStyle w:val="ListParagraph1"/>
        <w:numPr>
          <w:ilvl w:val="0"/>
          <w:numId w:val="3"/>
        </w:numPr>
        <w:ind w:firstLineChars="0"/>
        <w:rPr>
          <w:rFonts w:ascii="仿宋_GB2312" w:eastAsia="仿宋_GB2312" w:hAnsi="??_GB2312" w:cs="Times New Roman"/>
          <w:sz w:val="32"/>
          <w:szCs w:val="32"/>
        </w:rPr>
      </w:pPr>
      <w:r>
        <w:rPr>
          <w:rFonts w:ascii="仿宋_GB2312" w:eastAsia="仿宋_GB2312" w:hAnsi="宋体" w:cs="仿宋_GB2312" w:hint="eastAsia"/>
          <w:sz w:val="32"/>
          <w:szCs w:val="32"/>
        </w:rPr>
        <w:t>政府性基金预算支出表</w:t>
      </w:r>
    </w:p>
    <w:p w:rsidR="00AD1E2C" w:rsidRPr="004522A5" w:rsidRDefault="00AD1E2C" w:rsidP="00AD1E2C">
      <w:pPr>
        <w:pStyle w:val="a5"/>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政府性基金预算“三公”经费支出表</w:t>
      </w:r>
    </w:p>
    <w:p w:rsidR="00AD1E2C" w:rsidRPr="004522A5" w:rsidRDefault="00AD1E2C" w:rsidP="00AD1E2C">
      <w:pPr>
        <w:pStyle w:val="a5"/>
        <w:numPr>
          <w:ilvl w:val="0"/>
          <w:numId w:val="3"/>
        </w:numPr>
        <w:ind w:firstLineChars="0"/>
        <w:jc w:val="left"/>
        <w:rPr>
          <w:rFonts w:ascii="黑体" w:eastAsia="黑体" w:hAnsi="黑体"/>
          <w:sz w:val="32"/>
          <w:szCs w:val="32"/>
        </w:rPr>
      </w:pPr>
      <w:r w:rsidRPr="00003088">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sidRPr="00003088">
        <w:rPr>
          <w:rFonts w:ascii="仿宋_GB2312" w:eastAsia="仿宋_GB2312" w:hAnsi="仿宋_GB2312" w:cs="仿宋_GB2312" w:hint="eastAsia"/>
          <w:sz w:val="32"/>
          <w:szCs w:val="32"/>
        </w:rPr>
        <w:t>收支总表</w:t>
      </w:r>
    </w:p>
    <w:p w:rsidR="00AD1E2C" w:rsidRPr="004522A5" w:rsidRDefault="00AD1E2C" w:rsidP="00AD1E2C">
      <w:pPr>
        <w:pStyle w:val="a5"/>
        <w:numPr>
          <w:ilvl w:val="0"/>
          <w:numId w:val="3"/>
        </w:numPr>
        <w:ind w:firstLineChars="0"/>
        <w:jc w:val="left"/>
        <w:rPr>
          <w:rFonts w:ascii="黑体" w:eastAsia="黑体" w:hAnsi="黑体"/>
          <w:sz w:val="32"/>
          <w:szCs w:val="32"/>
        </w:rPr>
      </w:pPr>
      <w:r w:rsidRPr="00003088">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sidRPr="00003088">
        <w:rPr>
          <w:rFonts w:ascii="仿宋_GB2312" w:eastAsia="仿宋_GB2312" w:hAnsi="仿宋_GB2312" w:cs="仿宋_GB2312" w:hint="eastAsia"/>
          <w:sz w:val="32"/>
          <w:szCs w:val="32"/>
        </w:rPr>
        <w:t>收入总表</w:t>
      </w:r>
    </w:p>
    <w:p w:rsidR="00AD1E2C" w:rsidRPr="00AD1E2C" w:rsidRDefault="00AD1E2C" w:rsidP="00AD1E2C">
      <w:pPr>
        <w:pStyle w:val="a5"/>
        <w:numPr>
          <w:ilvl w:val="0"/>
          <w:numId w:val="3"/>
        </w:numPr>
        <w:ind w:firstLineChars="0"/>
        <w:jc w:val="left"/>
        <w:rPr>
          <w:rFonts w:ascii="黑体" w:eastAsia="黑体" w:hAnsi="黑体"/>
          <w:sz w:val="32"/>
          <w:szCs w:val="32"/>
        </w:rPr>
      </w:pPr>
      <w:r w:rsidRPr="00003088">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sidRPr="00003088">
        <w:rPr>
          <w:rFonts w:ascii="仿宋_GB2312" w:eastAsia="仿宋_GB2312" w:hAnsi="仿宋_GB2312" w:cs="仿宋_GB2312" w:hint="eastAsia"/>
          <w:sz w:val="32"/>
          <w:szCs w:val="32"/>
        </w:rPr>
        <w:t>支出总表</w:t>
      </w:r>
    </w:p>
    <w:p w:rsidR="00AD1E2C" w:rsidRPr="00AD1E2C" w:rsidRDefault="00AD1E2C" w:rsidP="00AD1E2C">
      <w:pPr>
        <w:pStyle w:val="a5"/>
        <w:numPr>
          <w:ilvl w:val="0"/>
          <w:numId w:val="3"/>
        </w:numPr>
        <w:ind w:firstLineChars="0"/>
        <w:jc w:val="left"/>
        <w:rPr>
          <w:rFonts w:ascii="黑体" w:eastAsia="黑体" w:hAnsi="黑体"/>
          <w:sz w:val="32"/>
          <w:szCs w:val="32"/>
        </w:rPr>
      </w:pPr>
      <w:r w:rsidRPr="004522A5">
        <w:rPr>
          <w:rFonts w:ascii="仿宋_GB2312" w:eastAsia="仿宋_GB2312" w:hAnsi="仿宋_GB2312" w:cs="仿宋_GB2312" w:hint="eastAsia"/>
          <w:sz w:val="32"/>
          <w:szCs w:val="32"/>
        </w:rPr>
        <w:t>项目支出绩效信息表</w:t>
      </w:r>
    </w:p>
    <w:p w:rsidR="00154A13" w:rsidRDefault="007D424D">
      <w:pPr>
        <w:pStyle w:val="ListParagraph1"/>
        <w:numPr>
          <w:ilvl w:val="0"/>
          <w:numId w:val="1"/>
        </w:numPr>
        <w:ind w:firstLineChars="0"/>
        <w:jc w:val="left"/>
        <w:rPr>
          <w:rFonts w:ascii="黑体" w:eastAsia="黑体" w:hAnsi="??_GB2312" w:cs="Times New Roman"/>
          <w:sz w:val="32"/>
          <w:szCs w:val="32"/>
        </w:rPr>
      </w:pPr>
      <w:r>
        <w:rPr>
          <w:rFonts w:ascii="黑体" w:eastAsia="黑体" w:hAnsi="黑体" w:cs="黑体" w:hint="eastAsia"/>
          <w:sz w:val="32"/>
          <w:szCs w:val="32"/>
        </w:rPr>
        <w:t>文昌市人民检察院</w:t>
      </w:r>
      <w:r>
        <w:rPr>
          <w:rFonts w:ascii="??_GB2312" w:eastAsia="Times New Roman" w:hAnsi="黑体" w:cs="??_GB2312"/>
          <w:sz w:val="32"/>
          <w:szCs w:val="32"/>
        </w:rPr>
        <w:t>20</w:t>
      </w:r>
      <w:r>
        <w:rPr>
          <w:rFonts w:ascii="??_GB2312" w:hAnsi="黑体" w:cs="??_GB2312"/>
          <w:sz w:val="32"/>
          <w:szCs w:val="32"/>
        </w:rPr>
        <w:t>2</w:t>
      </w:r>
      <w:r w:rsidR="006B4239">
        <w:rPr>
          <w:rFonts w:ascii="??_GB2312" w:hAnsi="黑体" w:cs="??_GB2312" w:hint="eastAsia"/>
          <w:sz w:val="32"/>
          <w:szCs w:val="32"/>
        </w:rPr>
        <w:t>4</w:t>
      </w:r>
      <w:r>
        <w:rPr>
          <w:rFonts w:ascii="黑体" w:eastAsia="黑体" w:hAnsi="黑体" w:cs="黑体" w:hint="eastAsia"/>
          <w:sz w:val="32"/>
          <w:szCs w:val="32"/>
        </w:rPr>
        <w:t>年部门预算情况说明</w:t>
      </w:r>
    </w:p>
    <w:p w:rsidR="00154A13" w:rsidRDefault="007D424D">
      <w:pPr>
        <w:pStyle w:val="ListParagraph1"/>
        <w:numPr>
          <w:ilvl w:val="0"/>
          <w:numId w:val="1"/>
        </w:numPr>
        <w:ind w:firstLineChars="0"/>
        <w:jc w:val="left"/>
        <w:rPr>
          <w:rFonts w:ascii="黑体" w:eastAsia="黑体" w:hAnsi="??_GB2312" w:cs="Times New Roman"/>
          <w:b/>
          <w:bCs/>
          <w:sz w:val="32"/>
          <w:szCs w:val="32"/>
        </w:rPr>
      </w:pPr>
      <w:r>
        <w:rPr>
          <w:rFonts w:ascii="黑体" w:eastAsia="黑体" w:hAnsi="黑体" w:cs="黑体" w:hint="eastAsia"/>
          <w:b/>
          <w:bCs/>
          <w:sz w:val="32"/>
          <w:szCs w:val="32"/>
        </w:rPr>
        <w:t>名词解释</w:t>
      </w:r>
    </w:p>
    <w:p w:rsidR="00154A13" w:rsidRDefault="00154A13">
      <w:pPr>
        <w:pStyle w:val="ListParagraph1"/>
        <w:ind w:left="1320" w:firstLineChars="0" w:firstLine="0"/>
        <w:jc w:val="left"/>
        <w:rPr>
          <w:rFonts w:ascii="黑体" w:eastAsia="黑体" w:hAnsi="黑体" w:cs="Times New Roman"/>
          <w:sz w:val="32"/>
          <w:szCs w:val="32"/>
        </w:rPr>
      </w:pPr>
    </w:p>
    <w:p w:rsidR="00154A13" w:rsidRDefault="00154A13">
      <w:pPr>
        <w:pStyle w:val="ListParagraph1"/>
        <w:ind w:left="1320" w:firstLineChars="0" w:firstLine="0"/>
        <w:jc w:val="left"/>
        <w:rPr>
          <w:rFonts w:ascii="黑体" w:eastAsia="黑体" w:hAnsi="黑体" w:cs="Times New Roman"/>
          <w:sz w:val="32"/>
          <w:szCs w:val="32"/>
        </w:rPr>
      </w:pPr>
    </w:p>
    <w:p w:rsidR="00154A13" w:rsidRDefault="00154A13">
      <w:pPr>
        <w:pStyle w:val="ListParagraph1"/>
        <w:ind w:left="1320" w:firstLineChars="0" w:firstLine="0"/>
        <w:jc w:val="left"/>
        <w:rPr>
          <w:rFonts w:ascii="黑体" w:eastAsia="黑体" w:hAnsi="黑体" w:cs="Times New Roman"/>
          <w:sz w:val="32"/>
          <w:szCs w:val="32"/>
        </w:rPr>
      </w:pPr>
    </w:p>
    <w:p w:rsidR="00154A13" w:rsidRDefault="00154A13">
      <w:pPr>
        <w:pStyle w:val="ListParagraph1"/>
        <w:ind w:left="1320" w:firstLineChars="0" w:firstLine="0"/>
        <w:jc w:val="left"/>
        <w:rPr>
          <w:rFonts w:ascii="黑体" w:eastAsia="黑体" w:hAnsi="黑体" w:cs="Times New Roman"/>
          <w:sz w:val="32"/>
          <w:szCs w:val="32"/>
        </w:rPr>
      </w:pPr>
    </w:p>
    <w:p w:rsidR="00154A13" w:rsidRDefault="00154A13">
      <w:pPr>
        <w:pStyle w:val="ListParagraph1"/>
        <w:ind w:firstLineChars="0" w:firstLine="0"/>
        <w:jc w:val="left"/>
        <w:rPr>
          <w:rFonts w:ascii="黑体" w:eastAsia="黑体" w:hAnsi="黑体" w:cs="Times New Roman"/>
          <w:sz w:val="32"/>
          <w:szCs w:val="32"/>
        </w:rPr>
      </w:pPr>
    </w:p>
    <w:p w:rsidR="00154A13" w:rsidRDefault="007D424D">
      <w:pPr>
        <w:pStyle w:val="ListParagraph1"/>
        <w:numPr>
          <w:ilvl w:val="0"/>
          <w:numId w:val="4"/>
        </w:numPr>
        <w:ind w:firstLineChars="0"/>
        <w:jc w:val="center"/>
        <w:rPr>
          <w:rFonts w:ascii="黑体" w:eastAsia="黑体" w:hAnsi="??_GB2312" w:cs="Times New Roman"/>
          <w:sz w:val="32"/>
          <w:szCs w:val="32"/>
        </w:rPr>
      </w:pPr>
      <w:r>
        <w:rPr>
          <w:rFonts w:ascii="黑体" w:eastAsia="黑体" w:hAnsi="黑体" w:cs="黑体" w:hint="eastAsia"/>
          <w:sz w:val="32"/>
          <w:szCs w:val="32"/>
        </w:rPr>
        <w:t>文昌市人民检察院概况</w:t>
      </w:r>
    </w:p>
    <w:p w:rsidR="00154A13" w:rsidRDefault="00154A13">
      <w:pPr>
        <w:jc w:val="left"/>
        <w:rPr>
          <w:rFonts w:ascii="??_GB2312" w:hAnsi="??_GB2312" w:cs="??_GB2312"/>
          <w:sz w:val="32"/>
          <w:szCs w:val="32"/>
        </w:rPr>
      </w:pPr>
    </w:p>
    <w:p w:rsidR="00154A13" w:rsidRDefault="007D424D">
      <w:pPr>
        <w:pStyle w:val="ListParagraph1"/>
        <w:numPr>
          <w:ilvl w:val="0"/>
          <w:numId w:val="5"/>
        </w:numPr>
        <w:ind w:firstLineChars="0"/>
        <w:jc w:val="left"/>
        <w:rPr>
          <w:rFonts w:ascii="黑体" w:eastAsia="黑体" w:hAnsi="黑体" w:cs="Times New Roman"/>
          <w:sz w:val="32"/>
          <w:szCs w:val="32"/>
        </w:rPr>
      </w:pPr>
      <w:r>
        <w:rPr>
          <w:rFonts w:ascii="黑体" w:eastAsia="黑体" w:hAnsi="黑体" w:cs="黑体" w:hint="eastAsia"/>
          <w:sz w:val="32"/>
          <w:szCs w:val="32"/>
        </w:rPr>
        <w:t>主要职能</w:t>
      </w:r>
    </w:p>
    <w:p w:rsidR="00154A13" w:rsidRDefault="007D424D">
      <w:pPr>
        <w:spacing w:line="560" w:lineRule="exact"/>
        <w:ind w:firstLineChars="200" w:firstLine="640"/>
        <w:rPr>
          <w:rFonts w:ascii="仿宋_GB2312" w:eastAsia="仿宋_GB2312" w:hAnsi="黑体" w:cs="Times New Roman"/>
          <w:sz w:val="32"/>
          <w:szCs w:val="32"/>
        </w:rPr>
      </w:pPr>
      <w:r>
        <w:rPr>
          <w:rFonts w:ascii="仿宋_GB2312" w:eastAsia="仿宋_GB2312" w:hAnsi="黑体" w:cs="仿宋_GB2312" w:hint="eastAsia"/>
          <w:sz w:val="32"/>
          <w:szCs w:val="32"/>
        </w:rPr>
        <w:t>文昌市人民检察院是基层检察机关，在市委和上级检察机关的领导下依法履行职责，对文昌市人民代表大会及其常务委员会负责并报告工作。</w:t>
      </w:r>
    </w:p>
    <w:p w:rsidR="00154A13" w:rsidRDefault="007D424D">
      <w:pPr>
        <w:ind w:firstLine="480"/>
        <w:jc w:val="left"/>
        <w:rPr>
          <w:rFonts w:ascii="仿宋_GB2312" w:eastAsia="仿宋_GB2312"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深入贯彻习近平新时代中国特色社会主义思想，深入贯彻党的路线方针政策和决策部署，统一本院检察干警思想和行动，坚持党对检察工作的绝对领导，坚决维护习近平总书记的核心地位，坚决维护党中央权威和集中统一领导。</w:t>
      </w:r>
    </w:p>
    <w:p w:rsidR="00154A13" w:rsidRDefault="007D424D">
      <w:pPr>
        <w:ind w:firstLine="480"/>
        <w:jc w:val="left"/>
        <w:rPr>
          <w:rFonts w:ascii="仿宋_GB2312" w:eastAsia="仿宋_GB2312"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依法向文昌市人民代表大会及其常务委员会提出议案。</w:t>
      </w:r>
    </w:p>
    <w:p w:rsidR="00154A13" w:rsidRDefault="007D424D">
      <w:pPr>
        <w:ind w:firstLine="480"/>
        <w:jc w:val="left"/>
        <w:rPr>
          <w:rFonts w:ascii="仿宋_GB2312" w:eastAsia="仿宋_GB2312"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落实上级检察机关研究制定的检察工作计划、发展规划，结合本市党委中心工作，制定本院检察工作计划，落实检察工作任务。</w:t>
      </w:r>
    </w:p>
    <w:p w:rsidR="00154A13" w:rsidRDefault="007D424D">
      <w:pPr>
        <w:ind w:firstLine="480"/>
        <w:jc w:val="left"/>
        <w:rPr>
          <w:rFonts w:ascii="仿宋_GB2312" w:eastAsia="仿宋_GB2312" w:hAnsi="黑体"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依照法律规定对由本院直接受理的刑事案件和上级检察机关交办的案件行使侦查。</w:t>
      </w:r>
    </w:p>
    <w:p w:rsidR="00154A13" w:rsidRDefault="007D424D">
      <w:pPr>
        <w:ind w:firstLine="480"/>
        <w:jc w:val="left"/>
        <w:rPr>
          <w:rFonts w:ascii="仿宋_GB2312" w:eastAsia="仿宋_GB2312"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5</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负责对由本院直接办理或上级检察机关交办的刑事案件依法审查批准捕、决定逮捕、提起公诉。</w:t>
      </w:r>
    </w:p>
    <w:p w:rsidR="00154A13" w:rsidRDefault="007D424D">
      <w:pPr>
        <w:ind w:firstLine="480"/>
        <w:jc w:val="left"/>
        <w:rPr>
          <w:rFonts w:ascii="仿宋_GB2312" w:eastAsia="仿宋_GB2312"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6</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负责辖区内刑事、民事、行政诉讼活动及刑事、民事、行政判决和裁定等生效法律文书执行的法律监督工作。</w:t>
      </w:r>
    </w:p>
    <w:p w:rsidR="00154A13" w:rsidRDefault="007D424D">
      <w:pPr>
        <w:ind w:firstLine="480"/>
        <w:jc w:val="left"/>
        <w:rPr>
          <w:rFonts w:ascii="仿宋_GB2312" w:eastAsia="仿宋_GB2312" w:cs="Times New Roman"/>
          <w:sz w:val="32"/>
          <w:szCs w:val="32"/>
        </w:rPr>
      </w:pPr>
      <w:r>
        <w:rPr>
          <w:rFonts w:ascii="仿宋_GB2312" w:eastAsia="仿宋_GB2312" w:hAnsi="仿宋" w:cs="仿宋_GB2312" w:hint="eastAsia"/>
          <w:sz w:val="32"/>
          <w:szCs w:val="32"/>
        </w:rPr>
        <w:lastRenderedPageBreak/>
        <w:t>（</w:t>
      </w:r>
      <w:r>
        <w:rPr>
          <w:rFonts w:ascii="仿宋_GB2312" w:eastAsia="仿宋_GB2312" w:hAnsi="仿宋" w:cs="仿宋_GB2312"/>
          <w:sz w:val="32"/>
          <w:szCs w:val="32"/>
        </w:rPr>
        <w:t>7</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依法对辖区内人民法院确有错误的判决和裁定提起抗诉或提请抗诉。</w:t>
      </w:r>
    </w:p>
    <w:p w:rsidR="00154A13" w:rsidRDefault="007D424D">
      <w:pPr>
        <w:ind w:firstLineChars="150" w:firstLine="480"/>
        <w:rPr>
          <w:rFonts w:ascii="仿宋_GB2312" w:eastAsia="仿宋_GB2312"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8</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负责应由本院承办的提起公益诉讼工作。</w:t>
      </w:r>
    </w:p>
    <w:p w:rsidR="00154A13" w:rsidRDefault="007D424D">
      <w:pPr>
        <w:ind w:firstLine="480"/>
        <w:jc w:val="left"/>
        <w:rPr>
          <w:rFonts w:ascii="仿宋_GB2312" w:eastAsia="仿宋_GB2312"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9</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负责辖区内看守所、社区矫正机构等执法活动的法律监督工作。</w:t>
      </w:r>
    </w:p>
    <w:p w:rsidR="00154A13" w:rsidRDefault="007D424D">
      <w:pPr>
        <w:ind w:firstLine="480"/>
        <w:jc w:val="left"/>
        <w:rPr>
          <w:rFonts w:ascii="仿宋_GB2312" w:eastAsia="仿宋_GB2312"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10</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受理向本院提出的控告申诉。</w:t>
      </w:r>
    </w:p>
    <w:p w:rsidR="00154A13" w:rsidRDefault="007D424D">
      <w:pPr>
        <w:ind w:firstLine="480"/>
        <w:jc w:val="left"/>
        <w:rPr>
          <w:rFonts w:ascii="仿宋_GB2312" w:eastAsia="仿宋_GB2312"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11</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对检察工作中具体应用法律的问题进行调查研究，依程序向立法机关和上级检察机关提出立法以及司法解释建议。</w:t>
      </w:r>
    </w:p>
    <w:p w:rsidR="00154A13" w:rsidRDefault="007D424D">
      <w:pPr>
        <w:ind w:firstLine="480"/>
        <w:jc w:val="left"/>
        <w:rPr>
          <w:rFonts w:ascii="仿宋_GB2312" w:eastAsia="仿宋_GB2312"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12</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开展检察理论研究工作。</w:t>
      </w:r>
    </w:p>
    <w:p w:rsidR="00154A13" w:rsidRDefault="007D424D">
      <w:pPr>
        <w:ind w:firstLine="480"/>
        <w:jc w:val="left"/>
        <w:rPr>
          <w:rFonts w:ascii="仿宋_GB2312" w:eastAsia="仿宋_GB2312"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13</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负责本院队伍建设、思想政治工作和意识形态工作。配合省人民检察院，协同省机构编制部门管理本院的机构设置及人员编制，制定本院相关人员管理办法。负责组织开展本院教育培训工作。</w:t>
      </w:r>
    </w:p>
    <w:p w:rsidR="00154A13" w:rsidRDefault="007D424D">
      <w:pPr>
        <w:ind w:firstLine="480"/>
        <w:jc w:val="left"/>
        <w:rPr>
          <w:rFonts w:ascii="仿宋_GB2312" w:eastAsia="仿宋_GB2312"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14</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协同组织部门依照干部管理权限，对本院检察官进行等级评定和晋升、考核、调配，对本院其他检察人员进行考核、调配、任免。</w:t>
      </w:r>
    </w:p>
    <w:p w:rsidR="00154A13" w:rsidRDefault="007D424D">
      <w:pPr>
        <w:ind w:firstLine="480"/>
        <w:jc w:val="left"/>
        <w:rPr>
          <w:rFonts w:ascii="仿宋_GB2312" w:eastAsia="仿宋_GB2312"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15</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负责本院的检务督祭工作。</w:t>
      </w:r>
    </w:p>
    <w:p w:rsidR="00154A13" w:rsidRDefault="007D424D">
      <w:pPr>
        <w:ind w:firstLine="480"/>
        <w:jc w:val="left"/>
        <w:rPr>
          <w:rFonts w:ascii="仿宋_GB2312" w:eastAsia="仿宋_GB2312" w:hAnsi="黑体"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16</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负责本院的财务装备管理工作。</w:t>
      </w:r>
    </w:p>
    <w:p w:rsidR="00154A13" w:rsidRDefault="007D424D">
      <w:pPr>
        <w:ind w:firstLine="480"/>
        <w:jc w:val="left"/>
        <w:rPr>
          <w:rFonts w:ascii="仿宋_GB2312" w:eastAsia="仿宋_GB2312"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17</w:t>
      </w:r>
      <w:r>
        <w:rPr>
          <w:rFonts w:ascii="仿宋_GB2312" w:eastAsia="仿宋_GB2312" w:hAnsi="仿宋" w:cs="仿宋_GB2312" w:hint="eastAsia"/>
          <w:sz w:val="32"/>
          <w:szCs w:val="32"/>
        </w:rPr>
        <w:t>）</w:t>
      </w:r>
      <w:r>
        <w:rPr>
          <w:rFonts w:ascii="仿宋_GB2312" w:eastAsia="仿宋_GB2312" w:hAnsi="黑体" w:cs="仿宋_GB2312" w:hint="eastAsia"/>
          <w:sz w:val="32"/>
          <w:szCs w:val="32"/>
        </w:rPr>
        <w:t>完成市委、市人大和上级人民检察院交办的其他工作。</w:t>
      </w:r>
    </w:p>
    <w:p w:rsidR="00154A13" w:rsidRDefault="00154A13">
      <w:pPr>
        <w:pStyle w:val="ListParagraph1"/>
        <w:ind w:left="540" w:firstLineChars="0" w:firstLine="0"/>
        <w:jc w:val="left"/>
        <w:rPr>
          <w:rFonts w:ascii="黑体" w:eastAsia="黑体" w:hAnsi="黑体" w:cs="Times New Roman"/>
          <w:sz w:val="32"/>
          <w:szCs w:val="32"/>
        </w:rPr>
      </w:pPr>
    </w:p>
    <w:p w:rsidR="00154A13" w:rsidRDefault="007D424D">
      <w:pPr>
        <w:pStyle w:val="ListParagraph1"/>
        <w:numPr>
          <w:ilvl w:val="0"/>
          <w:numId w:val="5"/>
        </w:numPr>
        <w:ind w:firstLineChars="0"/>
        <w:jc w:val="left"/>
        <w:rPr>
          <w:rFonts w:ascii="黑体" w:eastAsia="黑体" w:hAnsi="黑体" w:cs="Times New Roman"/>
          <w:sz w:val="32"/>
          <w:szCs w:val="32"/>
        </w:rPr>
      </w:pPr>
      <w:r>
        <w:rPr>
          <w:rFonts w:ascii="黑体" w:eastAsia="黑体" w:hAnsi="黑体" w:cs="黑体" w:hint="eastAsia"/>
          <w:sz w:val="32"/>
          <w:szCs w:val="32"/>
        </w:rPr>
        <w:lastRenderedPageBreak/>
        <w:t>部门预算单位构成</w:t>
      </w:r>
    </w:p>
    <w:p w:rsidR="00154A13" w:rsidRDefault="007D424D">
      <w:pPr>
        <w:ind w:firstLineChars="227" w:firstLine="726"/>
        <w:rPr>
          <w:rFonts w:ascii="仿宋_GB2312" w:eastAsia="仿宋_GB2312" w:hAnsi="Arial Unicode MS" w:cs="Times New Roman"/>
          <w:sz w:val="32"/>
          <w:szCs w:val="32"/>
        </w:rPr>
      </w:pPr>
      <w:r>
        <w:rPr>
          <w:rFonts w:ascii="仿宋_GB2312" w:eastAsia="仿宋_GB2312" w:hAnsi="宋体" w:cs="仿宋_GB2312" w:hint="eastAsia"/>
          <w:color w:val="000000"/>
          <w:kern w:val="0"/>
          <w:sz w:val="32"/>
          <w:szCs w:val="32"/>
        </w:rPr>
        <w:t>文昌市人民检察院</w:t>
      </w:r>
      <w:r>
        <w:rPr>
          <w:rFonts w:ascii="仿宋_GB2312" w:eastAsia="仿宋_GB2312" w:hAnsi="宋体" w:cs="仿宋_GB2312"/>
          <w:color w:val="000000"/>
          <w:kern w:val="0"/>
          <w:sz w:val="32"/>
          <w:szCs w:val="32"/>
        </w:rPr>
        <w:t>202</w:t>
      </w:r>
      <w:r w:rsidR="006B4239">
        <w:rPr>
          <w:rFonts w:ascii="仿宋_GB2312" w:eastAsia="仿宋_GB2312" w:hAnsi="宋体" w:cs="仿宋_GB2312" w:hint="eastAsia"/>
          <w:color w:val="000000"/>
          <w:kern w:val="0"/>
          <w:sz w:val="32"/>
          <w:szCs w:val="32"/>
        </w:rPr>
        <w:t>4</w:t>
      </w:r>
      <w:r>
        <w:rPr>
          <w:rFonts w:ascii="仿宋_GB2312" w:eastAsia="仿宋_GB2312" w:hAnsi="宋体" w:cs="仿宋_GB2312" w:hint="eastAsia"/>
          <w:color w:val="000000"/>
          <w:kern w:val="0"/>
          <w:sz w:val="32"/>
          <w:szCs w:val="32"/>
        </w:rPr>
        <w:t>年部门预算编制范围只有部门本级</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家预算单位</w:t>
      </w:r>
      <w:r>
        <w:rPr>
          <w:rFonts w:ascii="仿宋_GB2312" w:eastAsia="仿宋_GB2312" w:cs="仿宋_GB2312" w:hint="eastAsia"/>
          <w:sz w:val="32"/>
          <w:szCs w:val="32"/>
        </w:rPr>
        <w:t>。</w:t>
      </w:r>
    </w:p>
    <w:p w:rsidR="00154A13" w:rsidRDefault="00154A13">
      <w:pPr>
        <w:ind w:leftChars="271" w:left="569" w:firstLineChars="50" w:firstLine="160"/>
        <w:rPr>
          <w:rFonts w:ascii="??_GB2312" w:eastAsia="Times New Roman" w:hAnsi="Arial Unicode MS" w:cs="Times New Roman"/>
          <w:sz w:val="32"/>
          <w:szCs w:val="32"/>
        </w:rPr>
      </w:pPr>
    </w:p>
    <w:p w:rsidR="00154A13" w:rsidRDefault="007D424D">
      <w:pPr>
        <w:ind w:leftChars="271" w:left="569" w:firstLineChars="150" w:firstLine="480"/>
        <w:rPr>
          <w:rFonts w:ascii="黑体" w:eastAsia="黑体" w:hAnsi="黑体" w:cs="Times New Roman"/>
          <w:sz w:val="32"/>
          <w:szCs w:val="32"/>
        </w:rPr>
      </w:pPr>
      <w:r>
        <w:rPr>
          <w:rFonts w:ascii="黑体" w:eastAsia="黑体" w:hAnsi="黑体" w:cs="黑体" w:hint="eastAsia"/>
          <w:sz w:val="32"/>
          <w:szCs w:val="32"/>
        </w:rPr>
        <w:t>第二部分文昌市人民检察院</w:t>
      </w:r>
      <w:r>
        <w:rPr>
          <w:rFonts w:ascii="??_GB2312" w:eastAsia="Times New Roman" w:hAnsi="黑体" w:cs="??_GB2312"/>
          <w:sz w:val="32"/>
          <w:szCs w:val="32"/>
        </w:rPr>
        <w:t>20</w:t>
      </w:r>
      <w:r>
        <w:rPr>
          <w:rFonts w:ascii="??_GB2312" w:hAnsi="黑体" w:cs="??_GB2312"/>
          <w:sz w:val="32"/>
          <w:szCs w:val="32"/>
        </w:rPr>
        <w:t>2</w:t>
      </w:r>
      <w:r w:rsidR="006B4239">
        <w:rPr>
          <w:rFonts w:ascii="??_GB2312" w:hAnsi="黑体" w:cs="??_GB2312" w:hint="eastAsia"/>
          <w:sz w:val="32"/>
          <w:szCs w:val="32"/>
        </w:rPr>
        <w:t>4</w:t>
      </w:r>
      <w:r>
        <w:rPr>
          <w:rFonts w:ascii="黑体" w:eastAsia="黑体" w:hAnsi="黑体" w:cs="黑体" w:hint="eastAsia"/>
          <w:sz w:val="32"/>
          <w:szCs w:val="32"/>
        </w:rPr>
        <w:t>年部门预算表</w:t>
      </w:r>
    </w:p>
    <w:p w:rsidR="00154A13" w:rsidRDefault="00154A13">
      <w:pPr>
        <w:jc w:val="left"/>
        <w:rPr>
          <w:rFonts w:ascii="??_GB2312" w:eastAsia="Times New Roman" w:hAnsi="宋体" w:cs="Times New Roman"/>
          <w:color w:val="000000"/>
          <w:kern w:val="0"/>
          <w:sz w:val="32"/>
          <w:szCs w:val="32"/>
        </w:rPr>
      </w:pPr>
    </w:p>
    <w:p w:rsidR="00154A13" w:rsidRDefault="007D424D">
      <w:pPr>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（详情见附件：文昌市人民检察院</w:t>
      </w:r>
      <w:r>
        <w:rPr>
          <w:rFonts w:ascii="仿宋_GB2312" w:eastAsia="仿宋_GB2312" w:hAnsi="宋体" w:cs="仿宋_GB2312"/>
          <w:color w:val="000000"/>
          <w:kern w:val="0"/>
          <w:sz w:val="32"/>
          <w:szCs w:val="32"/>
        </w:rPr>
        <w:t>202</w:t>
      </w:r>
      <w:r w:rsidR="006B4239">
        <w:rPr>
          <w:rFonts w:ascii="仿宋_GB2312" w:eastAsia="仿宋_GB2312" w:hAnsi="宋体" w:cs="仿宋_GB2312" w:hint="eastAsia"/>
          <w:color w:val="000000"/>
          <w:kern w:val="0"/>
          <w:sz w:val="32"/>
          <w:szCs w:val="32"/>
        </w:rPr>
        <w:t>4</w:t>
      </w:r>
      <w:r>
        <w:rPr>
          <w:rFonts w:ascii="仿宋_GB2312" w:eastAsia="仿宋_GB2312" w:hAnsi="宋体" w:cs="仿宋_GB2312" w:hint="eastAsia"/>
          <w:color w:val="000000"/>
          <w:kern w:val="0"/>
          <w:sz w:val="32"/>
          <w:szCs w:val="32"/>
        </w:rPr>
        <w:t>年预算公开表）</w:t>
      </w:r>
    </w:p>
    <w:p w:rsidR="00154A13" w:rsidRDefault="00154A13">
      <w:pPr>
        <w:jc w:val="center"/>
        <w:rPr>
          <w:rFonts w:ascii="??_GB2312" w:eastAsia="Times New Roman" w:hAnsi="黑体" w:cs="Times New Roman"/>
          <w:b/>
          <w:bCs/>
          <w:sz w:val="32"/>
          <w:szCs w:val="32"/>
        </w:rPr>
      </w:pPr>
    </w:p>
    <w:p w:rsidR="00154A13" w:rsidRDefault="007D424D">
      <w:pPr>
        <w:jc w:val="center"/>
        <w:rPr>
          <w:rFonts w:ascii="黑体" w:eastAsia="黑体" w:hAnsi="黑体" w:cs="Times New Roman"/>
          <w:sz w:val="32"/>
          <w:szCs w:val="32"/>
        </w:rPr>
      </w:pPr>
      <w:r>
        <w:rPr>
          <w:rFonts w:ascii="黑体" w:eastAsia="黑体" w:hAnsi="黑体" w:cs="黑体" w:hint="eastAsia"/>
          <w:sz w:val="32"/>
          <w:szCs w:val="32"/>
        </w:rPr>
        <w:t>第三部分文昌市人民检察院</w:t>
      </w:r>
      <w:r>
        <w:rPr>
          <w:rFonts w:ascii="??_GB2312" w:eastAsia="Times New Roman" w:hAnsi="黑体" w:cs="??_GB2312"/>
          <w:sz w:val="32"/>
          <w:szCs w:val="32"/>
        </w:rPr>
        <w:t>20</w:t>
      </w:r>
      <w:r>
        <w:rPr>
          <w:rFonts w:ascii="??_GB2312" w:hAnsi="黑体" w:cs="??_GB2312"/>
          <w:sz w:val="32"/>
          <w:szCs w:val="32"/>
        </w:rPr>
        <w:t>2</w:t>
      </w:r>
      <w:r w:rsidR="006B4239">
        <w:rPr>
          <w:rFonts w:ascii="??_GB2312" w:hAnsi="黑体" w:cs="??_GB2312" w:hint="eastAsia"/>
          <w:sz w:val="32"/>
          <w:szCs w:val="32"/>
        </w:rPr>
        <w:t>4</w:t>
      </w:r>
      <w:r>
        <w:rPr>
          <w:rFonts w:ascii="黑体" w:eastAsia="黑体" w:hAnsi="黑体" w:cs="黑体" w:hint="eastAsia"/>
          <w:sz w:val="32"/>
          <w:szCs w:val="32"/>
        </w:rPr>
        <w:t>年部门预算情况说明</w:t>
      </w:r>
    </w:p>
    <w:p w:rsidR="00154A13" w:rsidRDefault="00154A13">
      <w:pPr>
        <w:jc w:val="center"/>
        <w:rPr>
          <w:rFonts w:ascii="黑体" w:eastAsia="黑体" w:hAnsi="黑体" w:cs="Times New Roman"/>
          <w:sz w:val="32"/>
          <w:szCs w:val="32"/>
        </w:rPr>
      </w:pPr>
    </w:p>
    <w:p w:rsidR="00154A13" w:rsidRDefault="007D424D">
      <w:pPr>
        <w:ind w:firstLineChars="200" w:firstLine="640"/>
        <w:jc w:val="left"/>
        <w:rPr>
          <w:rFonts w:ascii="黑体" w:eastAsia="黑体" w:hAnsi="黑体" w:cs="Times New Roman"/>
          <w:sz w:val="32"/>
          <w:szCs w:val="32"/>
        </w:rPr>
      </w:pPr>
      <w:r>
        <w:rPr>
          <w:rFonts w:ascii="黑体" w:eastAsia="黑体" w:hAnsi="黑体" w:cs="黑体" w:hint="eastAsia"/>
          <w:sz w:val="32"/>
          <w:szCs w:val="32"/>
        </w:rPr>
        <w:t>一、关于文昌市人民检察院</w:t>
      </w:r>
      <w:r>
        <w:rPr>
          <w:rFonts w:ascii="??_GB2312" w:eastAsia="Times New Roman" w:hAnsi="黑体" w:cs="??_GB2312"/>
          <w:sz w:val="32"/>
          <w:szCs w:val="32"/>
        </w:rPr>
        <w:t>20</w:t>
      </w:r>
      <w:r>
        <w:rPr>
          <w:rFonts w:ascii="??_GB2312" w:hAnsi="黑体" w:cs="??_GB2312"/>
          <w:sz w:val="32"/>
          <w:szCs w:val="32"/>
        </w:rPr>
        <w:t>2</w:t>
      </w:r>
      <w:r w:rsidR="006B4239">
        <w:rPr>
          <w:rFonts w:ascii="??_GB2312" w:hAnsi="黑体" w:cs="??_GB2312" w:hint="eastAsia"/>
          <w:sz w:val="32"/>
          <w:szCs w:val="32"/>
        </w:rPr>
        <w:t>4</w:t>
      </w:r>
      <w:r>
        <w:rPr>
          <w:rFonts w:ascii="黑体" w:eastAsia="黑体" w:hAnsi="黑体" w:cs="黑体" w:hint="eastAsia"/>
          <w:sz w:val="32"/>
          <w:szCs w:val="32"/>
        </w:rPr>
        <w:t>年财政拨款收支预算情况的总体说明</w:t>
      </w:r>
    </w:p>
    <w:p w:rsidR="00603E94" w:rsidRPr="00AD1E2C" w:rsidRDefault="00603E94" w:rsidP="00603E94">
      <w:pPr>
        <w:ind w:firstLineChars="200" w:firstLine="640"/>
        <w:jc w:val="left"/>
        <w:rPr>
          <w:rFonts w:ascii="仿宋_GB2312" w:eastAsia="仿宋_GB2312" w:hAnsi="黑体" w:cs="Times New Roman"/>
          <w:sz w:val="32"/>
          <w:szCs w:val="32"/>
        </w:rPr>
      </w:pPr>
      <w:r>
        <w:rPr>
          <w:rFonts w:ascii="仿宋_GB2312" w:eastAsia="仿宋_GB2312" w:hAnsi="黑体" w:cs="仿宋_GB2312" w:hint="eastAsia"/>
          <w:sz w:val="32"/>
          <w:szCs w:val="32"/>
        </w:rPr>
        <w:t>文昌市人民检察院</w:t>
      </w:r>
      <w:r>
        <w:rPr>
          <w:rFonts w:ascii="仿宋_GB2312" w:eastAsia="仿宋_GB2312" w:hAnsi="黑体" w:cs="仿宋_GB2312"/>
          <w:sz w:val="32"/>
          <w:szCs w:val="32"/>
        </w:rPr>
        <w:t>202</w:t>
      </w:r>
      <w:r w:rsidR="00C30E6E">
        <w:rPr>
          <w:rFonts w:ascii="仿宋_GB2312" w:eastAsia="仿宋_GB2312" w:hAnsi="黑体" w:cs="仿宋_GB2312" w:hint="eastAsia"/>
          <w:sz w:val="32"/>
          <w:szCs w:val="32"/>
        </w:rPr>
        <w:t>4</w:t>
      </w:r>
      <w:r w:rsidR="004159D4">
        <w:rPr>
          <w:rFonts w:ascii="仿宋_GB2312" w:eastAsia="仿宋_GB2312" w:hAnsi="黑体" w:cs="仿宋_GB2312" w:hint="eastAsia"/>
          <w:sz w:val="32"/>
          <w:szCs w:val="32"/>
        </w:rPr>
        <w:t>年财政拨款收支总预算</w:t>
      </w:r>
      <w:r w:rsidR="00027B80">
        <w:rPr>
          <w:rFonts w:ascii="仿宋_GB2312" w:eastAsia="仿宋_GB2312" w:hAnsi="黑体" w:cs="仿宋_GB2312" w:hint="eastAsia"/>
          <w:sz w:val="32"/>
          <w:szCs w:val="32"/>
        </w:rPr>
        <w:t>2</w:t>
      </w:r>
      <w:r w:rsidR="00C30E6E">
        <w:rPr>
          <w:rFonts w:ascii="仿宋_GB2312" w:eastAsia="仿宋_GB2312" w:hAnsi="黑体" w:cs="仿宋_GB2312" w:hint="eastAsia"/>
          <w:sz w:val="32"/>
          <w:szCs w:val="32"/>
        </w:rPr>
        <w:t>602.55</w:t>
      </w:r>
      <w:r>
        <w:rPr>
          <w:rFonts w:ascii="仿宋_GB2312" w:eastAsia="仿宋_GB2312" w:hAnsi="黑体" w:cs="仿宋_GB2312" w:hint="eastAsia"/>
          <w:sz w:val="32"/>
          <w:szCs w:val="32"/>
        </w:rPr>
        <w:t>万元</w:t>
      </w:r>
      <w:r w:rsidR="00027B80">
        <w:rPr>
          <w:rFonts w:ascii="仿宋_GB2312" w:eastAsia="仿宋_GB2312" w:hAnsi="黑体" w:cs="仿宋_GB2312" w:hint="eastAsia"/>
          <w:sz w:val="32"/>
          <w:szCs w:val="32"/>
        </w:rPr>
        <w:t>，比上年预算数</w:t>
      </w:r>
      <w:r w:rsidR="00980397">
        <w:rPr>
          <w:rFonts w:ascii="仿宋_GB2312" w:eastAsia="仿宋_GB2312" w:hAnsi="黑体" w:cs="仿宋_GB2312" w:hint="eastAsia"/>
          <w:sz w:val="32"/>
          <w:szCs w:val="32"/>
        </w:rPr>
        <w:t>增加</w:t>
      </w:r>
      <w:r w:rsidR="00C30E6E">
        <w:rPr>
          <w:rFonts w:ascii="仿宋_GB2312" w:eastAsia="仿宋_GB2312" w:hAnsi="黑体" w:cs="仿宋_GB2312" w:hint="eastAsia"/>
          <w:sz w:val="32"/>
          <w:szCs w:val="32"/>
        </w:rPr>
        <w:t>182.36</w:t>
      </w:r>
      <w:r w:rsidR="00027B80">
        <w:rPr>
          <w:rFonts w:ascii="仿宋_GB2312" w:eastAsia="仿宋_GB2312" w:hAnsi="黑体" w:cs="仿宋_GB2312" w:hint="eastAsia"/>
          <w:sz w:val="32"/>
          <w:szCs w:val="32"/>
        </w:rPr>
        <w:t>万元，主</w:t>
      </w:r>
      <w:r w:rsidR="00027B80" w:rsidRPr="00980397">
        <w:rPr>
          <w:rFonts w:ascii="仿宋_GB2312" w:eastAsia="仿宋_GB2312" w:hAnsi="黑体" w:cs="仿宋_GB2312" w:hint="eastAsia"/>
          <w:sz w:val="32"/>
          <w:szCs w:val="32"/>
        </w:rPr>
        <w:t>要</w:t>
      </w:r>
      <w:r w:rsidR="00027B80">
        <w:rPr>
          <w:rFonts w:ascii="仿宋_GB2312" w:eastAsia="仿宋_GB2312" w:hAnsi="黑体" w:cs="仿宋_GB2312" w:hint="eastAsia"/>
          <w:sz w:val="32"/>
          <w:szCs w:val="32"/>
        </w:rPr>
        <w:t>是</w:t>
      </w:r>
      <w:r w:rsidR="00C30E6E">
        <w:rPr>
          <w:rFonts w:ascii="仿宋_GB2312" w:eastAsia="仿宋_GB2312" w:hAnsi="黑体" w:cs="仿宋_GB2312" w:hint="eastAsia"/>
          <w:sz w:val="32"/>
          <w:szCs w:val="32"/>
        </w:rPr>
        <w:t>以前年度</w:t>
      </w:r>
      <w:r w:rsidR="00C30E6E" w:rsidRPr="00D26A2B">
        <w:rPr>
          <w:rFonts w:ascii="仿宋_GB2312" w:eastAsia="仿宋_GB2312" w:hAnsi="Times New Roman" w:hint="eastAsia"/>
          <w:sz w:val="32"/>
          <w:szCs w:val="32"/>
        </w:rPr>
        <w:t>职业年金记实，职业年金缴费支出增加。</w:t>
      </w:r>
      <w:r>
        <w:rPr>
          <w:rFonts w:ascii="仿宋_GB2312" w:eastAsia="仿宋_GB2312" w:hAnsi="黑体" w:cs="仿宋_GB2312" w:hint="eastAsia"/>
          <w:sz w:val="32"/>
          <w:szCs w:val="32"/>
        </w:rPr>
        <w:t>其中，收入总计</w:t>
      </w:r>
      <w:r w:rsidR="00C30E6E">
        <w:rPr>
          <w:rFonts w:ascii="仿宋_GB2312" w:eastAsia="仿宋_GB2312" w:hAnsi="黑体" w:cs="仿宋_GB2312" w:hint="eastAsia"/>
          <w:sz w:val="32"/>
          <w:szCs w:val="32"/>
        </w:rPr>
        <w:t>2602.55</w:t>
      </w:r>
      <w:r>
        <w:rPr>
          <w:rFonts w:ascii="仿宋_GB2312" w:eastAsia="仿宋_GB2312" w:hAnsi="黑体" w:cs="仿宋_GB2312" w:hint="eastAsia"/>
          <w:sz w:val="32"/>
          <w:szCs w:val="32"/>
        </w:rPr>
        <w:t>万元，包括一般公共预算本年收入</w:t>
      </w:r>
      <w:r w:rsidR="00980397">
        <w:rPr>
          <w:rFonts w:ascii="仿宋_GB2312" w:eastAsia="仿宋_GB2312" w:hAnsi="黑体" w:cs="仿宋_GB2312" w:hint="eastAsia"/>
          <w:sz w:val="32"/>
          <w:szCs w:val="32"/>
        </w:rPr>
        <w:t>2</w:t>
      </w:r>
      <w:r w:rsidR="00C30E6E">
        <w:rPr>
          <w:rFonts w:ascii="仿宋_GB2312" w:eastAsia="仿宋_GB2312" w:hAnsi="黑体" w:cs="仿宋_GB2312" w:hint="eastAsia"/>
          <w:sz w:val="32"/>
          <w:szCs w:val="32"/>
        </w:rPr>
        <w:t>561.72</w:t>
      </w:r>
      <w:r>
        <w:rPr>
          <w:rFonts w:ascii="仿宋_GB2312" w:eastAsia="仿宋_GB2312" w:hAnsi="黑体" w:cs="仿宋_GB2312" w:hint="eastAsia"/>
          <w:sz w:val="32"/>
          <w:szCs w:val="32"/>
        </w:rPr>
        <w:t>万元，上年结转</w:t>
      </w:r>
      <w:r w:rsidR="00C30E6E">
        <w:rPr>
          <w:rFonts w:ascii="仿宋_GB2312" w:eastAsia="仿宋_GB2312" w:hAnsi="黑体" w:cs="仿宋_GB2312" w:hint="eastAsia"/>
          <w:sz w:val="32"/>
          <w:szCs w:val="32"/>
        </w:rPr>
        <w:t>40.83</w:t>
      </w:r>
      <w:r>
        <w:rPr>
          <w:rFonts w:ascii="仿宋_GB2312" w:eastAsia="仿宋_GB2312" w:hAnsi="黑体" w:cs="仿宋_GB2312" w:hint="eastAsia"/>
          <w:sz w:val="32"/>
          <w:szCs w:val="32"/>
        </w:rPr>
        <w:t>万元；支出总计</w:t>
      </w:r>
      <w:r w:rsidR="00C30E6E">
        <w:rPr>
          <w:rFonts w:ascii="仿宋_GB2312" w:eastAsia="仿宋_GB2312" w:hAnsi="黑体" w:cs="仿宋_GB2312" w:hint="eastAsia"/>
          <w:sz w:val="32"/>
          <w:szCs w:val="32"/>
        </w:rPr>
        <w:t>2602.55</w:t>
      </w:r>
      <w:r>
        <w:rPr>
          <w:rFonts w:ascii="仿宋_GB2312" w:eastAsia="仿宋_GB2312" w:hAnsi="黑体" w:cs="仿宋_GB2312" w:hint="eastAsia"/>
          <w:sz w:val="32"/>
          <w:szCs w:val="32"/>
        </w:rPr>
        <w:t>万元，包括公共安全支出</w:t>
      </w:r>
      <w:r w:rsidR="00980397">
        <w:rPr>
          <w:rFonts w:ascii="仿宋_GB2312" w:eastAsia="仿宋_GB2312" w:hAnsi="黑体" w:cs="仿宋_GB2312" w:hint="eastAsia"/>
          <w:sz w:val="32"/>
          <w:szCs w:val="32"/>
        </w:rPr>
        <w:t>19</w:t>
      </w:r>
      <w:r w:rsidR="00C30E6E">
        <w:rPr>
          <w:rFonts w:ascii="仿宋_GB2312" w:eastAsia="仿宋_GB2312" w:hAnsi="黑体" w:cs="仿宋_GB2312" w:hint="eastAsia"/>
          <w:sz w:val="32"/>
          <w:szCs w:val="32"/>
        </w:rPr>
        <w:t>77.87</w:t>
      </w:r>
      <w:r>
        <w:rPr>
          <w:rFonts w:ascii="仿宋_GB2312" w:eastAsia="仿宋_GB2312" w:hAnsi="黑体" w:cs="仿宋_GB2312" w:hint="eastAsia"/>
          <w:sz w:val="32"/>
          <w:szCs w:val="32"/>
        </w:rPr>
        <w:t>万元、</w:t>
      </w:r>
      <w:r w:rsidR="00980397">
        <w:rPr>
          <w:rFonts w:ascii="仿宋_GB2312" w:eastAsia="仿宋_GB2312" w:hAnsi="黑体" w:cs="仿宋_GB2312" w:hint="eastAsia"/>
          <w:sz w:val="32"/>
          <w:szCs w:val="32"/>
        </w:rPr>
        <w:t>教育支出</w:t>
      </w:r>
      <w:r w:rsidR="00C30E6E">
        <w:rPr>
          <w:rFonts w:ascii="仿宋_GB2312" w:eastAsia="仿宋_GB2312" w:hAnsi="黑体" w:cs="仿宋_GB2312" w:hint="eastAsia"/>
          <w:sz w:val="32"/>
          <w:szCs w:val="32"/>
        </w:rPr>
        <w:t>10.75</w:t>
      </w:r>
      <w:r w:rsidR="00980397">
        <w:rPr>
          <w:rFonts w:ascii="仿宋_GB2312" w:eastAsia="仿宋_GB2312" w:hAnsi="黑体" w:cs="仿宋_GB2312" w:hint="eastAsia"/>
          <w:sz w:val="32"/>
          <w:szCs w:val="32"/>
        </w:rPr>
        <w:t>万元、</w:t>
      </w:r>
      <w:r>
        <w:rPr>
          <w:rFonts w:ascii="仿宋_GB2312" w:eastAsia="仿宋_GB2312" w:hAnsi="黑体" w:cs="仿宋_GB2312" w:hint="eastAsia"/>
          <w:sz w:val="32"/>
          <w:szCs w:val="32"/>
        </w:rPr>
        <w:t>社会保障和就业支出</w:t>
      </w:r>
      <w:r w:rsidR="00C30E6E">
        <w:rPr>
          <w:rFonts w:ascii="仿宋_GB2312" w:eastAsia="仿宋_GB2312" w:hAnsi="黑体" w:cs="仿宋_GB2312" w:hint="eastAsia"/>
          <w:sz w:val="32"/>
          <w:szCs w:val="32"/>
        </w:rPr>
        <w:t>309.53</w:t>
      </w:r>
      <w:r>
        <w:rPr>
          <w:rFonts w:ascii="仿宋_GB2312" w:eastAsia="仿宋_GB2312" w:hAnsi="黑体" w:cs="仿宋_GB2312" w:hint="eastAsia"/>
          <w:sz w:val="32"/>
          <w:szCs w:val="32"/>
        </w:rPr>
        <w:t>万元、医疗卫生和计划生育支出</w:t>
      </w:r>
      <w:r w:rsidR="00C30E6E">
        <w:rPr>
          <w:rFonts w:ascii="仿宋_GB2312" w:eastAsia="仿宋_GB2312" w:hAnsi="黑体" w:cs="仿宋_GB2312" w:hint="eastAsia"/>
          <w:sz w:val="32"/>
          <w:szCs w:val="32"/>
        </w:rPr>
        <w:t>198.87</w:t>
      </w:r>
      <w:r>
        <w:rPr>
          <w:rFonts w:ascii="仿宋_GB2312" w:eastAsia="仿宋_GB2312" w:hAnsi="黑体" w:cs="仿宋_GB2312" w:hint="eastAsia"/>
          <w:sz w:val="32"/>
          <w:szCs w:val="32"/>
        </w:rPr>
        <w:t>万元、住房保障支出</w:t>
      </w:r>
      <w:r w:rsidR="00C30E6E">
        <w:rPr>
          <w:rFonts w:ascii="仿宋_GB2312" w:eastAsia="仿宋_GB2312" w:hAnsi="黑体" w:cs="仿宋_GB2312" w:hint="eastAsia"/>
          <w:sz w:val="32"/>
          <w:szCs w:val="32"/>
        </w:rPr>
        <w:t>105.53</w:t>
      </w:r>
      <w:r>
        <w:rPr>
          <w:rFonts w:ascii="仿宋_GB2312" w:eastAsia="仿宋_GB2312" w:hAnsi="黑体" w:cs="仿宋_GB2312" w:hint="eastAsia"/>
          <w:sz w:val="32"/>
          <w:szCs w:val="32"/>
        </w:rPr>
        <w:t>万元。</w:t>
      </w:r>
    </w:p>
    <w:p w:rsidR="00603E94" w:rsidRPr="006B4239" w:rsidRDefault="00603E94" w:rsidP="00AD1E2C">
      <w:pPr>
        <w:ind w:firstLineChars="200" w:firstLine="640"/>
        <w:jc w:val="left"/>
        <w:rPr>
          <w:rFonts w:ascii="仿宋_GB2312" w:eastAsia="仿宋_GB2312" w:hAnsi="黑体" w:cs="Times New Roman"/>
          <w:sz w:val="32"/>
          <w:szCs w:val="32"/>
        </w:rPr>
      </w:pPr>
    </w:p>
    <w:p w:rsidR="00154A13" w:rsidRDefault="007D424D">
      <w:pPr>
        <w:ind w:firstLine="640"/>
        <w:jc w:val="left"/>
        <w:rPr>
          <w:rFonts w:ascii="黑体" w:eastAsia="黑体" w:hAnsi="黑体" w:cs="Times New Roman"/>
          <w:sz w:val="32"/>
          <w:szCs w:val="32"/>
        </w:rPr>
      </w:pPr>
      <w:r>
        <w:rPr>
          <w:rFonts w:ascii="黑体" w:eastAsia="黑体" w:hAnsi="黑体" w:cs="黑体" w:hint="eastAsia"/>
          <w:sz w:val="32"/>
          <w:szCs w:val="32"/>
        </w:rPr>
        <w:t>二、关于文昌市人民检察院</w:t>
      </w:r>
      <w:r>
        <w:rPr>
          <w:rFonts w:ascii="??_GB2312" w:eastAsia="Times New Roman" w:hAnsi="黑体" w:cs="??_GB2312"/>
          <w:sz w:val="32"/>
          <w:szCs w:val="32"/>
        </w:rPr>
        <w:t>20</w:t>
      </w:r>
      <w:r>
        <w:rPr>
          <w:rFonts w:ascii="??_GB2312" w:hAnsi="黑体" w:cs="??_GB2312"/>
          <w:sz w:val="32"/>
          <w:szCs w:val="32"/>
        </w:rPr>
        <w:t>2</w:t>
      </w:r>
      <w:r w:rsidR="002B5CA9">
        <w:rPr>
          <w:rFonts w:ascii="??_GB2312" w:hAnsi="黑体" w:cs="??_GB2312" w:hint="eastAsia"/>
          <w:sz w:val="32"/>
          <w:szCs w:val="32"/>
        </w:rPr>
        <w:t>4</w:t>
      </w:r>
      <w:r>
        <w:rPr>
          <w:rFonts w:ascii="黑体" w:eastAsia="黑体" w:hAnsi="黑体" w:cs="黑体" w:hint="eastAsia"/>
          <w:sz w:val="32"/>
          <w:szCs w:val="32"/>
        </w:rPr>
        <w:t>年一般公共预算当年</w:t>
      </w:r>
      <w:r>
        <w:rPr>
          <w:rFonts w:ascii="黑体" w:eastAsia="黑体" w:hAnsi="黑体" w:cs="黑体" w:hint="eastAsia"/>
          <w:sz w:val="32"/>
          <w:szCs w:val="32"/>
        </w:rPr>
        <w:lastRenderedPageBreak/>
        <w:t>拨款情况说明</w:t>
      </w:r>
    </w:p>
    <w:p w:rsidR="00154A13" w:rsidRDefault="007D424D">
      <w:pPr>
        <w:ind w:firstLine="640"/>
        <w:jc w:val="left"/>
        <w:rPr>
          <w:rFonts w:ascii="仿宋_GB2312" w:eastAsia="仿宋_GB2312" w:hAnsi="楷体" w:cs="Times New Roman"/>
          <w:sz w:val="32"/>
          <w:szCs w:val="32"/>
        </w:rPr>
      </w:pPr>
      <w:r>
        <w:rPr>
          <w:rFonts w:ascii="仿宋_GB2312" w:eastAsia="仿宋_GB2312" w:hAnsi="楷体" w:cs="仿宋_GB2312" w:hint="eastAsia"/>
          <w:sz w:val="32"/>
          <w:szCs w:val="32"/>
        </w:rPr>
        <w:t>（一）一般公共预算当年规模变化情况</w:t>
      </w:r>
    </w:p>
    <w:p w:rsidR="00217990" w:rsidRPr="0027166F" w:rsidRDefault="00217990" w:rsidP="00217990">
      <w:pPr>
        <w:ind w:firstLineChars="200" w:firstLine="640"/>
      </w:pPr>
      <w:r>
        <w:rPr>
          <w:rFonts w:ascii="仿宋_GB2312" w:eastAsia="仿宋_GB2312" w:hAnsi="黑体" w:cs="仿宋_GB2312" w:hint="eastAsia"/>
          <w:sz w:val="32"/>
          <w:szCs w:val="32"/>
        </w:rPr>
        <w:t>文昌市人民检察院</w:t>
      </w:r>
      <w:r>
        <w:rPr>
          <w:rFonts w:ascii="仿宋_GB2312" w:eastAsia="仿宋_GB2312" w:hAnsi="黑体" w:cs="仿宋_GB2312"/>
          <w:sz w:val="32"/>
          <w:szCs w:val="32"/>
        </w:rPr>
        <w:t>202</w:t>
      </w:r>
      <w:r w:rsidR="002B5CA9">
        <w:rPr>
          <w:rFonts w:ascii="仿宋_GB2312" w:eastAsia="仿宋_GB2312" w:hAnsi="黑体" w:cs="仿宋_GB2312" w:hint="eastAsia"/>
          <w:sz w:val="32"/>
          <w:szCs w:val="32"/>
        </w:rPr>
        <w:t>4</w:t>
      </w:r>
      <w:r>
        <w:rPr>
          <w:rFonts w:ascii="仿宋_GB2312" w:eastAsia="仿宋_GB2312" w:hAnsi="黑体" w:cs="仿宋_GB2312" w:hint="eastAsia"/>
          <w:sz w:val="32"/>
          <w:szCs w:val="32"/>
        </w:rPr>
        <w:t>年一般公共预算当年拨款</w:t>
      </w:r>
      <w:r w:rsidR="002B5CA9">
        <w:rPr>
          <w:rFonts w:ascii="仿宋_GB2312" w:eastAsia="仿宋_GB2312" w:hAnsi="黑体" w:cs="仿宋_GB2312" w:hint="eastAsia"/>
          <w:sz w:val="32"/>
          <w:szCs w:val="32"/>
        </w:rPr>
        <w:t>2602.55</w:t>
      </w:r>
      <w:r>
        <w:rPr>
          <w:rFonts w:ascii="仿宋_GB2312" w:eastAsia="仿宋_GB2312" w:hAnsi="黑体" w:cs="仿宋_GB2312" w:hint="eastAsia"/>
          <w:sz w:val="32"/>
          <w:szCs w:val="32"/>
        </w:rPr>
        <w:t>万元，比上年预算数</w:t>
      </w:r>
      <w:r w:rsidR="002B5CA9">
        <w:rPr>
          <w:rFonts w:ascii="仿宋_GB2312" w:eastAsia="仿宋_GB2312" w:hAnsi="黑体" w:cs="仿宋_GB2312" w:hint="eastAsia"/>
          <w:sz w:val="32"/>
          <w:szCs w:val="32"/>
        </w:rPr>
        <w:t>2420.19</w:t>
      </w:r>
      <w:r w:rsidR="007272CF">
        <w:rPr>
          <w:rFonts w:ascii="仿宋_GB2312" w:eastAsia="仿宋_GB2312" w:hAnsi="黑体" w:cs="仿宋_GB2312" w:hint="eastAsia"/>
          <w:sz w:val="32"/>
          <w:szCs w:val="32"/>
        </w:rPr>
        <w:t>万元增加</w:t>
      </w:r>
      <w:r w:rsidR="002B5CA9">
        <w:rPr>
          <w:rFonts w:ascii="仿宋_GB2312" w:eastAsia="仿宋_GB2312" w:hAnsi="黑体" w:cs="仿宋_GB2312" w:hint="eastAsia"/>
          <w:sz w:val="32"/>
          <w:szCs w:val="32"/>
        </w:rPr>
        <w:t>182.36</w:t>
      </w:r>
      <w:r>
        <w:rPr>
          <w:rFonts w:ascii="仿宋_GB2312" w:eastAsia="仿宋_GB2312" w:hAnsi="黑体" w:cs="仿宋_GB2312" w:hint="eastAsia"/>
          <w:sz w:val="32"/>
          <w:szCs w:val="32"/>
        </w:rPr>
        <w:t>万元，主要是</w:t>
      </w:r>
      <w:r w:rsidR="002B5CA9">
        <w:rPr>
          <w:rFonts w:ascii="仿宋_GB2312" w:eastAsia="仿宋_GB2312" w:hAnsi="黑体" w:cs="仿宋_GB2312" w:hint="eastAsia"/>
          <w:sz w:val="32"/>
          <w:szCs w:val="32"/>
        </w:rPr>
        <w:t>以前年度</w:t>
      </w:r>
      <w:r w:rsidR="002B5CA9" w:rsidRPr="00D26A2B">
        <w:rPr>
          <w:rFonts w:ascii="仿宋_GB2312" w:eastAsia="仿宋_GB2312" w:hAnsi="Times New Roman" w:hint="eastAsia"/>
          <w:sz w:val="32"/>
          <w:szCs w:val="32"/>
        </w:rPr>
        <w:t>职业年金记实，职业年金缴费支出增加</w:t>
      </w:r>
      <w:r w:rsidRPr="003C2ECD">
        <w:rPr>
          <w:rFonts w:ascii="Times New Roman" w:eastAsia="仿宋_GB2312" w:hAnsi="Times New Roman" w:hint="eastAsia"/>
          <w:sz w:val="32"/>
          <w:szCs w:val="32"/>
        </w:rPr>
        <w:t>。</w:t>
      </w:r>
    </w:p>
    <w:p w:rsidR="00217990" w:rsidRPr="00217990" w:rsidRDefault="00217990" w:rsidP="00217990">
      <w:pPr>
        <w:ind w:firstLineChars="200" w:firstLine="420"/>
      </w:pPr>
    </w:p>
    <w:p w:rsidR="00154A13" w:rsidRDefault="007D424D">
      <w:pPr>
        <w:tabs>
          <w:tab w:val="left" w:pos="7007"/>
        </w:tabs>
        <w:ind w:firstLine="640"/>
        <w:jc w:val="left"/>
        <w:rPr>
          <w:rFonts w:ascii="仿宋_GB2312" w:eastAsia="仿宋_GB2312" w:hAnsi="楷体" w:cs="Times New Roman"/>
          <w:sz w:val="32"/>
          <w:szCs w:val="32"/>
        </w:rPr>
      </w:pPr>
      <w:r>
        <w:rPr>
          <w:rFonts w:ascii="仿宋_GB2312" w:eastAsia="仿宋_GB2312" w:hAnsi="楷体" w:cs="仿宋_GB2312" w:hint="eastAsia"/>
          <w:sz w:val="32"/>
          <w:szCs w:val="32"/>
        </w:rPr>
        <w:t>（二）一般公共预算当年拨款结构情况</w:t>
      </w:r>
      <w:r>
        <w:rPr>
          <w:rFonts w:ascii="仿宋_GB2312" w:eastAsia="仿宋_GB2312" w:hAnsi="楷体" w:cs="仿宋_GB2312" w:hint="eastAsia"/>
          <w:sz w:val="32"/>
          <w:szCs w:val="32"/>
        </w:rPr>
        <w:tab/>
      </w:r>
      <w:bookmarkStart w:id="0" w:name="_GoBack"/>
      <w:bookmarkEnd w:id="0"/>
    </w:p>
    <w:p w:rsidR="006E68E3" w:rsidRPr="00B85F34" w:rsidRDefault="006E68E3" w:rsidP="006E68E3">
      <w:pPr>
        <w:ind w:firstLine="640"/>
        <w:jc w:val="left"/>
        <w:rPr>
          <w:rFonts w:ascii="仿宋_GB2312" w:eastAsia="仿宋_GB2312" w:hAnsi="黑体" w:cs="仿宋_GB2312"/>
          <w:sz w:val="32"/>
          <w:szCs w:val="32"/>
        </w:rPr>
      </w:pPr>
      <w:r w:rsidRPr="0027166F">
        <w:rPr>
          <w:rFonts w:ascii="仿宋_GB2312" w:eastAsia="仿宋_GB2312" w:hAnsi="黑体" w:cs="仿宋_GB2312" w:hint="eastAsia"/>
          <w:sz w:val="32"/>
          <w:szCs w:val="32"/>
        </w:rPr>
        <w:t>公共安全支出</w:t>
      </w:r>
      <w:r w:rsidR="003E6C06">
        <w:rPr>
          <w:rFonts w:ascii="仿宋_GB2312" w:eastAsia="仿宋_GB2312" w:hAnsi="黑体" w:cs="仿宋_GB2312" w:hint="eastAsia"/>
          <w:sz w:val="32"/>
          <w:szCs w:val="32"/>
        </w:rPr>
        <w:t>19</w:t>
      </w:r>
      <w:r w:rsidR="00267D7F">
        <w:rPr>
          <w:rFonts w:ascii="仿宋_GB2312" w:eastAsia="仿宋_GB2312" w:hAnsi="黑体" w:cs="仿宋_GB2312" w:hint="eastAsia"/>
          <w:sz w:val="32"/>
          <w:szCs w:val="32"/>
        </w:rPr>
        <w:t>77.87</w:t>
      </w:r>
      <w:r w:rsidRPr="0027166F">
        <w:rPr>
          <w:rFonts w:ascii="仿宋_GB2312" w:eastAsia="仿宋_GB2312" w:hAnsi="黑体" w:cs="仿宋_GB2312" w:hint="eastAsia"/>
          <w:sz w:val="32"/>
          <w:szCs w:val="32"/>
        </w:rPr>
        <w:t>万元，占</w:t>
      </w:r>
      <w:r w:rsidR="00267D7F">
        <w:rPr>
          <w:rFonts w:ascii="仿宋_GB2312" w:eastAsia="仿宋_GB2312" w:hAnsi="黑体" w:cs="仿宋_GB2312" w:hint="eastAsia"/>
          <w:sz w:val="32"/>
          <w:szCs w:val="32"/>
        </w:rPr>
        <w:t>76</w:t>
      </w:r>
      <w:r w:rsidRPr="0027166F">
        <w:rPr>
          <w:rFonts w:ascii="仿宋_GB2312" w:eastAsia="仿宋_GB2312" w:hAnsi="黑体" w:cs="仿宋_GB2312"/>
          <w:sz w:val="32"/>
          <w:szCs w:val="32"/>
        </w:rPr>
        <w:t>%</w:t>
      </w:r>
      <w:r w:rsidRPr="0027166F">
        <w:rPr>
          <w:rFonts w:ascii="仿宋_GB2312" w:eastAsia="仿宋_GB2312" w:hAnsi="黑体" w:cs="仿宋_GB2312" w:hint="eastAsia"/>
          <w:sz w:val="32"/>
          <w:szCs w:val="32"/>
        </w:rPr>
        <w:t>；</w:t>
      </w:r>
      <w:r w:rsidR="003E6C06">
        <w:rPr>
          <w:rFonts w:ascii="仿宋_GB2312" w:eastAsia="仿宋_GB2312" w:hAnsi="黑体" w:cs="仿宋_GB2312" w:hint="eastAsia"/>
          <w:sz w:val="32"/>
          <w:szCs w:val="32"/>
        </w:rPr>
        <w:t>教育支出</w:t>
      </w:r>
      <w:r w:rsidR="00267D7F">
        <w:rPr>
          <w:rFonts w:ascii="仿宋_GB2312" w:eastAsia="仿宋_GB2312" w:hAnsi="黑体" w:cs="仿宋_GB2312" w:hint="eastAsia"/>
          <w:sz w:val="32"/>
          <w:szCs w:val="32"/>
        </w:rPr>
        <w:t>10.75</w:t>
      </w:r>
      <w:r w:rsidR="003E6C06">
        <w:rPr>
          <w:rFonts w:ascii="仿宋_GB2312" w:eastAsia="仿宋_GB2312" w:hAnsi="黑体" w:cs="仿宋_GB2312" w:hint="eastAsia"/>
          <w:sz w:val="32"/>
          <w:szCs w:val="32"/>
        </w:rPr>
        <w:t>万元，占</w:t>
      </w:r>
      <w:r w:rsidR="00267D7F">
        <w:rPr>
          <w:rFonts w:ascii="仿宋_GB2312" w:eastAsia="仿宋_GB2312" w:hAnsi="黑体" w:cs="仿宋_GB2312" w:hint="eastAsia"/>
          <w:sz w:val="32"/>
          <w:szCs w:val="32"/>
        </w:rPr>
        <w:t>0.41</w:t>
      </w:r>
      <w:r w:rsidR="003E6C06">
        <w:rPr>
          <w:rFonts w:ascii="仿宋_GB2312" w:eastAsia="仿宋_GB2312" w:hAnsi="黑体" w:cs="仿宋_GB2312" w:hint="eastAsia"/>
          <w:sz w:val="32"/>
          <w:szCs w:val="32"/>
        </w:rPr>
        <w:t>%；</w:t>
      </w:r>
      <w:r w:rsidRPr="0027166F">
        <w:rPr>
          <w:rFonts w:ascii="仿宋_GB2312" w:eastAsia="仿宋_GB2312" w:hAnsi="黑体" w:cs="仿宋_GB2312" w:hint="eastAsia"/>
          <w:sz w:val="32"/>
          <w:szCs w:val="32"/>
        </w:rPr>
        <w:t>社会保障和就业支出</w:t>
      </w:r>
      <w:r w:rsidR="00267D7F">
        <w:rPr>
          <w:rFonts w:ascii="仿宋_GB2312" w:eastAsia="仿宋_GB2312" w:hAnsi="黑体" w:cs="仿宋_GB2312" w:hint="eastAsia"/>
          <w:sz w:val="32"/>
          <w:szCs w:val="32"/>
        </w:rPr>
        <w:t>309.53</w:t>
      </w:r>
      <w:r w:rsidRPr="0027166F">
        <w:rPr>
          <w:rFonts w:ascii="仿宋_GB2312" w:eastAsia="仿宋_GB2312" w:hAnsi="黑体" w:cs="仿宋_GB2312" w:hint="eastAsia"/>
          <w:sz w:val="32"/>
          <w:szCs w:val="32"/>
        </w:rPr>
        <w:t>万元，占</w:t>
      </w:r>
      <w:r w:rsidR="00267D7F">
        <w:rPr>
          <w:rFonts w:ascii="仿宋_GB2312" w:eastAsia="仿宋_GB2312" w:hAnsi="黑体" w:cs="仿宋_GB2312" w:hint="eastAsia"/>
          <w:sz w:val="32"/>
          <w:szCs w:val="32"/>
        </w:rPr>
        <w:t>11.89</w:t>
      </w:r>
      <w:r w:rsidRPr="0027166F">
        <w:rPr>
          <w:rFonts w:ascii="仿宋_GB2312" w:eastAsia="仿宋_GB2312" w:hAnsi="黑体" w:cs="仿宋_GB2312"/>
          <w:sz w:val="32"/>
          <w:szCs w:val="32"/>
        </w:rPr>
        <w:t>%</w:t>
      </w:r>
      <w:r w:rsidRPr="0027166F">
        <w:rPr>
          <w:rFonts w:ascii="仿宋_GB2312" w:eastAsia="仿宋_GB2312" w:hAnsi="黑体" w:cs="仿宋_GB2312" w:hint="eastAsia"/>
          <w:sz w:val="32"/>
          <w:szCs w:val="32"/>
        </w:rPr>
        <w:t>；医疗卫生和计划生育支出1</w:t>
      </w:r>
      <w:r w:rsidR="00FA3832">
        <w:rPr>
          <w:rFonts w:ascii="仿宋_GB2312" w:eastAsia="仿宋_GB2312" w:hAnsi="黑体" w:cs="仿宋_GB2312" w:hint="eastAsia"/>
          <w:sz w:val="32"/>
          <w:szCs w:val="32"/>
        </w:rPr>
        <w:t>9</w:t>
      </w:r>
      <w:r w:rsidR="00267D7F">
        <w:rPr>
          <w:rFonts w:ascii="仿宋_GB2312" w:eastAsia="仿宋_GB2312" w:hAnsi="黑体" w:cs="仿宋_GB2312" w:hint="eastAsia"/>
          <w:sz w:val="32"/>
          <w:szCs w:val="32"/>
        </w:rPr>
        <w:t>8.87</w:t>
      </w:r>
      <w:r w:rsidRPr="0027166F">
        <w:rPr>
          <w:rFonts w:ascii="仿宋_GB2312" w:eastAsia="仿宋_GB2312" w:hAnsi="黑体" w:cs="仿宋_GB2312" w:hint="eastAsia"/>
          <w:sz w:val="32"/>
          <w:szCs w:val="32"/>
        </w:rPr>
        <w:t>万元，占</w:t>
      </w:r>
      <w:r w:rsidR="00267D7F">
        <w:rPr>
          <w:rFonts w:ascii="仿宋_GB2312" w:eastAsia="仿宋_GB2312" w:hAnsi="黑体" w:cs="仿宋_GB2312" w:hint="eastAsia"/>
          <w:sz w:val="32"/>
          <w:szCs w:val="32"/>
        </w:rPr>
        <w:t>7.64</w:t>
      </w:r>
      <w:r w:rsidRPr="0027166F">
        <w:rPr>
          <w:rFonts w:ascii="仿宋_GB2312" w:eastAsia="仿宋_GB2312" w:hAnsi="黑体" w:cs="仿宋_GB2312"/>
          <w:sz w:val="32"/>
          <w:szCs w:val="32"/>
        </w:rPr>
        <w:t>%</w:t>
      </w:r>
      <w:r w:rsidRPr="0027166F">
        <w:rPr>
          <w:rFonts w:ascii="仿宋_GB2312" w:eastAsia="仿宋_GB2312" w:hAnsi="黑体" w:cs="仿宋_GB2312" w:hint="eastAsia"/>
          <w:sz w:val="32"/>
          <w:szCs w:val="32"/>
        </w:rPr>
        <w:t>；住房保障支出</w:t>
      </w:r>
      <w:r w:rsidR="00267D7F">
        <w:rPr>
          <w:rFonts w:ascii="仿宋_GB2312" w:eastAsia="仿宋_GB2312" w:hAnsi="黑体" w:cs="仿宋_GB2312" w:hint="eastAsia"/>
          <w:sz w:val="32"/>
          <w:szCs w:val="32"/>
        </w:rPr>
        <w:t>105.53</w:t>
      </w:r>
      <w:r w:rsidRPr="0027166F">
        <w:rPr>
          <w:rFonts w:ascii="仿宋_GB2312" w:eastAsia="仿宋_GB2312" w:hAnsi="黑体" w:cs="仿宋_GB2312" w:hint="eastAsia"/>
          <w:sz w:val="32"/>
          <w:szCs w:val="32"/>
        </w:rPr>
        <w:t>万元，占</w:t>
      </w:r>
      <w:r w:rsidR="00267D7F">
        <w:rPr>
          <w:rFonts w:ascii="仿宋_GB2312" w:eastAsia="仿宋_GB2312" w:hAnsi="黑体" w:cs="仿宋_GB2312" w:hint="eastAsia"/>
          <w:sz w:val="32"/>
          <w:szCs w:val="32"/>
        </w:rPr>
        <w:t>4.05</w:t>
      </w:r>
      <w:r w:rsidRPr="0027166F">
        <w:rPr>
          <w:rFonts w:ascii="仿宋_GB2312" w:eastAsia="仿宋_GB2312" w:hAnsi="黑体" w:cs="仿宋_GB2312"/>
          <w:sz w:val="32"/>
          <w:szCs w:val="32"/>
        </w:rPr>
        <w:t>%</w:t>
      </w:r>
      <w:r w:rsidRPr="0027166F">
        <w:rPr>
          <w:rFonts w:ascii="仿宋_GB2312" w:eastAsia="仿宋_GB2312" w:hAnsi="黑体" w:cs="仿宋_GB2312" w:hint="eastAsia"/>
          <w:sz w:val="32"/>
          <w:szCs w:val="32"/>
        </w:rPr>
        <w:t>。</w:t>
      </w:r>
    </w:p>
    <w:p w:rsidR="006E68E3" w:rsidRPr="006E68E3" w:rsidRDefault="006E68E3" w:rsidP="00B85F34">
      <w:pPr>
        <w:ind w:firstLine="640"/>
        <w:jc w:val="left"/>
        <w:rPr>
          <w:rFonts w:ascii="仿宋_GB2312" w:eastAsia="仿宋_GB2312" w:hAnsi="黑体" w:cs="仿宋_GB2312"/>
          <w:sz w:val="32"/>
          <w:szCs w:val="32"/>
        </w:rPr>
      </w:pPr>
    </w:p>
    <w:p w:rsidR="00154A13" w:rsidRDefault="007D424D">
      <w:pPr>
        <w:ind w:firstLine="640"/>
        <w:jc w:val="left"/>
        <w:rPr>
          <w:rFonts w:ascii="仿宋_GB2312" w:eastAsia="仿宋_GB2312" w:hAnsi="楷体" w:cs="Times New Roman"/>
          <w:sz w:val="32"/>
          <w:szCs w:val="32"/>
        </w:rPr>
      </w:pPr>
      <w:r>
        <w:rPr>
          <w:rFonts w:ascii="仿宋_GB2312" w:eastAsia="仿宋_GB2312" w:hAnsi="楷体" w:cs="仿宋_GB2312" w:hint="eastAsia"/>
          <w:sz w:val="32"/>
          <w:szCs w:val="32"/>
        </w:rPr>
        <w:t>（三）一般公共预算当年拨款具体使用情况</w:t>
      </w:r>
    </w:p>
    <w:p w:rsidR="00BE3B3F" w:rsidRPr="00DE7F57" w:rsidRDefault="00BE3B3F" w:rsidP="00DE7F57">
      <w:pPr>
        <w:autoSpaceDE w:val="0"/>
        <w:autoSpaceDN w:val="0"/>
        <w:adjustRightInd w:val="0"/>
        <w:ind w:firstLineChars="200" w:firstLine="640"/>
        <w:jc w:val="left"/>
        <w:rPr>
          <w:rFonts w:ascii="仿宋_GB2312" w:eastAsia="仿宋_GB2312" w:hAnsi="Times New Roman" w:cs="仿宋_GB2312"/>
          <w:kern w:val="0"/>
          <w:sz w:val="32"/>
          <w:szCs w:val="32"/>
        </w:rPr>
      </w:pP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公共安全</w:t>
      </w:r>
      <w:r w:rsidR="00F16BF5">
        <w:rPr>
          <w:rFonts w:ascii="仿宋_GB2312" w:eastAsia="仿宋_GB2312" w:hAnsi="宋体" w:cs="仿宋_GB2312" w:hint="eastAsia"/>
          <w:color w:val="000000"/>
          <w:kern w:val="0"/>
          <w:sz w:val="32"/>
          <w:szCs w:val="32"/>
        </w:rPr>
        <w:t>支出</w:t>
      </w:r>
      <w:r>
        <w:rPr>
          <w:rFonts w:ascii="仿宋_GB2312" w:eastAsia="仿宋_GB2312" w:hAnsi="宋体" w:cs="仿宋_GB2312" w:hint="eastAsia"/>
          <w:color w:val="000000"/>
          <w:kern w:val="0"/>
          <w:sz w:val="32"/>
          <w:szCs w:val="32"/>
        </w:rPr>
        <w:t>（类）检察（款）</w:t>
      </w:r>
      <w:r w:rsidR="001B32AA">
        <w:rPr>
          <w:rFonts w:ascii="仿宋_GB2312" w:eastAsia="仿宋_GB2312" w:hAnsi="宋体" w:cs="仿宋_GB2312" w:hint="eastAsia"/>
          <w:color w:val="000000"/>
          <w:kern w:val="0"/>
          <w:sz w:val="32"/>
          <w:szCs w:val="32"/>
        </w:rPr>
        <w:t>行政运行（项）</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 xml:space="preserve"> 202</w:t>
      </w:r>
      <w:r w:rsidR="00076248">
        <w:rPr>
          <w:rFonts w:ascii="仿宋_GB2312" w:eastAsia="仿宋_GB2312" w:hAnsi="宋体" w:cs="仿宋_GB2312" w:hint="eastAsia"/>
          <w:color w:val="000000"/>
          <w:kern w:val="0"/>
          <w:sz w:val="32"/>
          <w:szCs w:val="32"/>
        </w:rPr>
        <w:t>4</w:t>
      </w:r>
      <w:r>
        <w:rPr>
          <w:rFonts w:ascii="仿宋_GB2312" w:eastAsia="仿宋_GB2312" w:hAnsi="宋体" w:cs="仿宋_GB2312" w:hint="eastAsia"/>
          <w:color w:val="000000"/>
          <w:kern w:val="0"/>
          <w:sz w:val="32"/>
          <w:szCs w:val="32"/>
        </w:rPr>
        <w:t>年预算安排</w:t>
      </w:r>
      <w:r w:rsidR="00076248">
        <w:rPr>
          <w:rFonts w:ascii="仿宋_GB2312" w:eastAsia="仿宋_GB2312" w:hAnsi="宋体" w:cs="仿宋_GB2312" w:hint="eastAsia"/>
          <w:color w:val="000000"/>
          <w:kern w:val="0"/>
          <w:sz w:val="32"/>
          <w:szCs w:val="32"/>
        </w:rPr>
        <w:t>1547.54</w:t>
      </w:r>
      <w:r>
        <w:rPr>
          <w:rFonts w:ascii="仿宋_GB2312" w:eastAsia="仿宋_GB2312" w:hAnsi="宋体" w:cs="仿宋_GB2312" w:hint="eastAsia"/>
          <w:color w:val="000000"/>
          <w:kern w:val="0"/>
          <w:sz w:val="32"/>
          <w:szCs w:val="32"/>
        </w:rPr>
        <w:t>万元，比上年</w:t>
      </w:r>
      <w:r w:rsidR="00076248">
        <w:rPr>
          <w:rFonts w:ascii="仿宋_GB2312" w:eastAsia="仿宋_GB2312" w:hAnsi="宋体" w:cs="仿宋_GB2312" w:hint="eastAsia"/>
          <w:color w:val="000000"/>
          <w:kern w:val="0"/>
          <w:sz w:val="32"/>
          <w:szCs w:val="32"/>
        </w:rPr>
        <w:t>1445.7</w:t>
      </w:r>
      <w:r>
        <w:rPr>
          <w:rFonts w:ascii="仿宋_GB2312" w:eastAsia="仿宋_GB2312" w:hAnsi="宋体" w:cs="仿宋_GB2312" w:hint="eastAsia"/>
          <w:color w:val="000000"/>
          <w:kern w:val="0"/>
          <w:sz w:val="32"/>
          <w:szCs w:val="32"/>
        </w:rPr>
        <w:t>万元</w:t>
      </w:r>
      <w:r w:rsidR="001C0781">
        <w:rPr>
          <w:rFonts w:ascii="仿宋_GB2312" w:eastAsia="仿宋_GB2312" w:hAnsi="宋体" w:cs="仿宋_GB2312" w:hint="eastAsia"/>
          <w:color w:val="000000"/>
          <w:kern w:val="0"/>
          <w:sz w:val="32"/>
          <w:szCs w:val="32"/>
        </w:rPr>
        <w:t>增加</w:t>
      </w:r>
      <w:r w:rsidR="00076248">
        <w:rPr>
          <w:rFonts w:ascii="仿宋_GB2312" w:eastAsia="仿宋_GB2312" w:hAnsi="宋体" w:cs="仿宋_GB2312" w:hint="eastAsia"/>
          <w:color w:val="000000"/>
          <w:kern w:val="0"/>
          <w:sz w:val="32"/>
          <w:szCs w:val="32"/>
        </w:rPr>
        <w:t>101.84</w:t>
      </w:r>
      <w:r>
        <w:rPr>
          <w:rFonts w:ascii="仿宋_GB2312" w:eastAsia="仿宋_GB2312" w:hAnsi="宋体" w:cs="仿宋_GB2312" w:hint="eastAsia"/>
          <w:color w:val="000000"/>
          <w:kern w:val="0"/>
          <w:sz w:val="32"/>
          <w:szCs w:val="32"/>
        </w:rPr>
        <w:t>万元，</w:t>
      </w:r>
      <w:r w:rsidR="001C0781">
        <w:rPr>
          <w:rFonts w:ascii="仿宋_GB2312" w:eastAsia="仿宋_GB2312" w:hAnsi="宋体" w:cs="仿宋_GB2312" w:hint="eastAsia"/>
          <w:color w:val="000000"/>
          <w:kern w:val="0"/>
          <w:sz w:val="32"/>
          <w:szCs w:val="32"/>
        </w:rPr>
        <w:t>增加</w:t>
      </w:r>
      <w:r w:rsidR="00076248">
        <w:rPr>
          <w:rFonts w:ascii="仿宋_GB2312" w:eastAsia="仿宋_GB2312" w:hAnsi="宋体" w:cs="仿宋_GB2312" w:hint="eastAsia"/>
          <w:color w:val="000000"/>
          <w:kern w:val="0"/>
          <w:sz w:val="32"/>
          <w:szCs w:val="32"/>
        </w:rPr>
        <w:t>7.04</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，原因是</w:t>
      </w:r>
      <w:r w:rsidR="00A45C5F">
        <w:rPr>
          <w:rFonts w:ascii="仿宋_GB2312" w:eastAsia="仿宋_GB2312" w:hAnsi="Times New Roman" w:cs="仿宋_GB2312" w:hint="eastAsia"/>
          <w:kern w:val="0"/>
          <w:sz w:val="32"/>
          <w:szCs w:val="32"/>
        </w:rPr>
        <w:t>主要是</w:t>
      </w:r>
      <w:r w:rsidR="00935290">
        <w:rPr>
          <w:rFonts w:ascii="仿宋_GB2312" w:eastAsia="仿宋_GB2312" w:hAnsi="Times New Roman" w:hint="eastAsia"/>
          <w:sz w:val="32"/>
          <w:szCs w:val="32"/>
        </w:rPr>
        <w:t>根据预算编制要求，</w:t>
      </w:r>
      <w:r w:rsidR="00935290" w:rsidRPr="00D26A2B">
        <w:rPr>
          <w:rFonts w:ascii="仿宋_GB2312" w:eastAsia="仿宋_GB2312" w:hAnsi="Times New Roman" w:hint="eastAsia"/>
          <w:sz w:val="32"/>
          <w:szCs w:val="32"/>
        </w:rPr>
        <w:t>公用支出</w:t>
      </w:r>
      <w:r w:rsidR="00935290">
        <w:rPr>
          <w:rFonts w:ascii="仿宋_GB2312" w:eastAsia="仿宋_GB2312" w:hAnsi="Times New Roman" w:hint="eastAsia"/>
          <w:sz w:val="32"/>
          <w:szCs w:val="32"/>
        </w:rPr>
        <w:t>、人员支出</w:t>
      </w:r>
      <w:r w:rsidR="00A45C5F">
        <w:rPr>
          <w:rFonts w:ascii="仿宋_GB2312" w:eastAsia="仿宋_GB2312" w:hAnsi="Times New Roman" w:cs="仿宋_GB2312" w:hint="eastAsia"/>
          <w:kern w:val="0"/>
          <w:sz w:val="32"/>
          <w:szCs w:val="32"/>
        </w:rPr>
        <w:t>都较上年有所增加</w:t>
      </w:r>
      <w:r w:rsidR="00D75AA4" w:rsidRPr="00382E54">
        <w:rPr>
          <w:rFonts w:ascii="Times New Roman" w:eastAsia="仿宋_GB2312" w:hAnsi="Times New Roman" w:hint="eastAsia"/>
          <w:sz w:val="32"/>
          <w:szCs w:val="32"/>
        </w:rPr>
        <w:t>。</w:t>
      </w:r>
    </w:p>
    <w:p w:rsidR="00F16BF5" w:rsidRDefault="00F16BF5" w:rsidP="00D75AA4">
      <w:pPr>
        <w:ind w:firstLineChars="200" w:firstLine="640"/>
        <w:rPr>
          <w:rFonts w:ascii="Times New Roman" w:eastAsia="仿宋_GB2312" w:hAnsi="Times New Roman"/>
          <w:sz w:val="32"/>
          <w:szCs w:val="32"/>
        </w:rPr>
      </w:pPr>
      <w:r>
        <w:rPr>
          <w:rFonts w:ascii="仿宋_GB2312" w:eastAsia="仿宋_GB2312" w:hAnsi="宋体" w:cs="仿宋_GB2312" w:hint="eastAsia"/>
          <w:color w:val="000000"/>
          <w:kern w:val="0"/>
          <w:sz w:val="32"/>
          <w:szCs w:val="32"/>
        </w:rPr>
        <w:t>2.公共安全支出（类）检察（款）一般行政管理事务（项）：</w:t>
      </w:r>
      <w:r>
        <w:rPr>
          <w:rFonts w:ascii="仿宋_GB2312" w:eastAsia="仿宋_GB2312" w:hAnsi="宋体" w:cs="仿宋_GB2312"/>
          <w:color w:val="000000"/>
          <w:kern w:val="0"/>
          <w:sz w:val="32"/>
          <w:szCs w:val="32"/>
        </w:rPr>
        <w:t xml:space="preserve"> 202</w:t>
      </w:r>
      <w:r w:rsidR="00076248">
        <w:rPr>
          <w:rFonts w:ascii="仿宋_GB2312" w:eastAsia="仿宋_GB2312" w:hAnsi="宋体" w:cs="仿宋_GB2312" w:hint="eastAsia"/>
          <w:color w:val="000000"/>
          <w:kern w:val="0"/>
          <w:sz w:val="32"/>
          <w:szCs w:val="32"/>
        </w:rPr>
        <w:t>4</w:t>
      </w:r>
      <w:r>
        <w:rPr>
          <w:rFonts w:ascii="仿宋_GB2312" w:eastAsia="仿宋_GB2312" w:hAnsi="宋体" w:cs="仿宋_GB2312" w:hint="eastAsia"/>
          <w:color w:val="000000"/>
          <w:kern w:val="0"/>
          <w:sz w:val="32"/>
          <w:szCs w:val="32"/>
        </w:rPr>
        <w:t>年预算安排</w:t>
      </w:r>
      <w:r w:rsidR="00076248">
        <w:rPr>
          <w:rFonts w:ascii="仿宋_GB2312" w:eastAsia="仿宋_GB2312" w:hAnsi="宋体" w:cs="仿宋_GB2312" w:hint="eastAsia"/>
          <w:color w:val="000000"/>
          <w:kern w:val="0"/>
          <w:sz w:val="32"/>
          <w:szCs w:val="32"/>
        </w:rPr>
        <w:t>85.7</w:t>
      </w:r>
      <w:r>
        <w:rPr>
          <w:rFonts w:ascii="仿宋_GB2312" w:eastAsia="仿宋_GB2312" w:hAnsi="宋体" w:cs="仿宋_GB2312" w:hint="eastAsia"/>
          <w:color w:val="000000"/>
          <w:kern w:val="0"/>
          <w:sz w:val="32"/>
          <w:szCs w:val="32"/>
        </w:rPr>
        <w:t>万元，</w:t>
      </w:r>
      <w:r w:rsidR="002B5631">
        <w:rPr>
          <w:rFonts w:ascii="仿宋_GB2312" w:eastAsia="仿宋_GB2312" w:hAnsi="宋体" w:cs="仿宋_GB2312" w:hint="eastAsia"/>
          <w:color w:val="000000"/>
          <w:kern w:val="0"/>
          <w:sz w:val="32"/>
          <w:szCs w:val="32"/>
        </w:rPr>
        <w:t>与上年</w:t>
      </w:r>
      <w:r w:rsidR="00076248">
        <w:rPr>
          <w:rFonts w:ascii="仿宋_GB2312" w:eastAsia="仿宋_GB2312" w:hAnsi="宋体" w:cs="仿宋_GB2312" w:hint="eastAsia"/>
          <w:color w:val="000000"/>
          <w:kern w:val="0"/>
          <w:sz w:val="32"/>
          <w:szCs w:val="32"/>
        </w:rPr>
        <w:t>持平</w:t>
      </w:r>
      <w:r w:rsidRPr="001B32AA">
        <w:rPr>
          <w:rFonts w:ascii="仿宋_GB2312" w:eastAsia="仿宋_GB2312" w:hAnsi="宋体" w:cs="仿宋_GB2312" w:hint="eastAsia"/>
          <w:color w:val="000000"/>
          <w:kern w:val="0"/>
          <w:sz w:val="32"/>
          <w:szCs w:val="32"/>
        </w:rPr>
        <w:t>。</w:t>
      </w:r>
    </w:p>
    <w:p w:rsidR="001B32AA" w:rsidRDefault="00F16BF5" w:rsidP="001B32AA">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3</w:t>
      </w:r>
      <w:r w:rsidR="001B32AA">
        <w:rPr>
          <w:rFonts w:ascii="仿宋_GB2312" w:eastAsia="仿宋_GB2312" w:hAnsi="宋体" w:cs="仿宋_GB2312"/>
          <w:color w:val="000000"/>
          <w:kern w:val="0"/>
          <w:sz w:val="32"/>
          <w:szCs w:val="32"/>
        </w:rPr>
        <w:t>.</w:t>
      </w:r>
      <w:r w:rsidR="001B32AA">
        <w:rPr>
          <w:rFonts w:ascii="仿宋_GB2312" w:eastAsia="仿宋_GB2312" w:hAnsi="宋体" w:cs="仿宋_GB2312" w:hint="eastAsia"/>
          <w:color w:val="000000"/>
          <w:kern w:val="0"/>
          <w:sz w:val="32"/>
          <w:szCs w:val="32"/>
        </w:rPr>
        <w:t>公共安全</w:t>
      </w:r>
      <w:r>
        <w:rPr>
          <w:rFonts w:ascii="仿宋_GB2312" w:eastAsia="仿宋_GB2312" w:hAnsi="宋体" w:cs="仿宋_GB2312" w:hint="eastAsia"/>
          <w:color w:val="000000"/>
          <w:kern w:val="0"/>
          <w:sz w:val="32"/>
          <w:szCs w:val="32"/>
        </w:rPr>
        <w:t>支出</w:t>
      </w:r>
      <w:r w:rsidR="001B32AA">
        <w:rPr>
          <w:rFonts w:ascii="仿宋_GB2312" w:eastAsia="仿宋_GB2312" w:hAnsi="宋体" w:cs="仿宋_GB2312" w:hint="eastAsia"/>
          <w:color w:val="000000"/>
          <w:kern w:val="0"/>
          <w:sz w:val="32"/>
          <w:szCs w:val="32"/>
        </w:rPr>
        <w:t>（类）检察（款）检察监督（项）：</w:t>
      </w:r>
      <w:r w:rsidR="001B32AA">
        <w:rPr>
          <w:rFonts w:ascii="仿宋_GB2312" w:eastAsia="仿宋_GB2312" w:hAnsi="宋体" w:cs="仿宋_GB2312"/>
          <w:color w:val="000000"/>
          <w:kern w:val="0"/>
          <w:sz w:val="32"/>
          <w:szCs w:val="32"/>
        </w:rPr>
        <w:t xml:space="preserve"> 202</w:t>
      </w:r>
      <w:r w:rsidR="00076248">
        <w:rPr>
          <w:rFonts w:ascii="仿宋_GB2312" w:eastAsia="仿宋_GB2312" w:hAnsi="宋体" w:cs="仿宋_GB2312" w:hint="eastAsia"/>
          <w:color w:val="000000"/>
          <w:kern w:val="0"/>
          <w:sz w:val="32"/>
          <w:szCs w:val="32"/>
        </w:rPr>
        <w:t>4</w:t>
      </w:r>
      <w:r w:rsidR="001B32AA">
        <w:rPr>
          <w:rFonts w:ascii="仿宋_GB2312" w:eastAsia="仿宋_GB2312" w:hAnsi="宋体" w:cs="仿宋_GB2312" w:hint="eastAsia"/>
          <w:color w:val="000000"/>
          <w:kern w:val="0"/>
          <w:sz w:val="32"/>
          <w:szCs w:val="32"/>
        </w:rPr>
        <w:t>年预算安排</w:t>
      </w:r>
      <w:r w:rsidR="00076248">
        <w:rPr>
          <w:rFonts w:ascii="仿宋_GB2312" w:eastAsia="仿宋_GB2312" w:hAnsi="宋体" w:cs="仿宋_GB2312" w:hint="eastAsia"/>
          <w:color w:val="000000"/>
          <w:kern w:val="0"/>
          <w:sz w:val="32"/>
          <w:szCs w:val="32"/>
        </w:rPr>
        <w:t>250.08</w:t>
      </w:r>
      <w:r w:rsidR="001B32AA">
        <w:rPr>
          <w:rFonts w:ascii="仿宋_GB2312" w:eastAsia="仿宋_GB2312" w:hAnsi="宋体" w:cs="仿宋_GB2312" w:hint="eastAsia"/>
          <w:color w:val="000000"/>
          <w:kern w:val="0"/>
          <w:sz w:val="32"/>
          <w:szCs w:val="32"/>
        </w:rPr>
        <w:t>万元，比上年</w:t>
      </w:r>
      <w:r w:rsidR="00076248">
        <w:rPr>
          <w:rFonts w:ascii="仿宋_GB2312" w:eastAsia="仿宋_GB2312" w:hAnsi="宋体" w:cs="仿宋_GB2312" w:hint="eastAsia"/>
          <w:color w:val="000000"/>
          <w:kern w:val="0"/>
          <w:sz w:val="32"/>
          <w:szCs w:val="32"/>
        </w:rPr>
        <w:t>309.88</w:t>
      </w:r>
      <w:r w:rsidR="001B32AA">
        <w:rPr>
          <w:rFonts w:ascii="仿宋_GB2312" w:eastAsia="仿宋_GB2312" w:hAnsi="宋体" w:cs="仿宋_GB2312" w:hint="eastAsia"/>
          <w:color w:val="000000"/>
          <w:kern w:val="0"/>
          <w:sz w:val="32"/>
          <w:szCs w:val="32"/>
        </w:rPr>
        <w:t>万元</w:t>
      </w:r>
      <w:r w:rsidR="00076248">
        <w:rPr>
          <w:rFonts w:ascii="仿宋_GB2312" w:eastAsia="仿宋_GB2312" w:hAnsi="宋体" w:cs="仿宋_GB2312" w:hint="eastAsia"/>
          <w:color w:val="000000"/>
          <w:kern w:val="0"/>
          <w:sz w:val="32"/>
          <w:szCs w:val="32"/>
        </w:rPr>
        <w:t>减少59.8</w:t>
      </w:r>
      <w:r w:rsidR="001B32AA">
        <w:rPr>
          <w:rFonts w:ascii="仿宋_GB2312" w:eastAsia="仿宋_GB2312" w:hAnsi="宋体" w:cs="仿宋_GB2312" w:hint="eastAsia"/>
          <w:color w:val="000000"/>
          <w:kern w:val="0"/>
          <w:sz w:val="32"/>
          <w:szCs w:val="32"/>
        </w:rPr>
        <w:t>万元，</w:t>
      </w:r>
      <w:r w:rsidR="001B32AA" w:rsidRPr="001B32AA">
        <w:rPr>
          <w:rFonts w:ascii="仿宋_GB2312" w:eastAsia="仿宋_GB2312" w:hAnsi="宋体" w:cs="仿宋_GB2312" w:hint="eastAsia"/>
          <w:color w:val="000000"/>
          <w:kern w:val="0"/>
          <w:sz w:val="32"/>
          <w:szCs w:val="32"/>
        </w:rPr>
        <w:t>主要</w:t>
      </w:r>
      <w:r w:rsidR="004E4DAE">
        <w:rPr>
          <w:rFonts w:ascii="仿宋_GB2312" w:eastAsia="仿宋_GB2312" w:hAnsi="Times New Roman" w:cs="仿宋_GB2312" w:hint="eastAsia"/>
          <w:kern w:val="0"/>
          <w:sz w:val="32"/>
          <w:szCs w:val="32"/>
        </w:rPr>
        <w:t>“执法办案业务”项目经费较上年减少</w:t>
      </w:r>
      <w:r w:rsidR="001B32AA" w:rsidRPr="001B32AA">
        <w:rPr>
          <w:rFonts w:ascii="仿宋_GB2312" w:eastAsia="仿宋_GB2312" w:hAnsi="宋体" w:cs="仿宋_GB2312" w:hint="eastAsia"/>
          <w:color w:val="000000"/>
          <w:kern w:val="0"/>
          <w:sz w:val="32"/>
          <w:szCs w:val="32"/>
        </w:rPr>
        <w:t>。</w:t>
      </w:r>
    </w:p>
    <w:p w:rsidR="001B32AA" w:rsidRPr="00214B35" w:rsidRDefault="00F16BF5" w:rsidP="00214B35">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lastRenderedPageBreak/>
        <w:t>4</w:t>
      </w:r>
      <w:r w:rsidR="001B32AA">
        <w:rPr>
          <w:rFonts w:ascii="仿宋_GB2312" w:eastAsia="仿宋_GB2312" w:hAnsi="宋体" w:cs="仿宋_GB2312"/>
          <w:color w:val="000000"/>
          <w:kern w:val="0"/>
          <w:sz w:val="32"/>
          <w:szCs w:val="32"/>
        </w:rPr>
        <w:t>.</w:t>
      </w:r>
      <w:r w:rsidR="001B32AA">
        <w:rPr>
          <w:rFonts w:ascii="仿宋_GB2312" w:eastAsia="仿宋_GB2312" w:hAnsi="宋体" w:cs="仿宋_GB2312" w:hint="eastAsia"/>
          <w:color w:val="000000"/>
          <w:kern w:val="0"/>
          <w:sz w:val="32"/>
          <w:szCs w:val="32"/>
        </w:rPr>
        <w:t>公共安全</w:t>
      </w:r>
      <w:r>
        <w:rPr>
          <w:rFonts w:ascii="仿宋_GB2312" w:eastAsia="仿宋_GB2312" w:hAnsi="宋体" w:cs="仿宋_GB2312" w:hint="eastAsia"/>
          <w:color w:val="000000"/>
          <w:kern w:val="0"/>
          <w:sz w:val="32"/>
          <w:szCs w:val="32"/>
        </w:rPr>
        <w:t>支出</w:t>
      </w:r>
      <w:r w:rsidR="001B32AA">
        <w:rPr>
          <w:rFonts w:ascii="仿宋_GB2312" w:eastAsia="仿宋_GB2312" w:hAnsi="宋体" w:cs="仿宋_GB2312" w:hint="eastAsia"/>
          <w:color w:val="000000"/>
          <w:kern w:val="0"/>
          <w:sz w:val="32"/>
          <w:szCs w:val="32"/>
        </w:rPr>
        <w:t>（类）检察（款）其他检察支出（项）：</w:t>
      </w:r>
      <w:r w:rsidR="001B32AA">
        <w:rPr>
          <w:rFonts w:ascii="仿宋_GB2312" w:eastAsia="仿宋_GB2312" w:hAnsi="宋体" w:cs="仿宋_GB2312"/>
          <w:color w:val="000000"/>
          <w:kern w:val="0"/>
          <w:sz w:val="32"/>
          <w:szCs w:val="32"/>
        </w:rPr>
        <w:t xml:space="preserve"> 202</w:t>
      </w:r>
      <w:r w:rsidR="00F57651">
        <w:rPr>
          <w:rFonts w:ascii="仿宋_GB2312" w:eastAsia="仿宋_GB2312" w:hAnsi="宋体" w:cs="仿宋_GB2312" w:hint="eastAsia"/>
          <w:color w:val="000000"/>
          <w:kern w:val="0"/>
          <w:sz w:val="32"/>
          <w:szCs w:val="32"/>
        </w:rPr>
        <w:t>4</w:t>
      </w:r>
      <w:r w:rsidR="001B32AA">
        <w:rPr>
          <w:rFonts w:ascii="仿宋_GB2312" w:eastAsia="仿宋_GB2312" w:hAnsi="宋体" w:cs="仿宋_GB2312" w:hint="eastAsia"/>
          <w:color w:val="000000"/>
          <w:kern w:val="0"/>
          <w:sz w:val="32"/>
          <w:szCs w:val="32"/>
        </w:rPr>
        <w:t>年预算安排</w:t>
      </w:r>
      <w:r>
        <w:rPr>
          <w:rFonts w:ascii="仿宋_GB2312" w:eastAsia="仿宋_GB2312" w:hAnsi="宋体" w:cs="仿宋_GB2312" w:hint="eastAsia"/>
          <w:color w:val="000000"/>
          <w:kern w:val="0"/>
          <w:sz w:val="32"/>
          <w:szCs w:val="32"/>
        </w:rPr>
        <w:t>94.55</w:t>
      </w:r>
      <w:r w:rsidR="001B32AA">
        <w:rPr>
          <w:rFonts w:ascii="仿宋_GB2312" w:eastAsia="仿宋_GB2312" w:hAnsi="宋体" w:cs="仿宋_GB2312" w:hint="eastAsia"/>
          <w:color w:val="000000"/>
          <w:kern w:val="0"/>
          <w:sz w:val="32"/>
          <w:szCs w:val="32"/>
        </w:rPr>
        <w:t>万元，</w:t>
      </w:r>
      <w:r w:rsidR="002B5631">
        <w:rPr>
          <w:rFonts w:ascii="仿宋_GB2312" w:eastAsia="仿宋_GB2312" w:hAnsi="宋体" w:cs="仿宋_GB2312" w:hint="eastAsia"/>
          <w:color w:val="000000"/>
          <w:kern w:val="0"/>
          <w:sz w:val="32"/>
          <w:szCs w:val="32"/>
        </w:rPr>
        <w:t>与上年持平</w:t>
      </w:r>
      <w:r w:rsidR="001B32AA" w:rsidRPr="001B32AA">
        <w:rPr>
          <w:rFonts w:ascii="仿宋_GB2312" w:eastAsia="仿宋_GB2312" w:hAnsi="宋体" w:cs="仿宋_GB2312" w:hint="eastAsia"/>
          <w:color w:val="000000"/>
          <w:kern w:val="0"/>
          <w:sz w:val="32"/>
          <w:szCs w:val="32"/>
        </w:rPr>
        <w:t>。</w:t>
      </w:r>
    </w:p>
    <w:p w:rsidR="00F16BF5" w:rsidRDefault="00F16BF5" w:rsidP="00F16BF5">
      <w:pPr>
        <w:widowControl/>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5</w:t>
      </w:r>
      <w:r w:rsidR="00BE3B3F">
        <w:rPr>
          <w:rFonts w:ascii="仿宋_GB2312" w:eastAsia="仿宋_GB2312" w:hAnsi="宋体" w:cs="仿宋_GB2312"/>
          <w:color w:val="000000"/>
          <w:kern w:val="0"/>
          <w:sz w:val="32"/>
          <w:szCs w:val="32"/>
        </w:rPr>
        <w:t>.</w:t>
      </w:r>
      <w:r w:rsidR="00BC48F2" w:rsidRPr="00BC48F2">
        <w:rPr>
          <w:rFonts w:ascii="Times New Roman" w:eastAsia="仿宋_GB2312" w:hAnsi="Times New Roman" w:hint="eastAsia"/>
          <w:sz w:val="32"/>
          <w:szCs w:val="32"/>
        </w:rPr>
        <w:t xml:space="preserve"> </w:t>
      </w:r>
      <w:r>
        <w:rPr>
          <w:rFonts w:ascii="Times New Roman" w:eastAsia="仿宋_GB2312" w:hAnsi="Times New Roman" w:hint="eastAsia"/>
          <w:sz w:val="32"/>
          <w:szCs w:val="32"/>
        </w:rPr>
        <w:t>教育支出</w:t>
      </w:r>
      <w:r w:rsidR="00BC48F2">
        <w:rPr>
          <w:rFonts w:ascii="Times New Roman" w:eastAsia="仿宋_GB2312" w:hAnsi="Times New Roman" w:hint="eastAsia"/>
          <w:sz w:val="32"/>
          <w:szCs w:val="32"/>
        </w:rPr>
        <w:t>（类）</w:t>
      </w:r>
      <w:r>
        <w:rPr>
          <w:rFonts w:ascii="Times New Roman" w:eastAsia="仿宋_GB2312" w:hAnsi="Times New Roman" w:hint="eastAsia"/>
          <w:sz w:val="32"/>
          <w:szCs w:val="32"/>
        </w:rPr>
        <w:t>进修及培训</w:t>
      </w:r>
      <w:r w:rsidR="00BC48F2">
        <w:rPr>
          <w:rFonts w:ascii="Times New Roman" w:eastAsia="仿宋_GB2312" w:hAnsi="Times New Roman" w:hint="eastAsia"/>
          <w:sz w:val="32"/>
          <w:szCs w:val="32"/>
        </w:rPr>
        <w:t>（款）</w:t>
      </w:r>
      <w:r>
        <w:rPr>
          <w:rFonts w:ascii="Times New Roman" w:eastAsia="仿宋_GB2312" w:hAnsi="Times New Roman" w:hint="eastAsia"/>
          <w:sz w:val="32"/>
          <w:szCs w:val="32"/>
        </w:rPr>
        <w:t>培训支出</w:t>
      </w:r>
      <w:r w:rsidR="00BC48F2">
        <w:rPr>
          <w:rFonts w:ascii="Times New Roman" w:eastAsia="仿宋_GB2312" w:hAnsi="Times New Roman" w:hint="eastAsia"/>
          <w:sz w:val="32"/>
          <w:szCs w:val="32"/>
        </w:rPr>
        <w:t>（项）</w:t>
      </w:r>
      <w:r w:rsidR="00BE3B3F">
        <w:rPr>
          <w:rFonts w:ascii="仿宋_GB2312" w:eastAsia="仿宋_GB2312" w:hAnsi="宋体" w:cs="仿宋_GB2312"/>
          <w:color w:val="000000"/>
          <w:kern w:val="0"/>
          <w:sz w:val="32"/>
          <w:szCs w:val="32"/>
        </w:rPr>
        <w:t>202</w:t>
      </w:r>
      <w:r w:rsidR="00AB78A2">
        <w:rPr>
          <w:rFonts w:ascii="仿宋_GB2312" w:eastAsia="仿宋_GB2312" w:hAnsi="宋体" w:cs="仿宋_GB2312" w:hint="eastAsia"/>
          <w:color w:val="000000"/>
          <w:kern w:val="0"/>
          <w:sz w:val="32"/>
          <w:szCs w:val="32"/>
        </w:rPr>
        <w:t>4</w:t>
      </w:r>
      <w:r w:rsidR="00BE3B3F">
        <w:rPr>
          <w:rFonts w:ascii="仿宋_GB2312" w:eastAsia="仿宋_GB2312" w:hAnsi="宋体" w:cs="仿宋_GB2312" w:hint="eastAsia"/>
          <w:color w:val="000000"/>
          <w:kern w:val="0"/>
          <w:sz w:val="32"/>
          <w:szCs w:val="32"/>
        </w:rPr>
        <w:t>年预算安排</w:t>
      </w:r>
      <w:r w:rsidR="00AB78A2">
        <w:rPr>
          <w:rFonts w:ascii="仿宋_GB2312" w:eastAsia="仿宋_GB2312" w:hAnsi="黑体" w:cs="仿宋_GB2312" w:hint="eastAsia"/>
          <w:sz w:val="32"/>
          <w:szCs w:val="32"/>
        </w:rPr>
        <w:t>10.75</w:t>
      </w:r>
      <w:r w:rsidR="00BE3B3F">
        <w:rPr>
          <w:rFonts w:ascii="仿宋_GB2312" w:eastAsia="仿宋_GB2312" w:hAnsi="宋体" w:cs="仿宋_GB2312" w:hint="eastAsia"/>
          <w:color w:val="000000"/>
          <w:kern w:val="0"/>
          <w:sz w:val="32"/>
          <w:szCs w:val="32"/>
        </w:rPr>
        <w:t>万元，</w:t>
      </w:r>
      <w:r w:rsidR="00AB78A2">
        <w:rPr>
          <w:rFonts w:ascii="仿宋_GB2312" w:eastAsia="仿宋_GB2312" w:hAnsi="宋体" w:cs="仿宋_GB2312" w:hint="eastAsia"/>
          <w:color w:val="000000"/>
          <w:kern w:val="0"/>
          <w:sz w:val="32"/>
          <w:szCs w:val="32"/>
        </w:rPr>
        <w:t>较去年15万元减少4.25万元，主要是</w:t>
      </w:r>
      <w:r w:rsidR="004E4DAE">
        <w:rPr>
          <w:rFonts w:ascii="仿宋_GB2312" w:eastAsia="仿宋_GB2312" w:hAnsi="宋体" w:cs="仿宋_GB2312" w:hint="eastAsia"/>
          <w:color w:val="000000"/>
          <w:kern w:val="0"/>
          <w:sz w:val="32"/>
          <w:szCs w:val="32"/>
        </w:rPr>
        <w:t>预计外出培训次数减少，培训支出减少</w:t>
      </w:r>
      <w:r w:rsidR="00BE3B3F">
        <w:rPr>
          <w:rFonts w:ascii="仿宋_GB2312" w:eastAsia="仿宋_GB2312" w:hAnsi="宋体" w:cs="仿宋_GB2312" w:hint="eastAsia"/>
          <w:color w:val="000000"/>
          <w:kern w:val="0"/>
          <w:sz w:val="32"/>
          <w:szCs w:val="32"/>
        </w:rPr>
        <w:t>。</w:t>
      </w:r>
    </w:p>
    <w:p w:rsidR="00BE3B3F" w:rsidRPr="00F16BF5" w:rsidRDefault="00F16BF5" w:rsidP="00F16BF5">
      <w:pPr>
        <w:widowControl/>
        <w:spacing w:line="560" w:lineRule="exact"/>
        <w:ind w:firstLineChars="200" w:firstLine="640"/>
        <w:rPr>
          <w:rFonts w:ascii="Times New Roman" w:eastAsia="仿宋_GB2312" w:hAnsi="Times New Roman"/>
          <w:sz w:val="32"/>
          <w:szCs w:val="32"/>
        </w:rPr>
      </w:pPr>
      <w:r>
        <w:rPr>
          <w:rFonts w:ascii="仿宋_GB2312" w:eastAsia="仿宋_GB2312" w:hAnsi="宋体" w:cs="仿宋_GB2312" w:hint="eastAsia"/>
          <w:color w:val="000000"/>
          <w:kern w:val="0"/>
          <w:sz w:val="32"/>
          <w:szCs w:val="32"/>
        </w:rPr>
        <w:t>6</w:t>
      </w:r>
      <w:r>
        <w:rPr>
          <w:rFonts w:ascii="仿宋_GB2312" w:eastAsia="仿宋_GB2312" w:hAnsi="宋体" w:cs="仿宋_GB2312"/>
          <w:color w:val="000000"/>
          <w:kern w:val="0"/>
          <w:sz w:val="32"/>
          <w:szCs w:val="32"/>
        </w:rPr>
        <w:t>.</w:t>
      </w:r>
      <w:r w:rsidRPr="00BC48F2">
        <w:rPr>
          <w:rFonts w:ascii="Times New Roman" w:eastAsia="仿宋_GB2312" w:hAnsi="Times New Roman" w:hint="eastAsia"/>
          <w:sz w:val="32"/>
          <w:szCs w:val="32"/>
        </w:rPr>
        <w:t xml:space="preserve"> </w:t>
      </w:r>
      <w:r>
        <w:rPr>
          <w:rFonts w:ascii="Times New Roman" w:eastAsia="仿宋_GB2312" w:hAnsi="Times New Roman" w:hint="eastAsia"/>
          <w:sz w:val="32"/>
          <w:szCs w:val="32"/>
        </w:rPr>
        <w:t>社会保障和就业支出（类）行政事业单位养老支出（款）机关事业单位基本养老保险缴费支出（项）</w:t>
      </w:r>
      <w:r>
        <w:rPr>
          <w:rFonts w:ascii="仿宋_GB2312" w:eastAsia="仿宋_GB2312" w:hAnsi="宋体" w:cs="仿宋_GB2312"/>
          <w:color w:val="000000"/>
          <w:kern w:val="0"/>
          <w:sz w:val="32"/>
          <w:szCs w:val="32"/>
        </w:rPr>
        <w:t>202</w:t>
      </w:r>
      <w:r w:rsidR="00AB78A2">
        <w:rPr>
          <w:rFonts w:ascii="仿宋_GB2312" w:eastAsia="仿宋_GB2312" w:hAnsi="宋体" w:cs="仿宋_GB2312" w:hint="eastAsia"/>
          <w:color w:val="000000"/>
          <w:kern w:val="0"/>
          <w:sz w:val="32"/>
          <w:szCs w:val="32"/>
        </w:rPr>
        <w:t>4</w:t>
      </w:r>
      <w:r>
        <w:rPr>
          <w:rFonts w:ascii="仿宋_GB2312" w:eastAsia="仿宋_GB2312" w:hAnsi="宋体" w:cs="仿宋_GB2312" w:hint="eastAsia"/>
          <w:color w:val="000000"/>
          <w:kern w:val="0"/>
          <w:sz w:val="32"/>
          <w:szCs w:val="32"/>
        </w:rPr>
        <w:t>年预算安排</w:t>
      </w:r>
      <w:r>
        <w:rPr>
          <w:rFonts w:ascii="仿宋_GB2312" w:eastAsia="仿宋_GB2312" w:hAnsi="黑体" w:cs="仿宋_GB2312" w:hint="eastAsia"/>
          <w:sz w:val="32"/>
          <w:szCs w:val="32"/>
        </w:rPr>
        <w:t>119.</w:t>
      </w:r>
      <w:r w:rsidR="00AB78A2">
        <w:rPr>
          <w:rFonts w:ascii="仿宋_GB2312" w:eastAsia="仿宋_GB2312" w:hAnsi="黑体" w:cs="仿宋_GB2312" w:hint="eastAsia"/>
          <w:sz w:val="32"/>
          <w:szCs w:val="32"/>
        </w:rPr>
        <w:t>67</w:t>
      </w:r>
      <w:r>
        <w:rPr>
          <w:rFonts w:ascii="仿宋_GB2312" w:eastAsia="仿宋_GB2312" w:hAnsi="宋体" w:cs="仿宋_GB2312" w:hint="eastAsia"/>
          <w:color w:val="000000"/>
          <w:kern w:val="0"/>
          <w:sz w:val="32"/>
          <w:szCs w:val="32"/>
        </w:rPr>
        <w:t>万元，</w:t>
      </w:r>
      <w:r w:rsidR="002B5631">
        <w:rPr>
          <w:rFonts w:ascii="仿宋_GB2312" w:eastAsia="仿宋_GB2312" w:hAnsi="宋体" w:cs="仿宋_GB2312" w:hint="eastAsia"/>
          <w:color w:val="000000"/>
          <w:kern w:val="0"/>
          <w:sz w:val="32"/>
          <w:szCs w:val="32"/>
        </w:rPr>
        <w:t>与上年</w:t>
      </w:r>
      <w:r w:rsidR="00AB78A2">
        <w:rPr>
          <w:rFonts w:ascii="仿宋_GB2312" w:eastAsia="仿宋_GB2312" w:hAnsi="宋体" w:cs="仿宋_GB2312" w:hint="eastAsia"/>
          <w:color w:val="000000"/>
          <w:kern w:val="0"/>
          <w:sz w:val="32"/>
          <w:szCs w:val="32"/>
        </w:rPr>
        <w:t>持平</w:t>
      </w:r>
      <w:r>
        <w:rPr>
          <w:rFonts w:ascii="仿宋_GB2312" w:eastAsia="仿宋_GB2312" w:hAnsi="宋体" w:cs="仿宋_GB2312" w:hint="eastAsia"/>
          <w:color w:val="000000"/>
          <w:kern w:val="0"/>
          <w:sz w:val="32"/>
          <w:szCs w:val="32"/>
        </w:rPr>
        <w:t>。</w:t>
      </w:r>
    </w:p>
    <w:p w:rsidR="004159D4" w:rsidRDefault="00F16BF5" w:rsidP="004159D4">
      <w:pPr>
        <w:ind w:firstLineChars="200" w:firstLine="640"/>
        <w:rPr>
          <w:rFonts w:ascii="Times New Roman" w:eastAsia="仿宋_GB2312" w:hAnsi="Times New Roman"/>
          <w:sz w:val="32"/>
          <w:szCs w:val="32"/>
        </w:rPr>
      </w:pPr>
      <w:r>
        <w:rPr>
          <w:rFonts w:ascii="仿宋_GB2312" w:eastAsia="仿宋_GB2312" w:hAnsi="宋体" w:cs="仿宋_GB2312" w:hint="eastAsia"/>
          <w:color w:val="000000"/>
          <w:kern w:val="0"/>
          <w:sz w:val="32"/>
          <w:szCs w:val="32"/>
        </w:rPr>
        <w:t>7</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 xml:space="preserve"> </w:t>
      </w:r>
      <w:r w:rsidR="00BC48F2">
        <w:rPr>
          <w:rFonts w:ascii="Times New Roman" w:eastAsia="仿宋_GB2312" w:hAnsi="Times New Roman" w:hint="eastAsia"/>
          <w:sz w:val="32"/>
          <w:szCs w:val="32"/>
        </w:rPr>
        <w:t>社会保障和就业支出（类）行政事业单位养老支出（款）</w:t>
      </w:r>
      <w:r w:rsidR="00BC48F2" w:rsidRPr="00BC48F2">
        <w:rPr>
          <w:rFonts w:ascii="Times New Roman" w:eastAsia="仿宋_GB2312" w:hAnsi="Times New Roman" w:hint="eastAsia"/>
          <w:sz w:val="32"/>
          <w:szCs w:val="32"/>
        </w:rPr>
        <w:t>机关事业单位职业年金缴费支出</w:t>
      </w:r>
      <w:r w:rsidR="00BC48F2">
        <w:rPr>
          <w:rFonts w:ascii="Times New Roman" w:eastAsia="仿宋_GB2312" w:hAnsi="Times New Roman" w:hint="eastAsia"/>
          <w:sz w:val="32"/>
          <w:szCs w:val="32"/>
        </w:rPr>
        <w:t>（项）</w:t>
      </w:r>
      <w:r w:rsidR="004159D4">
        <w:rPr>
          <w:rFonts w:ascii="仿宋_GB2312" w:eastAsia="仿宋_GB2312" w:hAnsi="宋体" w:cs="仿宋_GB2312"/>
          <w:color w:val="000000"/>
          <w:kern w:val="0"/>
          <w:sz w:val="32"/>
          <w:szCs w:val="32"/>
        </w:rPr>
        <w:t>202</w:t>
      </w:r>
      <w:r w:rsidR="004159D4">
        <w:rPr>
          <w:rFonts w:ascii="仿宋_GB2312" w:eastAsia="仿宋_GB2312" w:hAnsi="宋体" w:cs="仿宋_GB2312" w:hint="eastAsia"/>
          <w:color w:val="000000"/>
          <w:kern w:val="0"/>
          <w:sz w:val="32"/>
          <w:szCs w:val="32"/>
        </w:rPr>
        <w:t>4年预算数为187.83万元，比上年59.87万元增加127.96万元，原因是以前年度职业年金记实，职业年金缴费支出增加。</w:t>
      </w:r>
    </w:p>
    <w:p w:rsidR="00406BD3" w:rsidRPr="00406BD3" w:rsidRDefault="00F16BF5" w:rsidP="004159D4">
      <w:pPr>
        <w:ind w:firstLineChars="200" w:firstLine="640"/>
        <w:rPr>
          <w:rFonts w:ascii="Times New Roman" w:eastAsia="仿宋_GB2312" w:hAnsi="Times New Roman"/>
          <w:sz w:val="32"/>
          <w:szCs w:val="32"/>
        </w:rPr>
      </w:pPr>
      <w:r>
        <w:rPr>
          <w:rFonts w:ascii="仿宋_GB2312" w:eastAsia="仿宋_GB2312" w:hAnsi="宋体" w:cs="仿宋_GB2312" w:hint="eastAsia"/>
          <w:color w:val="000000"/>
          <w:kern w:val="0"/>
          <w:sz w:val="32"/>
          <w:szCs w:val="32"/>
        </w:rPr>
        <w:t>8</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 xml:space="preserve"> </w:t>
      </w:r>
      <w:r w:rsidR="00406BD3">
        <w:rPr>
          <w:rFonts w:ascii="Times New Roman" w:eastAsia="仿宋_GB2312" w:hAnsi="Times New Roman" w:hint="eastAsia"/>
          <w:sz w:val="32"/>
          <w:szCs w:val="32"/>
        </w:rPr>
        <w:t>社会保障和就业支出（类）抚恤（款）其他优抚支出（项）</w:t>
      </w:r>
      <w:r w:rsidR="00406BD3">
        <w:rPr>
          <w:rFonts w:ascii="Times New Roman" w:eastAsia="仿宋_GB2312" w:hAnsi="Times New Roman"/>
          <w:sz w:val="32"/>
          <w:szCs w:val="32"/>
        </w:rPr>
        <w:t>20</w:t>
      </w:r>
      <w:r w:rsidR="00406BD3">
        <w:rPr>
          <w:rFonts w:ascii="Times New Roman" w:eastAsia="仿宋_GB2312" w:hAnsi="Times New Roman" w:hint="eastAsia"/>
          <w:sz w:val="32"/>
          <w:szCs w:val="32"/>
        </w:rPr>
        <w:t>2</w:t>
      </w:r>
      <w:r w:rsidR="002D60D2">
        <w:rPr>
          <w:rFonts w:ascii="Times New Roman" w:eastAsia="仿宋_GB2312" w:hAnsi="Times New Roman" w:hint="eastAsia"/>
          <w:sz w:val="32"/>
          <w:szCs w:val="32"/>
        </w:rPr>
        <w:t>4</w:t>
      </w:r>
      <w:r w:rsidR="00406BD3">
        <w:rPr>
          <w:rFonts w:ascii="Times New Roman" w:eastAsia="仿宋_GB2312" w:hAnsi="Times New Roman" w:hint="eastAsia"/>
          <w:sz w:val="32"/>
          <w:szCs w:val="32"/>
        </w:rPr>
        <w:t>年预算数为</w:t>
      </w:r>
      <w:r w:rsidR="004B4D0F">
        <w:rPr>
          <w:rFonts w:ascii="Times New Roman" w:eastAsia="仿宋_GB2312" w:hAnsi="Times New Roman" w:hint="eastAsia"/>
          <w:sz w:val="32"/>
          <w:szCs w:val="32"/>
        </w:rPr>
        <w:t>2.03</w:t>
      </w:r>
      <w:r w:rsidR="00406BD3">
        <w:rPr>
          <w:rFonts w:ascii="Times New Roman" w:eastAsia="仿宋_GB2312" w:hAnsi="Times New Roman" w:hint="eastAsia"/>
          <w:sz w:val="32"/>
          <w:szCs w:val="32"/>
        </w:rPr>
        <w:t>万元，</w:t>
      </w:r>
      <w:r>
        <w:rPr>
          <w:rFonts w:ascii="Times New Roman" w:eastAsia="仿宋_GB2312" w:hAnsi="Times New Roman" w:hint="eastAsia"/>
          <w:sz w:val="32"/>
          <w:szCs w:val="32"/>
        </w:rPr>
        <w:t>与上年持平</w:t>
      </w:r>
      <w:r w:rsidR="00406BD3" w:rsidRPr="00382E54">
        <w:rPr>
          <w:rFonts w:ascii="Times New Roman" w:eastAsia="仿宋_GB2312" w:hAnsi="Times New Roman" w:hint="eastAsia"/>
          <w:sz w:val="32"/>
          <w:szCs w:val="32"/>
        </w:rPr>
        <w:t>。</w:t>
      </w:r>
    </w:p>
    <w:p w:rsidR="008077B3" w:rsidRDefault="00F16BF5" w:rsidP="008077B3">
      <w:pPr>
        <w:ind w:firstLineChars="200" w:firstLine="640"/>
        <w:rPr>
          <w:rFonts w:ascii="Times New Roman" w:eastAsia="仿宋_GB2312" w:hAnsi="Times New Roman"/>
          <w:sz w:val="32"/>
          <w:szCs w:val="32"/>
        </w:rPr>
      </w:pPr>
      <w:r>
        <w:rPr>
          <w:rFonts w:ascii="仿宋_GB2312" w:eastAsia="仿宋_GB2312" w:hAnsi="宋体" w:cs="仿宋_GB2312" w:hint="eastAsia"/>
          <w:color w:val="000000"/>
          <w:kern w:val="0"/>
          <w:sz w:val="32"/>
          <w:szCs w:val="32"/>
        </w:rPr>
        <w:t>9</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 xml:space="preserve"> </w:t>
      </w:r>
      <w:r w:rsidR="008077B3">
        <w:rPr>
          <w:rFonts w:ascii="Times New Roman" w:eastAsia="仿宋_GB2312" w:hAnsi="Times New Roman" w:hint="eastAsia"/>
          <w:sz w:val="32"/>
          <w:szCs w:val="32"/>
        </w:rPr>
        <w:t>卫生健康支出（类）行政事业单位医疗（款）行政单位医疗（项）</w:t>
      </w:r>
      <w:r w:rsidR="008077B3">
        <w:rPr>
          <w:rFonts w:ascii="Times New Roman" w:eastAsia="仿宋_GB2312" w:hAnsi="Times New Roman"/>
          <w:sz w:val="32"/>
          <w:szCs w:val="32"/>
        </w:rPr>
        <w:t>20</w:t>
      </w:r>
      <w:r w:rsidR="008077B3">
        <w:rPr>
          <w:rFonts w:ascii="Times New Roman" w:eastAsia="仿宋_GB2312" w:hAnsi="Times New Roman" w:hint="eastAsia"/>
          <w:sz w:val="32"/>
          <w:szCs w:val="32"/>
        </w:rPr>
        <w:t>2</w:t>
      </w:r>
      <w:r w:rsidR="002D60D2">
        <w:rPr>
          <w:rFonts w:ascii="Times New Roman" w:eastAsia="仿宋_GB2312" w:hAnsi="Times New Roman" w:hint="eastAsia"/>
          <w:sz w:val="32"/>
          <w:szCs w:val="32"/>
        </w:rPr>
        <w:t>4</w:t>
      </w:r>
      <w:r w:rsidR="008077B3">
        <w:rPr>
          <w:rFonts w:ascii="Times New Roman" w:eastAsia="仿宋_GB2312" w:hAnsi="Times New Roman" w:hint="eastAsia"/>
          <w:sz w:val="32"/>
          <w:szCs w:val="32"/>
        </w:rPr>
        <w:t>年预算数为</w:t>
      </w:r>
      <w:r>
        <w:rPr>
          <w:rFonts w:ascii="Times New Roman" w:eastAsia="仿宋_GB2312" w:hAnsi="Times New Roman" w:hint="eastAsia"/>
          <w:sz w:val="32"/>
          <w:szCs w:val="32"/>
        </w:rPr>
        <w:t>55.9</w:t>
      </w:r>
      <w:r w:rsidR="002D60D2">
        <w:rPr>
          <w:rFonts w:ascii="Times New Roman" w:eastAsia="仿宋_GB2312" w:hAnsi="Times New Roman" w:hint="eastAsia"/>
          <w:sz w:val="32"/>
          <w:szCs w:val="32"/>
        </w:rPr>
        <w:t>2</w:t>
      </w:r>
      <w:r w:rsidR="002D60D2">
        <w:rPr>
          <w:rFonts w:ascii="Times New Roman" w:eastAsia="仿宋_GB2312" w:hAnsi="Times New Roman" w:hint="eastAsia"/>
          <w:sz w:val="32"/>
          <w:szCs w:val="32"/>
        </w:rPr>
        <w:t>万元，与</w:t>
      </w:r>
      <w:r w:rsidR="008077B3">
        <w:rPr>
          <w:rFonts w:ascii="Times New Roman" w:eastAsia="仿宋_GB2312" w:hAnsi="Times New Roman" w:hint="eastAsia"/>
          <w:sz w:val="32"/>
          <w:szCs w:val="32"/>
        </w:rPr>
        <w:t>上年</w:t>
      </w:r>
      <w:r w:rsidR="002D60D2">
        <w:rPr>
          <w:rFonts w:ascii="Times New Roman" w:eastAsia="仿宋_GB2312" w:hAnsi="Times New Roman" w:hint="eastAsia"/>
          <w:sz w:val="32"/>
          <w:szCs w:val="32"/>
        </w:rPr>
        <w:t>持平</w:t>
      </w:r>
      <w:r w:rsidR="008077B3" w:rsidRPr="0077198C">
        <w:rPr>
          <w:rFonts w:ascii="Times New Roman" w:eastAsia="仿宋_GB2312" w:hAnsi="Times New Roman" w:hint="eastAsia"/>
          <w:sz w:val="32"/>
          <w:szCs w:val="32"/>
        </w:rPr>
        <w:t>。</w:t>
      </w:r>
    </w:p>
    <w:p w:rsidR="008077B3" w:rsidRPr="008077B3" w:rsidRDefault="00F16BF5" w:rsidP="00F16BF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 xml:space="preserve"> </w:t>
      </w:r>
      <w:r w:rsidR="008077B3">
        <w:rPr>
          <w:rFonts w:ascii="Times New Roman" w:eastAsia="仿宋_GB2312" w:hAnsi="Times New Roman" w:hint="eastAsia"/>
          <w:sz w:val="32"/>
          <w:szCs w:val="32"/>
        </w:rPr>
        <w:t>卫生健康支出（类）行政事业单位医疗（款）公务员医疗补助（项）</w:t>
      </w:r>
      <w:r w:rsidR="008077B3">
        <w:rPr>
          <w:rFonts w:ascii="Times New Roman" w:eastAsia="仿宋_GB2312" w:hAnsi="Times New Roman"/>
          <w:sz w:val="32"/>
          <w:szCs w:val="32"/>
        </w:rPr>
        <w:t>20</w:t>
      </w:r>
      <w:r w:rsidR="00DA7F1C">
        <w:rPr>
          <w:rFonts w:ascii="Times New Roman" w:eastAsia="仿宋_GB2312" w:hAnsi="Times New Roman" w:hint="eastAsia"/>
          <w:sz w:val="32"/>
          <w:szCs w:val="32"/>
        </w:rPr>
        <w:t>2</w:t>
      </w:r>
      <w:r w:rsidR="002D60D2">
        <w:rPr>
          <w:rFonts w:ascii="Times New Roman" w:eastAsia="仿宋_GB2312" w:hAnsi="Times New Roman" w:hint="eastAsia"/>
          <w:sz w:val="32"/>
          <w:szCs w:val="32"/>
        </w:rPr>
        <w:t>4</w:t>
      </w:r>
      <w:r w:rsidR="008077B3">
        <w:rPr>
          <w:rFonts w:ascii="Times New Roman" w:eastAsia="仿宋_GB2312" w:hAnsi="Times New Roman" w:hint="eastAsia"/>
          <w:sz w:val="32"/>
          <w:szCs w:val="32"/>
        </w:rPr>
        <w:t>年预算数为</w:t>
      </w:r>
      <w:r w:rsidR="002D60D2">
        <w:rPr>
          <w:rFonts w:ascii="Times New Roman" w:eastAsia="仿宋_GB2312" w:hAnsi="Times New Roman" w:hint="eastAsia"/>
          <w:sz w:val="32"/>
          <w:szCs w:val="32"/>
        </w:rPr>
        <w:t>142.94</w:t>
      </w:r>
      <w:r w:rsidR="008077B3">
        <w:rPr>
          <w:rFonts w:ascii="Times New Roman" w:eastAsia="仿宋_GB2312" w:hAnsi="Times New Roman" w:hint="eastAsia"/>
          <w:sz w:val="32"/>
          <w:szCs w:val="32"/>
        </w:rPr>
        <w:t>万元，比上年预算数</w:t>
      </w:r>
      <w:r w:rsidR="002D60D2">
        <w:rPr>
          <w:rFonts w:ascii="Times New Roman" w:eastAsia="仿宋_GB2312" w:hAnsi="Times New Roman" w:hint="eastAsia"/>
          <w:sz w:val="32"/>
          <w:szCs w:val="32"/>
        </w:rPr>
        <w:t>134.07</w:t>
      </w:r>
      <w:r w:rsidR="00616DBE">
        <w:rPr>
          <w:rFonts w:ascii="Times New Roman" w:eastAsia="仿宋_GB2312" w:hAnsi="Times New Roman" w:hint="eastAsia"/>
          <w:sz w:val="32"/>
          <w:szCs w:val="32"/>
        </w:rPr>
        <w:t>万元</w:t>
      </w:r>
      <w:r>
        <w:rPr>
          <w:rFonts w:ascii="Times New Roman" w:eastAsia="仿宋_GB2312" w:hAnsi="Times New Roman" w:hint="eastAsia"/>
          <w:sz w:val="32"/>
          <w:szCs w:val="32"/>
        </w:rPr>
        <w:t>增加</w:t>
      </w:r>
      <w:r w:rsidR="002D60D2">
        <w:rPr>
          <w:rFonts w:ascii="Times New Roman" w:eastAsia="仿宋_GB2312" w:hAnsi="Times New Roman" w:hint="eastAsia"/>
          <w:sz w:val="32"/>
          <w:szCs w:val="32"/>
        </w:rPr>
        <w:t>8.87</w:t>
      </w:r>
      <w:r w:rsidR="002D60D2">
        <w:rPr>
          <w:rFonts w:ascii="Times New Roman" w:eastAsia="仿宋_GB2312" w:hAnsi="Times New Roman" w:hint="eastAsia"/>
          <w:sz w:val="32"/>
          <w:szCs w:val="32"/>
        </w:rPr>
        <w:t>万元</w:t>
      </w:r>
      <w:r>
        <w:rPr>
          <w:rFonts w:ascii="Times New Roman" w:eastAsia="仿宋_GB2312" w:hAnsi="Times New Roman" w:hint="eastAsia"/>
          <w:sz w:val="32"/>
          <w:szCs w:val="32"/>
        </w:rPr>
        <w:t>，原因是人员工资增加，缴费基数增加</w:t>
      </w:r>
      <w:r w:rsidRPr="0077198C">
        <w:rPr>
          <w:rFonts w:ascii="Times New Roman" w:eastAsia="仿宋_GB2312" w:hAnsi="Times New Roman" w:hint="eastAsia"/>
          <w:sz w:val="32"/>
          <w:szCs w:val="32"/>
        </w:rPr>
        <w:t>。</w:t>
      </w:r>
    </w:p>
    <w:p w:rsidR="00154A13" w:rsidRDefault="00F16BF5" w:rsidP="00F16BF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11.  </w:t>
      </w:r>
      <w:r w:rsidR="008077B3">
        <w:rPr>
          <w:rFonts w:ascii="Times New Roman" w:eastAsia="仿宋_GB2312" w:hAnsi="Times New Roman" w:hint="eastAsia"/>
          <w:sz w:val="32"/>
          <w:szCs w:val="32"/>
        </w:rPr>
        <w:t>住房保障支出（类）住房改革支出（款）住房公积金（项）</w:t>
      </w:r>
      <w:r w:rsidR="008077B3">
        <w:rPr>
          <w:rFonts w:ascii="Times New Roman" w:eastAsia="仿宋_GB2312" w:hAnsi="Times New Roman"/>
          <w:sz w:val="32"/>
          <w:szCs w:val="32"/>
        </w:rPr>
        <w:t>20</w:t>
      </w:r>
      <w:r w:rsidR="00DA7F1C">
        <w:rPr>
          <w:rFonts w:ascii="Times New Roman" w:eastAsia="仿宋_GB2312" w:hAnsi="Times New Roman" w:hint="eastAsia"/>
          <w:sz w:val="32"/>
          <w:szCs w:val="32"/>
        </w:rPr>
        <w:t>2</w:t>
      </w:r>
      <w:r w:rsidR="002D60D2">
        <w:rPr>
          <w:rFonts w:ascii="Times New Roman" w:eastAsia="仿宋_GB2312" w:hAnsi="Times New Roman" w:hint="eastAsia"/>
          <w:sz w:val="32"/>
          <w:szCs w:val="32"/>
        </w:rPr>
        <w:t>4</w:t>
      </w:r>
      <w:r w:rsidR="008077B3">
        <w:rPr>
          <w:rFonts w:ascii="Times New Roman" w:eastAsia="仿宋_GB2312" w:hAnsi="Times New Roman" w:hint="eastAsia"/>
          <w:sz w:val="32"/>
          <w:szCs w:val="32"/>
        </w:rPr>
        <w:t>年预算数为</w:t>
      </w:r>
      <w:r w:rsidR="002D60D2">
        <w:rPr>
          <w:rFonts w:ascii="Times New Roman" w:eastAsia="仿宋_GB2312" w:hAnsi="Times New Roman" w:hint="eastAsia"/>
          <w:sz w:val="32"/>
          <w:szCs w:val="32"/>
        </w:rPr>
        <w:t>105.53</w:t>
      </w:r>
      <w:r w:rsidR="008077B3">
        <w:rPr>
          <w:rFonts w:ascii="Times New Roman" w:eastAsia="仿宋_GB2312" w:hAnsi="Times New Roman" w:hint="eastAsia"/>
          <w:sz w:val="32"/>
          <w:szCs w:val="32"/>
        </w:rPr>
        <w:t>万元，比上年预算数</w:t>
      </w:r>
      <w:r w:rsidR="002D60D2">
        <w:rPr>
          <w:rFonts w:ascii="Times New Roman" w:eastAsia="仿宋_GB2312" w:hAnsi="Times New Roman" w:hint="eastAsia"/>
          <w:sz w:val="32"/>
          <w:szCs w:val="32"/>
        </w:rPr>
        <w:t>96.08</w:t>
      </w:r>
      <w:r w:rsidR="008077B3">
        <w:rPr>
          <w:rFonts w:ascii="Times New Roman" w:eastAsia="仿宋_GB2312" w:hAnsi="Times New Roman" w:hint="eastAsia"/>
          <w:sz w:val="32"/>
          <w:szCs w:val="32"/>
        </w:rPr>
        <w:t>万元</w:t>
      </w:r>
      <w:r>
        <w:rPr>
          <w:rFonts w:ascii="Times New Roman" w:eastAsia="仿宋_GB2312" w:hAnsi="Times New Roman" w:hint="eastAsia"/>
          <w:sz w:val="32"/>
          <w:szCs w:val="32"/>
        </w:rPr>
        <w:t>增加</w:t>
      </w:r>
      <w:r w:rsidR="002D60D2">
        <w:rPr>
          <w:rFonts w:ascii="Times New Roman" w:eastAsia="仿宋_GB2312" w:hAnsi="Times New Roman" w:hint="eastAsia"/>
          <w:sz w:val="32"/>
          <w:szCs w:val="32"/>
        </w:rPr>
        <w:t>9.45</w:t>
      </w:r>
      <w:r>
        <w:rPr>
          <w:rFonts w:ascii="Times New Roman" w:eastAsia="仿宋_GB2312" w:hAnsi="Times New Roman" w:hint="eastAsia"/>
          <w:sz w:val="32"/>
          <w:szCs w:val="32"/>
        </w:rPr>
        <w:t>万元，原因是人员工资增加，缴费基数增加</w:t>
      </w:r>
      <w:r w:rsidRPr="0077198C">
        <w:rPr>
          <w:rFonts w:ascii="Times New Roman" w:eastAsia="仿宋_GB2312" w:hAnsi="Times New Roman" w:hint="eastAsia"/>
          <w:sz w:val="32"/>
          <w:szCs w:val="32"/>
        </w:rPr>
        <w:t>。</w:t>
      </w:r>
    </w:p>
    <w:p w:rsidR="00F16BF5" w:rsidRPr="002D60D2" w:rsidRDefault="00F16BF5" w:rsidP="00F16BF5">
      <w:pPr>
        <w:ind w:firstLineChars="200" w:firstLine="640"/>
        <w:rPr>
          <w:rFonts w:ascii="Times New Roman" w:eastAsia="仿宋_GB2312" w:hAnsi="Times New Roman"/>
          <w:sz w:val="32"/>
          <w:szCs w:val="32"/>
        </w:rPr>
      </w:pPr>
    </w:p>
    <w:p w:rsidR="00154A13" w:rsidRDefault="007D424D">
      <w:pPr>
        <w:spacing w:line="560" w:lineRule="exact"/>
        <w:ind w:firstLine="640"/>
        <w:rPr>
          <w:rFonts w:ascii="黑体" w:eastAsia="黑体" w:hAnsi="黑体" w:cs="Times New Roman"/>
          <w:sz w:val="32"/>
          <w:szCs w:val="32"/>
        </w:rPr>
      </w:pPr>
      <w:r>
        <w:rPr>
          <w:rFonts w:ascii="黑体" w:eastAsia="黑体" w:hAnsi="黑体" w:cs="黑体" w:hint="eastAsia"/>
          <w:sz w:val="32"/>
          <w:szCs w:val="32"/>
        </w:rPr>
        <w:t>三、关于文昌市人民检察院</w:t>
      </w:r>
      <w:r>
        <w:rPr>
          <w:rFonts w:ascii="??_GB2312" w:eastAsia="Times New Roman" w:hAnsi="黑体" w:cs="??_GB2312"/>
          <w:sz w:val="32"/>
          <w:szCs w:val="32"/>
        </w:rPr>
        <w:t>20</w:t>
      </w:r>
      <w:r w:rsidR="00A35DAE">
        <w:rPr>
          <w:rFonts w:ascii="??_GB2312" w:eastAsiaTheme="minorEastAsia" w:hAnsi="黑体" w:cs="??_GB2312" w:hint="eastAsia"/>
          <w:sz w:val="32"/>
          <w:szCs w:val="32"/>
        </w:rPr>
        <w:t>2</w:t>
      </w:r>
      <w:r w:rsidR="00715CAB">
        <w:rPr>
          <w:rFonts w:ascii="??_GB2312" w:hAnsi="黑体" w:cs="??_GB2312" w:hint="eastAsia"/>
          <w:sz w:val="32"/>
          <w:szCs w:val="32"/>
        </w:rPr>
        <w:t>4</w:t>
      </w:r>
      <w:r>
        <w:rPr>
          <w:rFonts w:ascii="黑体" w:eastAsia="黑体" w:hAnsi="黑体" w:cs="黑体" w:hint="eastAsia"/>
          <w:sz w:val="32"/>
          <w:szCs w:val="32"/>
        </w:rPr>
        <w:t>年一般公共预算基本支出情况说明</w:t>
      </w:r>
    </w:p>
    <w:p w:rsidR="00154A13" w:rsidRDefault="007D424D">
      <w:pPr>
        <w:ind w:firstLineChars="200" w:firstLine="640"/>
        <w:rPr>
          <w:rFonts w:ascii="仿宋_GB2312" w:eastAsia="仿宋_GB2312" w:hAnsi="黑体" w:cs="Times New Roman"/>
          <w:sz w:val="32"/>
          <w:szCs w:val="32"/>
        </w:rPr>
      </w:pPr>
      <w:r>
        <w:rPr>
          <w:rFonts w:ascii="仿宋_GB2312" w:eastAsia="仿宋_GB2312" w:hAnsi="黑体" w:cs="仿宋_GB2312" w:hint="eastAsia"/>
          <w:sz w:val="32"/>
          <w:szCs w:val="32"/>
        </w:rPr>
        <w:t>文昌市人民检察院</w:t>
      </w:r>
      <w:r>
        <w:rPr>
          <w:rFonts w:ascii="仿宋_GB2312" w:eastAsia="仿宋_GB2312" w:hAnsi="黑体" w:cs="仿宋_GB2312"/>
          <w:sz w:val="32"/>
          <w:szCs w:val="32"/>
        </w:rPr>
        <w:t>202</w:t>
      </w:r>
      <w:r w:rsidR="00715CAB">
        <w:rPr>
          <w:rFonts w:ascii="仿宋_GB2312" w:eastAsia="仿宋_GB2312" w:hAnsi="黑体" w:cs="仿宋_GB2312" w:hint="eastAsia"/>
          <w:sz w:val="32"/>
          <w:szCs w:val="32"/>
        </w:rPr>
        <w:t>4</w:t>
      </w:r>
      <w:r>
        <w:rPr>
          <w:rFonts w:ascii="仿宋_GB2312" w:eastAsia="仿宋_GB2312" w:hAnsi="黑体" w:cs="仿宋_GB2312" w:hint="eastAsia"/>
          <w:sz w:val="32"/>
          <w:szCs w:val="32"/>
        </w:rPr>
        <w:t>年一般公共预算基本支出为</w:t>
      </w:r>
      <w:r w:rsidR="00715CAB">
        <w:rPr>
          <w:rFonts w:ascii="仿宋_GB2312" w:eastAsia="仿宋_GB2312" w:hAnsi="黑体" w:cs="仿宋_GB2312" w:hint="eastAsia"/>
          <w:sz w:val="32"/>
          <w:szCs w:val="32"/>
        </w:rPr>
        <w:t>2161.47</w:t>
      </w:r>
      <w:r>
        <w:rPr>
          <w:rFonts w:ascii="仿宋_GB2312" w:eastAsia="仿宋_GB2312" w:hAnsi="黑体" w:cs="仿宋_GB2312" w:hint="eastAsia"/>
          <w:sz w:val="32"/>
          <w:szCs w:val="32"/>
        </w:rPr>
        <w:t>万元，其中：</w:t>
      </w:r>
    </w:p>
    <w:p w:rsidR="00154A13" w:rsidRDefault="007D424D">
      <w:pPr>
        <w:ind w:firstLineChars="200" w:firstLine="640"/>
        <w:rPr>
          <w:rFonts w:ascii="仿宋_GB2312" w:eastAsia="仿宋_GB2312" w:hAnsi="黑体" w:cs="Times New Roman"/>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人员经费</w:t>
      </w:r>
      <w:r w:rsidR="00715CAB">
        <w:rPr>
          <w:rFonts w:ascii="仿宋_GB2312" w:eastAsia="仿宋_GB2312" w:hAnsi="黑体" w:cs="仿宋_GB2312" w:hint="eastAsia"/>
          <w:sz w:val="32"/>
          <w:szCs w:val="32"/>
        </w:rPr>
        <w:t>1840.24</w:t>
      </w:r>
      <w:r>
        <w:rPr>
          <w:rFonts w:ascii="仿宋_GB2312" w:eastAsia="仿宋_GB2312" w:hAnsi="黑体" w:cs="仿宋_GB2312" w:hint="eastAsia"/>
          <w:sz w:val="32"/>
          <w:szCs w:val="32"/>
        </w:rPr>
        <w:t>万元，主要包括：基本工资、津贴补贴、奖金、其他社会保障缴费、伙食补助费、绩效工资、机关事业单位基本养老保险缴费、其他工资福利支出、医疗费、奖励金、住房公积金。</w:t>
      </w:r>
    </w:p>
    <w:p w:rsidR="00154A13" w:rsidRDefault="007D424D">
      <w:pPr>
        <w:ind w:firstLineChars="200" w:firstLine="640"/>
        <w:rPr>
          <w:rFonts w:ascii="仿宋_GB2312" w:eastAsia="仿宋_GB2312" w:hAnsi="黑体" w:cs="Times New Roman"/>
          <w:sz w:val="32"/>
          <w:szCs w:val="32"/>
        </w:rPr>
      </w:pPr>
      <w:r>
        <w:rPr>
          <w:rFonts w:ascii="仿宋_GB2312" w:eastAsia="仿宋_GB2312" w:hAnsi="黑体" w:cs="仿宋_GB2312"/>
          <w:sz w:val="32"/>
          <w:szCs w:val="32"/>
        </w:rPr>
        <w:t>2.</w:t>
      </w:r>
      <w:r>
        <w:rPr>
          <w:rFonts w:ascii="仿宋_GB2312" w:eastAsia="仿宋_GB2312" w:hAnsi="黑体" w:cs="仿宋_GB2312" w:hint="eastAsia"/>
          <w:sz w:val="32"/>
          <w:szCs w:val="32"/>
        </w:rPr>
        <w:t>公用经费</w:t>
      </w:r>
      <w:r w:rsidR="00715CAB">
        <w:rPr>
          <w:rFonts w:ascii="仿宋_GB2312" w:eastAsia="仿宋_GB2312" w:hAnsi="黑体" w:cs="仿宋_GB2312" w:hint="eastAsia"/>
          <w:sz w:val="32"/>
          <w:szCs w:val="32"/>
        </w:rPr>
        <w:t>321.22</w:t>
      </w:r>
      <w:r>
        <w:rPr>
          <w:rFonts w:ascii="仿宋_GB2312" w:eastAsia="仿宋_GB2312" w:hAnsi="黑体" w:cs="仿宋_GB2312" w:hint="eastAsia"/>
          <w:sz w:val="32"/>
          <w:szCs w:val="32"/>
        </w:rPr>
        <w:t>万元，主要包括：办公费、咨询费、手续费、水费、电费、邮电费、物业管理费、国内差旅费、维修（护）费、培训费、工会经费、福利费、公务用车运行维护费、其他交通费用、其他商品和服务支出、办公设备购置。</w:t>
      </w:r>
    </w:p>
    <w:p w:rsidR="00154A13" w:rsidRDefault="007D424D">
      <w:pPr>
        <w:ind w:firstLineChars="200" w:firstLine="64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四、</w:t>
      </w:r>
      <w:r>
        <w:rPr>
          <w:rFonts w:ascii="黑体" w:eastAsia="黑体" w:hAnsi="黑体" w:cs="黑体" w:hint="eastAsia"/>
          <w:sz w:val="32"/>
          <w:szCs w:val="32"/>
        </w:rPr>
        <w:t>文昌市人民检察院</w:t>
      </w:r>
      <w:r>
        <w:rPr>
          <w:rFonts w:ascii="??_GB2312" w:eastAsia="Times New Roman" w:hAnsi="黑体" w:cs="??_GB2312"/>
          <w:sz w:val="32"/>
          <w:szCs w:val="32"/>
        </w:rPr>
        <w:t>20</w:t>
      </w:r>
      <w:r>
        <w:rPr>
          <w:rFonts w:ascii="??_GB2312" w:hAnsi="黑体" w:cs="??_GB2312"/>
          <w:sz w:val="32"/>
          <w:szCs w:val="32"/>
        </w:rPr>
        <w:t>2</w:t>
      </w:r>
      <w:r w:rsidR="00715CAB">
        <w:rPr>
          <w:rFonts w:ascii="??_GB2312" w:hAnsi="黑体" w:cs="??_GB2312" w:hint="eastAsia"/>
          <w:sz w:val="32"/>
          <w:szCs w:val="32"/>
        </w:rPr>
        <w:t>4</w:t>
      </w:r>
      <w:r>
        <w:rPr>
          <w:rFonts w:ascii="黑体" w:eastAsia="黑体" w:hAnsi="黑体" w:cs="黑体" w:hint="eastAsia"/>
          <w:sz w:val="32"/>
          <w:szCs w:val="32"/>
          <w:shd w:val="clear" w:color="auto" w:fill="FFFFFF"/>
        </w:rPr>
        <w:t>“三公”经费预算情况说明</w:t>
      </w:r>
    </w:p>
    <w:p w:rsidR="00154A13" w:rsidRDefault="007D424D">
      <w:pPr>
        <w:ind w:firstLineChars="200" w:firstLine="640"/>
        <w:rPr>
          <w:rFonts w:ascii="仿宋_GB2312" w:eastAsia="仿宋_GB2312" w:hAnsi="黑体" w:cs="Times New Roman"/>
          <w:sz w:val="32"/>
          <w:szCs w:val="32"/>
        </w:rPr>
      </w:pPr>
      <w:r>
        <w:rPr>
          <w:rFonts w:ascii="仿宋_GB2312" w:eastAsia="仿宋_GB2312" w:hAnsi="黑体" w:cs="仿宋_GB2312" w:hint="eastAsia"/>
          <w:sz w:val="32"/>
          <w:szCs w:val="32"/>
        </w:rPr>
        <w:t>（一）、文昌市人民检察院</w:t>
      </w:r>
      <w:r>
        <w:rPr>
          <w:rFonts w:ascii="仿宋_GB2312" w:eastAsia="仿宋_GB2312" w:hAnsi="黑体" w:cs="仿宋_GB2312"/>
          <w:sz w:val="32"/>
          <w:szCs w:val="32"/>
        </w:rPr>
        <w:t>202</w:t>
      </w:r>
      <w:r w:rsidR="00715CAB">
        <w:rPr>
          <w:rFonts w:ascii="仿宋_GB2312" w:eastAsia="仿宋_GB2312" w:hAnsi="黑体" w:cs="仿宋_GB2312" w:hint="eastAsia"/>
          <w:sz w:val="32"/>
          <w:szCs w:val="32"/>
        </w:rPr>
        <w:t>4</w:t>
      </w:r>
      <w:r>
        <w:rPr>
          <w:rFonts w:ascii="仿宋_GB2312" w:eastAsia="仿宋_GB2312" w:hAnsi="黑体" w:cs="仿宋_GB2312" w:hint="eastAsia"/>
          <w:sz w:val="32"/>
          <w:szCs w:val="32"/>
        </w:rPr>
        <w:t>年“三公”经费预算数为</w:t>
      </w:r>
      <w:r w:rsidR="00960D93">
        <w:rPr>
          <w:rFonts w:ascii="仿宋_GB2312" w:eastAsia="仿宋_GB2312" w:hAnsi="黑体" w:cs="仿宋_GB2312" w:hint="eastAsia"/>
          <w:sz w:val="32"/>
          <w:szCs w:val="32"/>
        </w:rPr>
        <w:t>39.65</w:t>
      </w:r>
      <w:r>
        <w:rPr>
          <w:rFonts w:ascii="仿宋_GB2312" w:eastAsia="仿宋_GB2312" w:hAnsi="黑体" w:cs="仿宋_GB2312" w:hint="eastAsia"/>
          <w:sz w:val="32"/>
          <w:szCs w:val="32"/>
        </w:rPr>
        <w:t>万元，其中：</w:t>
      </w:r>
    </w:p>
    <w:p w:rsidR="00154A13" w:rsidRDefault="007D424D">
      <w:pPr>
        <w:rPr>
          <w:rFonts w:ascii="仿宋_GB2312" w:eastAsia="仿宋_GB2312" w:hAnsi="Times New Roman" w:cs="Times New Roman"/>
          <w:sz w:val="32"/>
          <w:szCs w:val="32"/>
          <w:shd w:val="clear" w:color="auto" w:fill="FFFFFF"/>
        </w:rPr>
      </w:pPr>
      <w:r>
        <w:rPr>
          <w:rFonts w:ascii="仿宋_GB2312" w:eastAsia="仿宋_GB2312" w:hAnsi="Times New Roman" w:cs="仿宋_GB2312"/>
          <w:sz w:val="32"/>
          <w:szCs w:val="32"/>
          <w:shd w:val="clear" w:color="auto" w:fill="FFFFFF"/>
        </w:rPr>
        <w:t xml:space="preserve">    1.</w:t>
      </w:r>
      <w:r>
        <w:rPr>
          <w:rFonts w:ascii="仿宋_GB2312" w:eastAsia="仿宋_GB2312" w:hAnsi="宋体" w:cs="仿宋_GB2312" w:hint="eastAsia"/>
          <w:sz w:val="32"/>
          <w:szCs w:val="32"/>
          <w:shd w:val="clear" w:color="auto" w:fill="FFFFFF"/>
        </w:rPr>
        <w:t>因公出国（境）经费</w:t>
      </w:r>
      <w:r w:rsidR="00960D93">
        <w:rPr>
          <w:rFonts w:ascii="仿宋_GB2312" w:eastAsia="仿宋_GB2312" w:hAnsi="黑体" w:cs="仿宋_GB2312" w:hint="eastAsia"/>
          <w:sz w:val="32"/>
          <w:szCs w:val="32"/>
        </w:rPr>
        <w:t>7</w:t>
      </w:r>
      <w:r>
        <w:rPr>
          <w:rFonts w:ascii="仿宋_GB2312" w:eastAsia="仿宋_GB2312" w:hAnsi="黑体" w:cs="仿宋_GB2312" w:hint="eastAsia"/>
          <w:sz w:val="32"/>
          <w:szCs w:val="32"/>
        </w:rPr>
        <w:t>万元</w:t>
      </w:r>
      <w:r>
        <w:rPr>
          <w:rFonts w:ascii="仿宋_GB2312" w:eastAsia="仿宋_GB2312" w:hAnsi="宋体" w:cs="仿宋_GB2312" w:hint="eastAsia"/>
          <w:sz w:val="32"/>
          <w:szCs w:val="32"/>
          <w:shd w:val="clear" w:color="auto" w:fill="FFFFFF"/>
        </w:rPr>
        <w:t>，</w:t>
      </w:r>
      <w:r w:rsidR="00470628">
        <w:rPr>
          <w:rFonts w:ascii="仿宋_GB2312" w:eastAsia="仿宋_GB2312" w:hAnsi="宋体" w:cs="仿宋_GB2312" w:hint="eastAsia"/>
          <w:sz w:val="32"/>
          <w:szCs w:val="32"/>
          <w:shd w:val="clear" w:color="auto" w:fill="FFFFFF"/>
        </w:rPr>
        <w:t>比</w:t>
      </w:r>
      <w:r w:rsidR="00A35DAE">
        <w:rPr>
          <w:rFonts w:ascii="仿宋_GB2312" w:eastAsia="仿宋_GB2312" w:hAnsi="宋体" w:cs="仿宋_GB2312" w:hint="eastAsia"/>
          <w:sz w:val="32"/>
          <w:szCs w:val="32"/>
          <w:shd w:val="clear" w:color="auto" w:fill="FFFFFF"/>
        </w:rPr>
        <w:t>上年</w:t>
      </w:r>
      <w:r w:rsidR="00960D93">
        <w:rPr>
          <w:rFonts w:ascii="仿宋_GB2312" w:eastAsia="仿宋_GB2312" w:hAnsi="宋体" w:cs="仿宋_GB2312" w:hint="eastAsia"/>
          <w:sz w:val="32"/>
          <w:szCs w:val="32"/>
          <w:shd w:val="clear" w:color="auto" w:fill="FFFFFF"/>
        </w:rPr>
        <w:t>增加7万元</w:t>
      </w:r>
      <w:r w:rsidR="00A62A57">
        <w:rPr>
          <w:rFonts w:ascii="仿宋_GB2312" w:eastAsia="仿宋_GB2312" w:hAnsi="宋体" w:cs="仿宋_GB2312" w:hint="eastAsia"/>
          <w:sz w:val="32"/>
          <w:szCs w:val="32"/>
          <w:shd w:val="clear" w:color="auto" w:fill="FFFFFF"/>
        </w:rPr>
        <w:t>，</w:t>
      </w:r>
      <w:r w:rsidR="00960D93">
        <w:rPr>
          <w:rFonts w:ascii="仿宋_GB2312" w:eastAsia="仿宋_GB2312" w:hAnsi="Times New Roman" w:hint="eastAsia"/>
          <w:sz w:val="32"/>
          <w:szCs w:val="32"/>
        </w:rPr>
        <w:t>2024年</w:t>
      </w:r>
      <w:r w:rsidR="00960D93" w:rsidRPr="00D26A2B">
        <w:rPr>
          <w:rFonts w:ascii="仿宋_GB2312" w:eastAsia="仿宋_GB2312" w:hAnsi="Times New Roman" w:hint="eastAsia"/>
          <w:sz w:val="32"/>
          <w:szCs w:val="32"/>
        </w:rPr>
        <w:t>因公出国（境）计划按省院工作安排，视实际情况执行。</w:t>
      </w:r>
      <w:r w:rsidR="00960D93">
        <w:rPr>
          <w:rFonts w:ascii="仿宋_GB2312" w:eastAsia="仿宋_GB2312" w:hAnsi="Times New Roman" w:hint="eastAsia"/>
          <w:sz w:val="32"/>
          <w:szCs w:val="32"/>
        </w:rPr>
        <w:t>2024年</w:t>
      </w:r>
      <w:r w:rsidR="00960D93" w:rsidRPr="00D26A2B">
        <w:rPr>
          <w:rFonts w:ascii="仿宋_GB2312" w:eastAsia="仿宋_GB2312" w:hAnsi="Times New Roman" w:hint="eastAsia"/>
          <w:sz w:val="32"/>
          <w:szCs w:val="32"/>
        </w:rPr>
        <w:t>拟安排</w:t>
      </w:r>
      <w:r w:rsidR="00960D93" w:rsidRPr="00912D35">
        <w:rPr>
          <w:rFonts w:ascii="仿宋_GB2312" w:eastAsia="仿宋_GB2312" w:hAnsi="Times New Roman"/>
          <w:sz w:val="32"/>
          <w:szCs w:val="32"/>
        </w:rPr>
        <w:t>出国（境）</w:t>
      </w:r>
      <w:r w:rsidR="00960D93" w:rsidRPr="00912D35">
        <w:rPr>
          <w:rFonts w:ascii="仿宋_GB2312" w:eastAsia="仿宋_GB2312" w:hAnsi="Times New Roman" w:hint="eastAsia"/>
          <w:sz w:val="32"/>
          <w:szCs w:val="32"/>
        </w:rPr>
        <w:t>团（</w:t>
      </w:r>
      <w:r w:rsidR="00960D93" w:rsidRPr="00912D35">
        <w:rPr>
          <w:rFonts w:ascii="仿宋_GB2312" w:eastAsia="仿宋_GB2312" w:hAnsi="Times New Roman"/>
          <w:sz w:val="32"/>
          <w:szCs w:val="32"/>
        </w:rPr>
        <w:t>组</w:t>
      </w:r>
      <w:r w:rsidR="00960D93" w:rsidRPr="00912D35">
        <w:rPr>
          <w:rFonts w:ascii="仿宋_GB2312" w:eastAsia="仿宋_GB2312" w:hAnsi="Times New Roman" w:hint="eastAsia"/>
          <w:sz w:val="32"/>
          <w:szCs w:val="32"/>
        </w:rPr>
        <w:t>）1</w:t>
      </w:r>
      <w:r w:rsidR="00960D93" w:rsidRPr="00912D35">
        <w:rPr>
          <w:rFonts w:ascii="仿宋_GB2312" w:eastAsia="仿宋_GB2312" w:hAnsi="Times New Roman"/>
          <w:sz w:val="32"/>
          <w:szCs w:val="32"/>
        </w:rPr>
        <w:t>次</w:t>
      </w:r>
      <w:r w:rsidR="00960D93" w:rsidRPr="00D26A2B">
        <w:rPr>
          <w:rFonts w:ascii="仿宋_GB2312" w:eastAsia="仿宋_GB2312" w:hAnsi="Times New Roman" w:hint="eastAsia"/>
          <w:sz w:val="32"/>
          <w:szCs w:val="32"/>
        </w:rPr>
        <w:t>，出国（境）</w:t>
      </w:r>
      <w:r w:rsidR="00960D93" w:rsidRPr="00D26A2B">
        <w:rPr>
          <w:rFonts w:ascii="仿宋_GB2312" w:eastAsia="仿宋_GB2312" w:hAnsi="Times New Roman"/>
          <w:sz w:val="32"/>
          <w:szCs w:val="32"/>
        </w:rPr>
        <w:t>1</w:t>
      </w:r>
      <w:r w:rsidR="00960D93">
        <w:rPr>
          <w:rFonts w:ascii="仿宋_GB2312" w:eastAsia="仿宋_GB2312" w:hAnsi="Times New Roman" w:hint="eastAsia"/>
          <w:sz w:val="32"/>
          <w:szCs w:val="32"/>
        </w:rPr>
        <w:t>人，</w:t>
      </w:r>
      <w:r w:rsidR="00960D93" w:rsidRPr="00A85996">
        <w:rPr>
          <w:rFonts w:ascii="仿宋_GB2312" w:eastAsia="仿宋_GB2312" w:hAnsi="Times New Roman" w:hint="eastAsia"/>
          <w:sz w:val="32"/>
          <w:szCs w:val="32"/>
        </w:rPr>
        <w:t>目的地、天数以及主要任务按省院工作安排确定</w:t>
      </w:r>
      <w:r>
        <w:rPr>
          <w:rFonts w:ascii="仿宋_GB2312" w:eastAsia="仿宋_GB2312" w:hAnsi="宋体" w:cs="仿宋_GB2312" w:hint="eastAsia"/>
          <w:sz w:val="32"/>
          <w:szCs w:val="32"/>
          <w:shd w:val="clear" w:color="auto" w:fill="FFFFFF"/>
        </w:rPr>
        <w:t>。</w:t>
      </w:r>
    </w:p>
    <w:p w:rsidR="00154A13" w:rsidRDefault="007D424D">
      <w:pPr>
        <w:ind w:firstLineChars="200" w:firstLine="640"/>
        <w:rPr>
          <w:rFonts w:ascii="仿宋_GB2312" w:eastAsia="仿宋_GB2312" w:hAnsi="Times New Roman" w:cs="Times New Roman"/>
          <w:sz w:val="32"/>
          <w:szCs w:val="32"/>
          <w:shd w:val="clear" w:color="auto" w:fill="FFFFFF"/>
        </w:rPr>
      </w:pPr>
      <w:r>
        <w:rPr>
          <w:rFonts w:ascii="仿宋_GB2312" w:eastAsia="仿宋_GB2312" w:hAnsi="Times New Roman" w:cs="仿宋_GB2312"/>
          <w:sz w:val="32"/>
          <w:szCs w:val="32"/>
          <w:shd w:val="clear" w:color="auto" w:fill="FFFFFF"/>
        </w:rPr>
        <w:t>2.</w:t>
      </w:r>
      <w:r>
        <w:rPr>
          <w:rFonts w:ascii="仿宋_GB2312" w:eastAsia="仿宋_GB2312" w:hAnsi="宋体" w:cs="仿宋_GB2312" w:hint="eastAsia"/>
          <w:sz w:val="32"/>
          <w:szCs w:val="32"/>
          <w:shd w:val="clear" w:color="auto" w:fill="FFFFFF"/>
        </w:rPr>
        <w:t>公务用车购置及运行费</w:t>
      </w:r>
      <w:r w:rsidR="00A62A57">
        <w:rPr>
          <w:rFonts w:ascii="仿宋_GB2312" w:eastAsia="仿宋_GB2312" w:hAnsi="黑体" w:cs="仿宋_GB2312" w:hint="eastAsia"/>
          <w:sz w:val="32"/>
          <w:szCs w:val="32"/>
        </w:rPr>
        <w:t>2</w:t>
      </w:r>
      <w:r w:rsidR="00960D93">
        <w:rPr>
          <w:rFonts w:ascii="仿宋_GB2312" w:eastAsia="仿宋_GB2312" w:hAnsi="黑体" w:cs="仿宋_GB2312" w:hint="eastAsia"/>
          <w:sz w:val="32"/>
          <w:szCs w:val="32"/>
        </w:rPr>
        <w:t>7</w:t>
      </w:r>
      <w:r w:rsidR="00A62A57">
        <w:rPr>
          <w:rFonts w:ascii="仿宋_GB2312" w:eastAsia="仿宋_GB2312" w:hAnsi="黑体" w:cs="仿宋_GB2312" w:hint="eastAsia"/>
          <w:sz w:val="32"/>
          <w:szCs w:val="32"/>
        </w:rPr>
        <w:t>.</w:t>
      </w:r>
      <w:r w:rsidR="00960D93">
        <w:rPr>
          <w:rFonts w:ascii="仿宋_GB2312" w:eastAsia="仿宋_GB2312" w:hAnsi="黑体" w:cs="仿宋_GB2312" w:hint="eastAsia"/>
          <w:sz w:val="32"/>
          <w:szCs w:val="32"/>
        </w:rPr>
        <w:t>65</w:t>
      </w:r>
      <w:r>
        <w:rPr>
          <w:rFonts w:ascii="仿宋_GB2312" w:eastAsia="仿宋_GB2312" w:hAnsi="黑体" w:cs="仿宋_GB2312" w:hint="eastAsia"/>
          <w:sz w:val="32"/>
          <w:szCs w:val="32"/>
        </w:rPr>
        <w:t>万元（其中，</w:t>
      </w:r>
      <w:r>
        <w:rPr>
          <w:rFonts w:ascii="仿宋_GB2312" w:eastAsia="仿宋_GB2312" w:hAnsi="宋体" w:cs="仿宋_GB2312" w:hint="eastAsia"/>
          <w:sz w:val="32"/>
          <w:szCs w:val="32"/>
          <w:shd w:val="clear" w:color="auto" w:fill="FFFFFF"/>
        </w:rPr>
        <w:t>公务用车</w:t>
      </w:r>
      <w:r>
        <w:rPr>
          <w:rFonts w:ascii="仿宋_GB2312" w:eastAsia="仿宋_GB2312" w:hAnsi="宋体" w:cs="仿宋_GB2312" w:hint="eastAsia"/>
          <w:sz w:val="32"/>
          <w:szCs w:val="32"/>
          <w:shd w:val="clear" w:color="auto" w:fill="FFFFFF"/>
        </w:rPr>
        <w:lastRenderedPageBreak/>
        <w:t>购置费</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r>
        <w:rPr>
          <w:rFonts w:ascii="仿宋_GB2312" w:eastAsia="仿宋_GB2312" w:hAnsi="宋体" w:cs="仿宋_GB2312" w:hint="eastAsia"/>
          <w:sz w:val="32"/>
          <w:szCs w:val="32"/>
          <w:shd w:val="clear" w:color="auto" w:fill="FFFFFF"/>
        </w:rPr>
        <w:t>，公务用车运行费</w:t>
      </w:r>
      <w:r w:rsidR="00A62A57">
        <w:rPr>
          <w:rFonts w:ascii="仿宋_GB2312" w:eastAsia="仿宋_GB2312" w:hAnsi="黑体" w:cs="仿宋_GB2312" w:hint="eastAsia"/>
          <w:sz w:val="32"/>
          <w:szCs w:val="32"/>
        </w:rPr>
        <w:t>20.15</w:t>
      </w:r>
      <w:r>
        <w:rPr>
          <w:rFonts w:ascii="仿宋_GB2312" w:eastAsia="仿宋_GB2312" w:hAnsi="黑体" w:cs="仿宋_GB2312" w:hint="eastAsia"/>
          <w:sz w:val="32"/>
          <w:szCs w:val="32"/>
        </w:rPr>
        <w:t>万元）</w:t>
      </w:r>
      <w:r>
        <w:rPr>
          <w:rFonts w:ascii="仿宋_GB2312" w:eastAsia="仿宋_GB2312" w:hAnsi="宋体" w:cs="仿宋_GB2312" w:hint="eastAsia"/>
          <w:sz w:val="32"/>
          <w:szCs w:val="32"/>
          <w:shd w:val="clear" w:color="auto" w:fill="FFFFFF"/>
        </w:rPr>
        <w:t>，</w:t>
      </w:r>
      <w:r w:rsidR="00A35DAE">
        <w:rPr>
          <w:rFonts w:ascii="仿宋_GB2312" w:eastAsia="仿宋_GB2312" w:hAnsi="宋体" w:cs="仿宋_GB2312" w:hint="eastAsia"/>
          <w:sz w:val="32"/>
          <w:szCs w:val="32"/>
          <w:shd w:val="clear" w:color="auto" w:fill="FFFFFF"/>
        </w:rPr>
        <w:t>与上年</w:t>
      </w:r>
      <w:r w:rsidR="00960D93">
        <w:rPr>
          <w:rFonts w:ascii="仿宋_GB2312" w:eastAsia="仿宋_GB2312" w:hAnsi="宋体" w:cs="仿宋_GB2312" w:hint="eastAsia"/>
          <w:sz w:val="32"/>
          <w:szCs w:val="32"/>
          <w:shd w:val="clear" w:color="auto" w:fill="FFFFFF"/>
        </w:rPr>
        <w:t>增加7.5万元，主要是公务用车老旧，使用年限较长，维修、油耗等费用增加</w:t>
      </w:r>
      <w:r>
        <w:rPr>
          <w:rFonts w:ascii="仿宋_GB2312" w:eastAsia="仿宋_GB2312" w:hAnsi="宋体" w:cs="仿宋_GB2312" w:hint="eastAsia"/>
          <w:sz w:val="32"/>
          <w:szCs w:val="32"/>
          <w:shd w:val="clear" w:color="auto" w:fill="FFFFFF"/>
        </w:rPr>
        <w:t>。</w:t>
      </w:r>
    </w:p>
    <w:p w:rsidR="00154A13" w:rsidRDefault="007D424D">
      <w:pPr>
        <w:ind w:firstLine="630"/>
        <w:rPr>
          <w:rFonts w:ascii="Times New Roman" w:eastAsia="仿宋_GB2312" w:hAnsi="Times New Roman" w:cs="Times New Roman"/>
          <w:sz w:val="32"/>
          <w:szCs w:val="32"/>
          <w:shd w:val="clear" w:color="auto" w:fill="FFFFFF"/>
        </w:rPr>
      </w:pPr>
      <w:r>
        <w:rPr>
          <w:rFonts w:ascii="仿宋_GB2312" w:eastAsia="仿宋_GB2312" w:hAnsi="黑体" w:cs="仿宋_GB2312"/>
          <w:sz w:val="32"/>
          <w:szCs w:val="32"/>
        </w:rPr>
        <w:t>3.</w:t>
      </w:r>
      <w:r>
        <w:rPr>
          <w:rFonts w:ascii="仿宋_GB2312" w:eastAsia="仿宋_GB2312" w:hAnsi="黑体" w:cs="仿宋_GB2312" w:hint="eastAsia"/>
          <w:sz w:val="32"/>
          <w:szCs w:val="32"/>
        </w:rPr>
        <w:t>公务接待费</w:t>
      </w:r>
      <w:r>
        <w:rPr>
          <w:rFonts w:ascii="仿宋_GB2312" w:eastAsia="仿宋_GB2312" w:hAnsi="黑体" w:cs="仿宋_GB2312"/>
          <w:sz w:val="32"/>
          <w:szCs w:val="32"/>
        </w:rPr>
        <w:t>5</w:t>
      </w:r>
      <w:r>
        <w:rPr>
          <w:rFonts w:ascii="仿宋_GB2312" w:eastAsia="仿宋_GB2312" w:hAnsi="宋体" w:cs="仿宋_GB2312" w:hint="eastAsia"/>
          <w:sz w:val="32"/>
          <w:szCs w:val="32"/>
          <w:shd w:val="clear" w:color="auto" w:fill="FFFFFF"/>
        </w:rPr>
        <w:t>万元，与上年持平。</w:t>
      </w:r>
      <w:r>
        <w:rPr>
          <w:rFonts w:ascii="Times New Roman" w:eastAsia="仿宋_GB2312" w:hAnsi="Times New Roman" w:cs="仿宋_GB2312" w:hint="eastAsia"/>
          <w:sz w:val="32"/>
          <w:szCs w:val="32"/>
          <w:shd w:val="clear" w:color="auto" w:fill="FFFFFF"/>
        </w:rPr>
        <w:t>主要用于考察调研、执行任务、学习交流等公务活动发生的公务接待费。</w:t>
      </w:r>
      <w:r w:rsidR="002D00EF">
        <w:rPr>
          <w:rFonts w:ascii="Times New Roman" w:eastAsia="仿宋_GB2312" w:hAnsi="Times New Roman" w:cs="Times New Roman"/>
          <w:sz w:val="32"/>
          <w:szCs w:val="32"/>
          <w:shd w:val="clear" w:color="auto" w:fill="FFFFFF"/>
        </w:rPr>
        <w:t>202</w:t>
      </w:r>
      <w:r w:rsidR="00960D93">
        <w:rPr>
          <w:rFonts w:ascii="Times New Roman" w:eastAsia="仿宋_GB2312" w:hAnsi="Times New Roman" w:cs="Times New Roman" w:hint="eastAsia"/>
          <w:sz w:val="32"/>
          <w:szCs w:val="32"/>
          <w:shd w:val="clear" w:color="auto" w:fill="FFFFFF"/>
        </w:rPr>
        <w:t>4</w:t>
      </w:r>
      <w:r>
        <w:rPr>
          <w:rFonts w:ascii="Times New Roman" w:eastAsia="仿宋_GB2312" w:hAnsi="Times New Roman" w:cs="仿宋_GB2312" w:hint="eastAsia"/>
          <w:sz w:val="32"/>
          <w:szCs w:val="32"/>
          <w:shd w:val="clear" w:color="auto" w:fill="FFFFFF"/>
        </w:rPr>
        <w:t>年公务接待</w:t>
      </w:r>
      <w:r>
        <w:rPr>
          <w:rFonts w:ascii="仿宋_GB2312" w:eastAsia="仿宋_GB2312" w:hAnsi="黑体" w:cs="仿宋_GB2312" w:hint="eastAsia"/>
          <w:sz w:val="32"/>
          <w:szCs w:val="32"/>
        </w:rPr>
        <w:t>预计</w:t>
      </w:r>
      <w:r>
        <w:rPr>
          <w:rFonts w:ascii="仿宋_GB2312" w:eastAsia="仿宋_GB2312" w:hAnsi="黑体" w:cs="仿宋_GB2312"/>
          <w:sz w:val="32"/>
          <w:szCs w:val="32"/>
        </w:rPr>
        <w:t>40</w:t>
      </w:r>
      <w:r>
        <w:rPr>
          <w:rFonts w:ascii="仿宋_GB2312" w:eastAsia="仿宋_GB2312" w:hAnsi="黑体" w:cs="仿宋_GB2312" w:hint="eastAsia"/>
          <w:sz w:val="32"/>
          <w:szCs w:val="32"/>
        </w:rPr>
        <w:t>批次，人数</w:t>
      </w:r>
      <w:r>
        <w:rPr>
          <w:rFonts w:ascii="仿宋_GB2312" w:eastAsia="仿宋_GB2312" w:hAnsi="黑体" w:cs="仿宋_GB2312"/>
          <w:sz w:val="32"/>
          <w:szCs w:val="32"/>
        </w:rPr>
        <w:t>300</w:t>
      </w:r>
      <w:r>
        <w:rPr>
          <w:rFonts w:ascii="仿宋_GB2312" w:eastAsia="仿宋_GB2312" w:hAnsi="黑体" w:cs="仿宋_GB2312" w:hint="eastAsia"/>
          <w:sz w:val="32"/>
          <w:szCs w:val="32"/>
        </w:rPr>
        <w:t>人</w:t>
      </w:r>
      <w:r>
        <w:rPr>
          <w:rFonts w:ascii="Times New Roman" w:eastAsia="仿宋_GB2312" w:hAnsi="Times New Roman" w:cs="仿宋_GB2312" w:hint="eastAsia"/>
          <w:sz w:val="32"/>
          <w:szCs w:val="32"/>
          <w:shd w:val="clear" w:color="auto" w:fill="FFFFFF"/>
        </w:rPr>
        <w:t>。</w:t>
      </w:r>
    </w:p>
    <w:p w:rsidR="00154A13" w:rsidRDefault="007D424D">
      <w:pPr>
        <w:ind w:firstLineChars="200" w:firstLine="640"/>
        <w:rPr>
          <w:rFonts w:ascii="仿宋_GB2312" w:eastAsia="仿宋_GB2312" w:hAnsi="楷体" w:cs="Times New Roman"/>
          <w:sz w:val="32"/>
          <w:szCs w:val="32"/>
        </w:rPr>
      </w:pPr>
      <w:r>
        <w:rPr>
          <w:rFonts w:ascii="仿宋_GB2312" w:eastAsia="仿宋_GB2312" w:hAnsi="黑体" w:cs="仿宋_GB2312" w:hint="eastAsia"/>
          <w:sz w:val="32"/>
          <w:szCs w:val="32"/>
        </w:rPr>
        <w:t>（二）、</w:t>
      </w:r>
      <w:r>
        <w:rPr>
          <w:rFonts w:ascii="仿宋_GB2312" w:eastAsia="仿宋_GB2312" w:hAnsi="楷体" w:cs="仿宋_GB2312" w:hint="eastAsia"/>
          <w:sz w:val="32"/>
          <w:szCs w:val="32"/>
        </w:rPr>
        <w:t>文昌市人民检察院</w:t>
      </w:r>
      <w:r>
        <w:rPr>
          <w:rFonts w:ascii="仿宋_GB2312" w:eastAsia="仿宋_GB2312" w:hAnsi="楷体" w:cs="仿宋_GB2312"/>
          <w:sz w:val="32"/>
          <w:szCs w:val="32"/>
        </w:rPr>
        <w:t>202</w:t>
      </w:r>
      <w:r w:rsidR="00960D93">
        <w:rPr>
          <w:rFonts w:ascii="仿宋_GB2312" w:eastAsia="仿宋_GB2312" w:hAnsi="楷体" w:cs="仿宋_GB2312" w:hint="eastAsia"/>
          <w:sz w:val="32"/>
          <w:szCs w:val="32"/>
        </w:rPr>
        <w:t>4</w:t>
      </w:r>
      <w:r>
        <w:rPr>
          <w:rFonts w:ascii="仿宋_GB2312" w:eastAsia="仿宋_GB2312" w:hAnsi="楷体" w:cs="仿宋_GB2312" w:hint="eastAsia"/>
          <w:sz w:val="32"/>
          <w:szCs w:val="32"/>
        </w:rPr>
        <w:t>年政府性基金预算“三公”经费预算数为</w:t>
      </w:r>
      <w:r>
        <w:rPr>
          <w:rFonts w:ascii="仿宋_GB2312" w:eastAsia="仿宋_GB2312" w:hAnsi="楷体" w:cs="仿宋_GB2312"/>
          <w:sz w:val="32"/>
          <w:szCs w:val="32"/>
        </w:rPr>
        <w:t>0</w:t>
      </w:r>
      <w:r>
        <w:rPr>
          <w:rFonts w:ascii="仿宋_GB2312" w:eastAsia="仿宋_GB2312" w:hAnsi="楷体" w:cs="仿宋_GB2312" w:hint="eastAsia"/>
          <w:sz w:val="32"/>
          <w:szCs w:val="32"/>
        </w:rPr>
        <w:t>万元。</w:t>
      </w:r>
    </w:p>
    <w:p w:rsidR="00154A13" w:rsidRDefault="007D424D">
      <w:pPr>
        <w:ind w:firstLineChars="200" w:firstLine="640"/>
        <w:rPr>
          <w:rFonts w:ascii="黑体" w:eastAsia="黑体" w:cs="Times New Roman"/>
          <w:sz w:val="32"/>
          <w:szCs w:val="32"/>
          <w:shd w:val="clear" w:color="auto" w:fill="FFFFFF"/>
        </w:rPr>
      </w:pPr>
      <w:r>
        <w:rPr>
          <w:rFonts w:ascii="黑体" w:eastAsia="黑体" w:hAnsi="黑体" w:cs="黑体" w:hint="eastAsia"/>
          <w:sz w:val="32"/>
          <w:szCs w:val="32"/>
          <w:shd w:val="clear" w:color="auto" w:fill="FFFFFF"/>
        </w:rPr>
        <w:t>五、关于</w:t>
      </w:r>
      <w:r>
        <w:rPr>
          <w:rFonts w:ascii="黑体" w:eastAsia="黑体" w:hAnsi="黑体" w:cs="黑体" w:hint="eastAsia"/>
          <w:sz w:val="32"/>
          <w:szCs w:val="32"/>
        </w:rPr>
        <w:t>文昌市人民检察院</w:t>
      </w:r>
      <w:r>
        <w:rPr>
          <w:rFonts w:ascii="??_GB2312" w:eastAsia="Times New Roman" w:hAnsi="黑体" w:cs="??_GB2312"/>
          <w:sz w:val="32"/>
          <w:szCs w:val="32"/>
        </w:rPr>
        <w:t>20</w:t>
      </w:r>
      <w:r>
        <w:rPr>
          <w:rFonts w:ascii="??_GB2312" w:hAnsi="黑体" w:cs="??_GB2312"/>
          <w:sz w:val="32"/>
          <w:szCs w:val="32"/>
        </w:rPr>
        <w:t>2</w:t>
      </w:r>
      <w:r w:rsidR="00960D93">
        <w:rPr>
          <w:rFonts w:ascii="??_GB2312" w:hAnsi="黑体" w:cs="??_GB2312" w:hint="eastAsia"/>
          <w:sz w:val="32"/>
          <w:szCs w:val="32"/>
        </w:rPr>
        <w:t>4</w:t>
      </w:r>
      <w:r>
        <w:rPr>
          <w:rFonts w:ascii="黑体" w:eastAsia="黑体" w:hAnsi="黑体" w:cs="黑体" w:hint="eastAsia"/>
          <w:sz w:val="32"/>
          <w:szCs w:val="32"/>
          <w:shd w:val="clear" w:color="auto" w:fill="FFFFFF"/>
        </w:rPr>
        <w:t>年政府性基金预算当年拨款情况说明</w:t>
      </w:r>
    </w:p>
    <w:p w:rsidR="00154A13" w:rsidRDefault="007D424D">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文昌市人民检察院</w:t>
      </w:r>
      <w:r>
        <w:rPr>
          <w:rFonts w:ascii="仿宋_GB2312" w:eastAsia="仿宋_GB2312" w:hAnsi="楷体" w:cs="仿宋_GB2312"/>
          <w:sz w:val="32"/>
          <w:szCs w:val="32"/>
        </w:rPr>
        <w:t>202</w:t>
      </w:r>
      <w:r w:rsidR="00960D93">
        <w:rPr>
          <w:rFonts w:ascii="仿宋_GB2312" w:eastAsia="仿宋_GB2312" w:hAnsi="楷体" w:cs="仿宋_GB2312" w:hint="eastAsia"/>
          <w:sz w:val="32"/>
          <w:szCs w:val="32"/>
        </w:rPr>
        <w:t>4</w:t>
      </w:r>
      <w:r>
        <w:rPr>
          <w:rFonts w:ascii="仿宋_GB2312" w:eastAsia="仿宋_GB2312" w:hAnsi="楷体" w:cs="仿宋_GB2312" w:hint="eastAsia"/>
          <w:sz w:val="32"/>
          <w:szCs w:val="32"/>
        </w:rPr>
        <w:t>年无政府性基金预算。</w:t>
      </w:r>
    </w:p>
    <w:p w:rsidR="00154A13" w:rsidRPr="00D7210B" w:rsidRDefault="007D424D" w:rsidP="00D7210B">
      <w:pPr>
        <w:ind w:firstLineChars="200" w:firstLine="640"/>
        <w:rPr>
          <w:rFonts w:ascii="黑体" w:eastAsia="黑体" w:hAnsi="黑体" w:cs="Times New Roman"/>
          <w:bCs/>
          <w:sz w:val="32"/>
          <w:szCs w:val="32"/>
          <w:shd w:val="clear" w:color="auto" w:fill="FFFFFF"/>
        </w:rPr>
      </w:pPr>
      <w:r w:rsidRPr="00D7210B">
        <w:rPr>
          <w:rFonts w:ascii="黑体" w:eastAsia="黑体" w:hAnsi="黑体" w:cs="黑体" w:hint="eastAsia"/>
          <w:bCs/>
          <w:sz w:val="32"/>
          <w:szCs w:val="32"/>
          <w:shd w:val="clear" w:color="auto" w:fill="FFFFFF"/>
        </w:rPr>
        <w:t>六、关于</w:t>
      </w:r>
      <w:r w:rsidRPr="00D7210B">
        <w:rPr>
          <w:rFonts w:ascii="黑体" w:eastAsia="黑体" w:hAnsi="黑体" w:cs="黑体" w:hint="eastAsia"/>
          <w:bCs/>
          <w:sz w:val="32"/>
          <w:szCs w:val="32"/>
        </w:rPr>
        <w:t>文昌市人民检察院</w:t>
      </w:r>
      <w:r w:rsidRPr="00D7210B">
        <w:rPr>
          <w:rFonts w:ascii="??_GB2312" w:eastAsia="Times New Roman" w:hAnsi="黑体" w:cs="??_GB2312"/>
          <w:bCs/>
          <w:sz w:val="32"/>
          <w:szCs w:val="32"/>
        </w:rPr>
        <w:t>20</w:t>
      </w:r>
      <w:r w:rsidRPr="00D7210B">
        <w:rPr>
          <w:rFonts w:ascii="??_GB2312" w:hAnsi="黑体" w:cs="??_GB2312"/>
          <w:bCs/>
          <w:sz w:val="32"/>
          <w:szCs w:val="32"/>
        </w:rPr>
        <w:t>2</w:t>
      </w:r>
      <w:r w:rsidR="00960D93">
        <w:rPr>
          <w:rFonts w:ascii="??_GB2312" w:hAnsi="黑体" w:cs="??_GB2312" w:hint="eastAsia"/>
          <w:bCs/>
          <w:sz w:val="32"/>
          <w:szCs w:val="32"/>
        </w:rPr>
        <w:t>4</w:t>
      </w:r>
      <w:r w:rsidRPr="00D7210B">
        <w:rPr>
          <w:rFonts w:ascii="黑体" w:eastAsia="黑体" w:hAnsi="黑体" w:cs="黑体" w:hint="eastAsia"/>
          <w:bCs/>
          <w:sz w:val="32"/>
          <w:szCs w:val="32"/>
          <w:shd w:val="clear" w:color="auto" w:fill="FFFFFF"/>
        </w:rPr>
        <w:t>年收支预算情况的总体说明</w:t>
      </w:r>
    </w:p>
    <w:p w:rsidR="00154A13" w:rsidRDefault="007D424D">
      <w:pPr>
        <w:ind w:firstLineChars="200" w:firstLine="640"/>
        <w:rPr>
          <w:rFonts w:ascii="仿宋_GB2312" w:eastAsia="仿宋_GB2312" w:hAnsi="黑体" w:cs="Times New Roman"/>
          <w:sz w:val="32"/>
          <w:szCs w:val="32"/>
        </w:rPr>
      </w:pPr>
      <w:r>
        <w:rPr>
          <w:rFonts w:ascii="仿宋_GB2312" w:eastAsia="仿宋_GB2312" w:hAnsi="黑体" w:cs="仿宋_GB2312" w:hint="eastAsia"/>
          <w:sz w:val="32"/>
          <w:szCs w:val="32"/>
        </w:rPr>
        <w:t>按照综合预算原则，文昌市人民检察院所有收入和支出均纳入部门预算管理。收入只包括：经费拨款收入。支出包括：公共安全支出、社会保障和就业支出、医疗卫生和计划生育支出、住房保障支出。文昌市人民检察院</w:t>
      </w:r>
      <w:r>
        <w:rPr>
          <w:rFonts w:ascii="仿宋_GB2312" w:eastAsia="仿宋_GB2312" w:hAnsi="黑体" w:cs="仿宋_GB2312"/>
          <w:sz w:val="32"/>
          <w:szCs w:val="32"/>
        </w:rPr>
        <w:t>202</w:t>
      </w:r>
      <w:r w:rsidR="00960D93">
        <w:rPr>
          <w:rFonts w:ascii="仿宋_GB2312" w:eastAsia="仿宋_GB2312" w:hAnsi="黑体" w:cs="仿宋_GB2312" w:hint="eastAsia"/>
          <w:sz w:val="32"/>
          <w:szCs w:val="32"/>
        </w:rPr>
        <w:t>4</w:t>
      </w:r>
      <w:r>
        <w:rPr>
          <w:rFonts w:ascii="仿宋_GB2312" w:eastAsia="仿宋_GB2312" w:hAnsi="黑体" w:cs="仿宋_GB2312" w:hint="eastAsia"/>
          <w:sz w:val="32"/>
          <w:szCs w:val="32"/>
        </w:rPr>
        <w:t>年收支总预算</w:t>
      </w:r>
      <w:r w:rsidR="00960D93">
        <w:rPr>
          <w:rFonts w:ascii="仿宋_GB2312" w:eastAsia="仿宋_GB2312" w:hAnsi="黑体" w:cs="仿宋_GB2312" w:hint="eastAsia"/>
          <w:sz w:val="32"/>
          <w:szCs w:val="32"/>
        </w:rPr>
        <w:t>2602.55</w:t>
      </w:r>
      <w:r>
        <w:rPr>
          <w:rFonts w:ascii="仿宋_GB2312" w:eastAsia="仿宋_GB2312" w:hAnsi="黑体" w:cs="仿宋_GB2312" w:hint="eastAsia"/>
          <w:sz w:val="32"/>
          <w:szCs w:val="32"/>
        </w:rPr>
        <w:t>万元。</w:t>
      </w:r>
    </w:p>
    <w:p w:rsidR="00154A13" w:rsidRDefault="007D424D">
      <w:pPr>
        <w:ind w:firstLineChars="200" w:firstLine="64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七、关于</w:t>
      </w:r>
      <w:r>
        <w:rPr>
          <w:rFonts w:ascii="黑体" w:eastAsia="黑体" w:hAnsi="黑体" w:cs="黑体" w:hint="eastAsia"/>
          <w:sz w:val="32"/>
          <w:szCs w:val="32"/>
        </w:rPr>
        <w:t>文昌市人民检察院</w:t>
      </w:r>
      <w:r>
        <w:rPr>
          <w:rFonts w:ascii="??_GB2312" w:eastAsia="Times New Roman" w:hAnsi="黑体" w:cs="??_GB2312"/>
          <w:sz w:val="32"/>
          <w:szCs w:val="32"/>
        </w:rPr>
        <w:t>20</w:t>
      </w:r>
      <w:r>
        <w:rPr>
          <w:rFonts w:ascii="??_GB2312" w:hAnsi="黑体" w:cs="??_GB2312"/>
          <w:sz w:val="32"/>
          <w:szCs w:val="32"/>
        </w:rPr>
        <w:t>2</w:t>
      </w:r>
      <w:r w:rsidR="00960D93">
        <w:rPr>
          <w:rFonts w:ascii="??_GB2312" w:hAnsi="黑体" w:cs="??_GB2312" w:hint="eastAsia"/>
          <w:sz w:val="32"/>
          <w:szCs w:val="32"/>
        </w:rPr>
        <w:t>4</w:t>
      </w:r>
      <w:r>
        <w:rPr>
          <w:rFonts w:ascii="黑体" w:eastAsia="黑体" w:hAnsi="黑体" w:cs="黑体" w:hint="eastAsia"/>
          <w:sz w:val="32"/>
          <w:szCs w:val="32"/>
          <w:shd w:val="clear" w:color="auto" w:fill="FFFFFF"/>
        </w:rPr>
        <w:t>年收入预算情况说明</w:t>
      </w:r>
    </w:p>
    <w:p w:rsidR="00370F02" w:rsidRDefault="00370F02" w:rsidP="00370F02">
      <w:pPr>
        <w:ind w:firstLineChars="200" w:firstLine="640"/>
        <w:rPr>
          <w:rFonts w:ascii="仿宋_GB2312" w:eastAsia="仿宋_GB2312" w:hAnsi="黑体" w:cs="Times New Roman"/>
          <w:sz w:val="32"/>
          <w:szCs w:val="32"/>
        </w:rPr>
      </w:pPr>
      <w:r>
        <w:rPr>
          <w:rFonts w:ascii="仿宋_GB2312" w:eastAsia="仿宋_GB2312" w:hAnsi="黑体" w:cs="仿宋_GB2312" w:hint="eastAsia"/>
          <w:sz w:val="32"/>
          <w:szCs w:val="32"/>
        </w:rPr>
        <w:t>文昌市人民检察院</w:t>
      </w:r>
      <w:r>
        <w:rPr>
          <w:rFonts w:ascii="仿宋_GB2312" w:eastAsia="仿宋_GB2312" w:hAnsi="黑体" w:cs="仿宋_GB2312"/>
          <w:sz w:val="32"/>
          <w:szCs w:val="32"/>
        </w:rPr>
        <w:t>202</w:t>
      </w:r>
      <w:r w:rsidR="00960D93">
        <w:rPr>
          <w:rFonts w:ascii="仿宋_GB2312" w:eastAsia="仿宋_GB2312" w:hAnsi="黑体" w:cs="仿宋_GB2312" w:hint="eastAsia"/>
          <w:sz w:val="32"/>
          <w:szCs w:val="32"/>
        </w:rPr>
        <w:t>4</w:t>
      </w:r>
      <w:r>
        <w:rPr>
          <w:rFonts w:ascii="仿宋_GB2312" w:eastAsia="仿宋_GB2312" w:hAnsi="黑体" w:cs="仿宋_GB2312" w:hint="eastAsia"/>
          <w:sz w:val="32"/>
          <w:szCs w:val="32"/>
        </w:rPr>
        <w:t>年收入预算</w:t>
      </w:r>
      <w:r w:rsidR="00A35DAE">
        <w:rPr>
          <w:rFonts w:ascii="仿宋_GB2312" w:eastAsia="仿宋_GB2312" w:hAnsi="黑体" w:cs="仿宋_GB2312" w:hint="eastAsia"/>
          <w:sz w:val="32"/>
          <w:szCs w:val="32"/>
        </w:rPr>
        <w:t>2</w:t>
      </w:r>
      <w:r w:rsidR="00960D93">
        <w:rPr>
          <w:rFonts w:ascii="仿宋_GB2312" w:eastAsia="仿宋_GB2312" w:hAnsi="黑体" w:cs="仿宋_GB2312" w:hint="eastAsia"/>
          <w:sz w:val="32"/>
          <w:szCs w:val="32"/>
        </w:rPr>
        <w:t>602.55</w:t>
      </w:r>
      <w:r>
        <w:rPr>
          <w:rFonts w:ascii="仿宋_GB2312" w:eastAsia="仿宋_GB2312" w:hAnsi="黑体" w:cs="仿宋_GB2312" w:hint="eastAsia"/>
          <w:sz w:val="32"/>
          <w:szCs w:val="32"/>
        </w:rPr>
        <w:t>万元，其中：经费拨款收入</w:t>
      </w:r>
      <w:r w:rsidR="00960D93">
        <w:rPr>
          <w:rFonts w:ascii="仿宋_GB2312" w:eastAsia="仿宋_GB2312" w:hAnsi="黑体" w:cs="仿宋_GB2312" w:hint="eastAsia"/>
          <w:sz w:val="32"/>
          <w:szCs w:val="32"/>
        </w:rPr>
        <w:t>2561.72</w:t>
      </w:r>
      <w:r>
        <w:rPr>
          <w:rFonts w:ascii="仿宋_GB2312" w:eastAsia="仿宋_GB2312" w:hAnsi="黑体" w:cs="仿宋_GB2312" w:hint="eastAsia"/>
          <w:sz w:val="32"/>
          <w:szCs w:val="32"/>
        </w:rPr>
        <w:t>万元，占9</w:t>
      </w:r>
      <w:r w:rsidR="00960D93">
        <w:rPr>
          <w:rFonts w:ascii="仿宋_GB2312" w:eastAsia="仿宋_GB2312" w:hAnsi="黑体" w:cs="仿宋_GB2312" w:hint="eastAsia"/>
          <w:sz w:val="32"/>
          <w:szCs w:val="32"/>
        </w:rPr>
        <w:t>8.43</w:t>
      </w:r>
      <w:r>
        <w:rPr>
          <w:rFonts w:ascii="仿宋_GB2312" w:eastAsia="仿宋_GB2312" w:hAnsi="黑体" w:cs="仿宋_GB2312"/>
          <w:sz w:val="32"/>
          <w:szCs w:val="32"/>
        </w:rPr>
        <w:t>%</w:t>
      </w:r>
      <w:r>
        <w:rPr>
          <w:rFonts w:ascii="仿宋_GB2312" w:eastAsia="仿宋_GB2312" w:hAnsi="黑体" w:cs="仿宋_GB2312" w:hint="eastAsia"/>
          <w:sz w:val="32"/>
          <w:szCs w:val="32"/>
        </w:rPr>
        <w:t>；上年结转结余</w:t>
      </w:r>
      <w:r w:rsidR="00960D93">
        <w:rPr>
          <w:rFonts w:ascii="仿宋_GB2312" w:eastAsia="仿宋_GB2312" w:hAnsi="黑体" w:cs="仿宋_GB2312" w:hint="eastAsia"/>
          <w:sz w:val="32"/>
          <w:szCs w:val="32"/>
        </w:rPr>
        <w:t>40.83</w:t>
      </w:r>
      <w:r>
        <w:rPr>
          <w:rFonts w:ascii="仿宋_GB2312" w:eastAsia="仿宋_GB2312" w:hAnsi="黑体" w:cs="仿宋_GB2312" w:hint="eastAsia"/>
          <w:sz w:val="32"/>
          <w:szCs w:val="32"/>
        </w:rPr>
        <w:t>万，占</w:t>
      </w:r>
      <w:r w:rsidR="00960D93">
        <w:rPr>
          <w:rFonts w:ascii="仿宋_GB2312" w:eastAsia="仿宋_GB2312" w:hAnsi="黑体" w:cs="仿宋_GB2312" w:hint="eastAsia"/>
          <w:sz w:val="32"/>
          <w:szCs w:val="32"/>
        </w:rPr>
        <w:t>1.57</w:t>
      </w:r>
      <w:r>
        <w:rPr>
          <w:rFonts w:ascii="仿宋_GB2312" w:eastAsia="仿宋_GB2312" w:hAnsi="黑体" w:cs="仿宋_GB2312" w:hint="eastAsia"/>
          <w:sz w:val="32"/>
          <w:szCs w:val="32"/>
        </w:rPr>
        <w:t>%。</w:t>
      </w:r>
      <w:r w:rsidR="00960D93">
        <w:rPr>
          <w:rFonts w:ascii="仿宋_GB2312" w:eastAsia="仿宋_GB2312" w:hAnsi="黑体" w:cs="仿宋_GB2312" w:hint="eastAsia"/>
          <w:sz w:val="32"/>
          <w:szCs w:val="32"/>
        </w:rPr>
        <w:t>比上年预算数2420.19万元增加</w:t>
      </w:r>
      <w:r w:rsidR="00960D93">
        <w:rPr>
          <w:rFonts w:ascii="仿宋_GB2312" w:eastAsia="仿宋_GB2312" w:hAnsi="黑体" w:cs="仿宋_GB2312" w:hint="eastAsia"/>
          <w:sz w:val="32"/>
          <w:szCs w:val="32"/>
        </w:rPr>
        <w:lastRenderedPageBreak/>
        <w:t>182.36万元，主要是以前年度</w:t>
      </w:r>
      <w:r w:rsidR="00960D93" w:rsidRPr="00D26A2B">
        <w:rPr>
          <w:rFonts w:ascii="仿宋_GB2312" w:eastAsia="仿宋_GB2312" w:hAnsi="Times New Roman" w:hint="eastAsia"/>
          <w:sz w:val="32"/>
          <w:szCs w:val="32"/>
        </w:rPr>
        <w:t>职业年金记实，职业年金缴费支出增加</w:t>
      </w:r>
      <w:r w:rsidR="00975DA4">
        <w:rPr>
          <w:rFonts w:ascii="仿宋_GB2312" w:eastAsia="仿宋_GB2312" w:hAnsi="黑体" w:cs="仿宋_GB2312" w:hint="eastAsia"/>
          <w:sz w:val="32"/>
          <w:szCs w:val="32"/>
        </w:rPr>
        <w:t>。</w:t>
      </w:r>
    </w:p>
    <w:p w:rsidR="00370F02" w:rsidRPr="00370F02" w:rsidRDefault="00370F02">
      <w:pPr>
        <w:ind w:firstLineChars="200" w:firstLine="640"/>
        <w:rPr>
          <w:rFonts w:ascii="仿宋_GB2312" w:eastAsia="仿宋_GB2312" w:hAnsi="黑体" w:cs="Times New Roman"/>
          <w:sz w:val="32"/>
          <w:szCs w:val="32"/>
        </w:rPr>
      </w:pPr>
    </w:p>
    <w:p w:rsidR="00154A13" w:rsidRDefault="007D424D">
      <w:pPr>
        <w:ind w:firstLineChars="200" w:firstLine="64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八、</w:t>
      </w:r>
      <w:r w:rsidRPr="00975DA4">
        <w:rPr>
          <w:rFonts w:ascii="黑体" w:eastAsia="黑体" w:hAnsi="黑体" w:cs="黑体" w:hint="eastAsia"/>
          <w:sz w:val="32"/>
          <w:szCs w:val="32"/>
          <w:shd w:val="clear" w:color="auto" w:fill="FFFFFF"/>
        </w:rPr>
        <w:t>关于</w:t>
      </w:r>
      <w:r w:rsidRPr="00975DA4">
        <w:rPr>
          <w:rFonts w:ascii="黑体" w:eastAsia="黑体" w:hAnsi="黑体" w:cs="黑体" w:hint="eastAsia"/>
          <w:bCs/>
          <w:sz w:val="32"/>
          <w:szCs w:val="32"/>
        </w:rPr>
        <w:t>文昌市人民检察院</w:t>
      </w:r>
      <w:r w:rsidRPr="00975DA4">
        <w:rPr>
          <w:rFonts w:ascii="??_GB2312" w:eastAsia="Times New Roman" w:hAnsi="黑体" w:cs="??_GB2312"/>
          <w:sz w:val="32"/>
          <w:szCs w:val="32"/>
        </w:rPr>
        <w:t>20</w:t>
      </w:r>
      <w:r w:rsidRPr="00975DA4">
        <w:rPr>
          <w:rFonts w:ascii="??_GB2312" w:hAnsi="黑体" w:cs="??_GB2312"/>
          <w:sz w:val="32"/>
          <w:szCs w:val="32"/>
        </w:rPr>
        <w:t>2</w:t>
      </w:r>
      <w:r w:rsidR="0004050C">
        <w:rPr>
          <w:rFonts w:ascii="??_GB2312" w:hAnsi="黑体" w:cs="??_GB2312" w:hint="eastAsia"/>
          <w:sz w:val="32"/>
          <w:szCs w:val="32"/>
        </w:rPr>
        <w:t>4</w:t>
      </w:r>
      <w:r w:rsidRPr="00975DA4">
        <w:rPr>
          <w:rFonts w:ascii="黑体" w:eastAsia="黑体" w:hAnsi="黑体" w:cs="黑体" w:hint="eastAsia"/>
          <w:sz w:val="32"/>
          <w:szCs w:val="32"/>
          <w:shd w:val="clear" w:color="auto" w:fill="FFFFFF"/>
        </w:rPr>
        <w:t>年支出预算情况说明</w:t>
      </w:r>
    </w:p>
    <w:p w:rsidR="00DF7A0D" w:rsidRPr="00D7210B" w:rsidRDefault="00DF7A0D" w:rsidP="00EA2454">
      <w:pPr>
        <w:ind w:firstLineChars="200" w:firstLine="640"/>
        <w:rPr>
          <w:rFonts w:ascii="仿宋_GB2312" w:eastAsia="仿宋_GB2312" w:hAnsi="黑体" w:cs="Times New Roman"/>
          <w:sz w:val="32"/>
          <w:szCs w:val="32"/>
        </w:rPr>
      </w:pPr>
      <w:r>
        <w:rPr>
          <w:rFonts w:ascii="仿宋_GB2312" w:eastAsia="仿宋_GB2312" w:hAnsi="黑体" w:cs="仿宋_GB2312" w:hint="eastAsia"/>
          <w:sz w:val="32"/>
          <w:szCs w:val="32"/>
        </w:rPr>
        <w:t>文昌市人民检察院</w:t>
      </w:r>
      <w:r>
        <w:rPr>
          <w:rFonts w:ascii="仿宋_GB2312" w:eastAsia="仿宋_GB2312" w:hAnsi="黑体" w:cs="仿宋_GB2312"/>
          <w:sz w:val="32"/>
          <w:szCs w:val="32"/>
        </w:rPr>
        <w:t>202</w:t>
      </w:r>
      <w:r w:rsidR="0004050C">
        <w:rPr>
          <w:rFonts w:ascii="仿宋_GB2312" w:eastAsia="仿宋_GB2312" w:hAnsi="黑体" w:cs="仿宋_GB2312" w:hint="eastAsia"/>
          <w:sz w:val="32"/>
          <w:szCs w:val="32"/>
        </w:rPr>
        <w:t>4</w:t>
      </w:r>
      <w:r>
        <w:rPr>
          <w:rFonts w:ascii="仿宋_GB2312" w:eastAsia="仿宋_GB2312" w:hAnsi="黑体" w:cs="仿宋_GB2312" w:hint="eastAsia"/>
          <w:sz w:val="32"/>
          <w:szCs w:val="32"/>
        </w:rPr>
        <w:t>年支出预算</w:t>
      </w:r>
      <w:r w:rsidR="0004050C">
        <w:rPr>
          <w:rFonts w:ascii="仿宋_GB2312" w:eastAsia="仿宋_GB2312" w:hAnsi="黑体" w:cs="仿宋_GB2312" w:hint="eastAsia"/>
          <w:sz w:val="32"/>
          <w:szCs w:val="32"/>
        </w:rPr>
        <w:t>2602.55</w:t>
      </w:r>
      <w:r>
        <w:rPr>
          <w:rFonts w:ascii="仿宋_GB2312" w:eastAsia="仿宋_GB2312" w:hAnsi="黑体" w:cs="仿宋_GB2312" w:hint="eastAsia"/>
          <w:sz w:val="32"/>
          <w:szCs w:val="32"/>
        </w:rPr>
        <w:t>万元，其中：基本支出</w:t>
      </w:r>
      <w:r w:rsidR="00EA2454">
        <w:rPr>
          <w:rFonts w:ascii="仿宋_GB2312" w:eastAsia="仿宋_GB2312" w:hAnsi="黑体" w:cs="仿宋_GB2312" w:hint="eastAsia"/>
          <w:sz w:val="32"/>
          <w:szCs w:val="32"/>
        </w:rPr>
        <w:t>2161.46</w:t>
      </w:r>
      <w:r>
        <w:rPr>
          <w:rFonts w:ascii="仿宋_GB2312" w:eastAsia="仿宋_GB2312" w:hAnsi="黑体" w:cs="仿宋_GB2312" w:hint="eastAsia"/>
          <w:sz w:val="32"/>
          <w:szCs w:val="32"/>
        </w:rPr>
        <w:t>万元，占</w:t>
      </w:r>
      <w:r w:rsidR="00EA2454">
        <w:rPr>
          <w:rFonts w:ascii="仿宋_GB2312" w:eastAsia="仿宋_GB2312" w:hAnsi="黑体" w:cs="仿宋_GB2312" w:hint="eastAsia"/>
          <w:sz w:val="32"/>
          <w:szCs w:val="32"/>
        </w:rPr>
        <w:t>83.05</w:t>
      </w:r>
      <w:r>
        <w:rPr>
          <w:rFonts w:ascii="仿宋_GB2312" w:eastAsia="仿宋_GB2312" w:hAnsi="黑体" w:cs="仿宋_GB2312"/>
          <w:sz w:val="32"/>
          <w:szCs w:val="32"/>
        </w:rPr>
        <w:t>%</w:t>
      </w:r>
      <w:r>
        <w:rPr>
          <w:rFonts w:ascii="仿宋_GB2312" w:eastAsia="仿宋_GB2312" w:hAnsi="黑体" w:cs="仿宋_GB2312" w:hint="eastAsia"/>
          <w:sz w:val="32"/>
          <w:szCs w:val="32"/>
        </w:rPr>
        <w:t>；项目支出</w:t>
      </w:r>
      <w:r w:rsidR="00EA2454">
        <w:rPr>
          <w:rFonts w:ascii="仿宋_GB2312" w:eastAsia="仿宋_GB2312" w:hAnsi="黑体" w:cs="仿宋_GB2312" w:hint="eastAsia"/>
          <w:sz w:val="32"/>
          <w:szCs w:val="32"/>
        </w:rPr>
        <w:t>441.08</w:t>
      </w:r>
      <w:r>
        <w:rPr>
          <w:rFonts w:ascii="仿宋_GB2312" w:eastAsia="仿宋_GB2312" w:hAnsi="黑体" w:cs="仿宋_GB2312" w:hint="eastAsia"/>
          <w:sz w:val="32"/>
          <w:szCs w:val="32"/>
        </w:rPr>
        <w:t>万元，占</w:t>
      </w:r>
      <w:r w:rsidR="00EA2454">
        <w:rPr>
          <w:rFonts w:ascii="仿宋_GB2312" w:eastAsia="仿宋_GB2312" w:hAnsi="黑体" w:cs="仿宋_GB2312" w:hint="eastAsia"/>
          <w:sz w:val="32"/>
          <w:szCs w:val="32"/>
        </w:rPr>
        <w:t>16.95</w:t>
      </w:r>
      <w:r>
        <w:rPr>
          <w:rFonts w:ascii="仿宋_GB2312" w:eastAsia="仿宋_GB2312" w:hAnsi="黑体" w:cs="仿宋_GB2312"/>
          <w:sz w:val="32"/>
          <w:szCs w:val="32"/>
        </w:rPr>
        <w:t>%</w:t>
      </w:r>
      <w:r>
        <w:rPr>
          <w:rFonts w:ascii="仿宋_GB2312" w:eastAsia="仿宋_GB2312" w:hAnsi="黑体" w:cs="仿宋_GB2312" w:hint="eastAsia"/>
          <w:sz w:val="32"/>
          <w:szCs w:val="32"/>
        </w:rPr>
        <w:t>。</w:t>
      </w:r>
      <w:r w:rsidR="00EA2454">
        <w:rPr>
          <w:rFonts w:ascii="仿宋_GB2312" w:eastAsia="仿宋_GB2312" w:hAnsi="黑体" w:cs="仿宋_GB2312" w:hint="eastAsia"/>
          <w:sz w:val="32"/>
          <w:szCs w:val="32"/>
        </w:rPr>
        <w:t>比上年预算数2420.19万元增加182.36万元，主要是以前年度</w:t>
      </w:r>
      <w:r w:rsidR="00EA2454" w:rsidRPr="00D26A2B">
        <w:rPr>
          <w:rFonts w:ascii="仿宋_GB2312" w:eastAsia="仿宋_GB2312" w:hAnsi="Times New Roman" w:hint="eastAsia"/>
          <w:sz w:val="32"/>
          <w:szCs w:val="32"/>
        </w:rPr>
        <w:t>职业年金记实，职业年金缴费支出增加</w:t>
      </w:r>
      <w:r w:rsidR="00EA2454">
        <w:rPr>
          <w:rFonts w:ascii="仿宋_GB2312" w:eastAsia="仿宋_GB2312" w:hAnsi="黑体" w:cs="仿宋_GB2312" w:hint="eastAsia"/>
          <w:sz w:val="32"/>
          <w:szCs w:val="32"/>
        </w:rPr>
        <w:t>。</w:t>
      </w:r>
    </w:p>
    <w:p w:rsidR="00DF7A0D" w:rsidRPr="00DF7A0D" w:rsidRDefault="00DF7A0D" w:rsidP="00D7210B">
      <w:pPr>
        <w:ind w:firstLineChars="200" w:firstLine="640"/>
        <w:rPr>
          <w:rFonts w:ascii="仿宋_GB2312" w:eastAsia="仿宋_GB2312" w:hAnsi="黑体" w:cs="Times New Roman"/>
          <w:sz w:val="32"/>
          <w:szCs w:val="32"/>
        </w:rPr>
      </w:pPr>
    </w:p>
    <w:p w:rsidR="00154A13" w:rsidRDefault="007D424D">
      <w:pPr>
        <w:ind w:firstLineChars="200" w:firstLine="64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九、其他重要事项的情况说明</w:t>
      </w:r>
    </w:p>
    <w:p w:rsidR="00154A13" w:rsidRDefault="007D424D">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（一）机关运行经费</w:t>
      </w:r>
    </w:p>
    <w:p w:rsidR="00154A13" w:rsidRDefault="007D424D">
      <w:pPr>
        <w:ind w:firstLineChars="200" w:firstLine="640"/>
        <w:rPr>
          <w:rFonts w:ascii="仿宋_GB2312" w:eastAsia="仿宋_GB2312" w:hAnsi="黑体" w:cs="Times New Roman"/>
          <w:sz w:val="32"/>
          <w:szCs w:val="32"/>
        </w:rPr>
      </w:pPr>
      <w:r>
        <w:rPr>
          <w:rFonts w:ascii="仿宋_GB2312" w:eastAsia="仿宋_GB2312" w:hAnsi="黑体" w:cs="仿宋_GB2312"/>
          <w:sz w:val="32"/>
          <w:szCs w:val="32"/>
        </w:rPr>
        <w:t>202</w:t>
      </w:r>
      <w:r w:rsidR="009A7A6C">
        <w:rPr>
          <w:rFonts w:ascii="仿宋_GB2312" w:eastAsia="仿宋_GB2312" w:hAnsi="黑体" w:cs="仿宋_GB2312" w:hint="eastAsia"/>
          <w:sz w:val="32"/>
          <w:szCs w:val="32"/>
        </w:rPr>
        <w:t>4</w:t>
      </w:r>
      <w:r>
        <w:rPr>
          <w:rFonts w:ascii="仿宋_GB2312" w:eastAsia="仿宋_GB2312" w:hAnsi="黑体" w:cs="仿宋_GB2312" w:hint="eastAsia"/>
          <w:sz w:val="32"/>
          <w:szCs w:val="32"/>
        </w:rPr>
        <w:t>年文昌市人民检察院本级机关运行经费预算</w:t>
      </w:r>
      <w:r w:rsidR="002A7386">
        <w:rPr>
          <w:rFonts w:ascii="仿宋_GB2312" w:eastAsia="仿宋_GB2312" w:hAnsi="黑体" w:cs="仿宋_GB2312" w:hint="eastAsia"/>
          <w:sz w:val="32"/>
          <w:szCs w:val="32"/>
        </w:rPr>
        <w:t>304.87</w:t>
      </w:r>
      <w:r>
        <w:rPr>
          <w:rFonts w:ascii="仿宋_GB2312" w:eastAsia="仿宋_GB2312" w:hAnsi="黑体" w:cs="仿宋_GB2312" w:hint="eastAsia"/>
          <w:sz w:val="32"/>
          <w:szCs w:val="32"/>
        </w:rPr>
        <w:t>万元。</w:t>
      </w:r>
    </w:p>
    <w:p w:rsidR="00154A13" w:rsidRDefault="007D424D">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（二）政府采购情况</w:t>
      </w:r>
    </w:p>
    <w:p w:rsidR="00154A13" w:rsidRDefault="007D424D">
      <w:pPr>
        <w:ind w:firstLine="640"/>
        <w:rPr>
          <w:rFonts w:ascii="仿宋_GB2312" w:eastAsia="仿宋_GB2312" w:hAnsi="黑体" w:cs="Times New Roman"/>
          <w:sz w:val="32"/>
          <w:szCs w:val="32"/>
        </w:rPr>
      </w:pPr>
      <w:r>
        <w:rPr>
          <w:rFonts w:ascii="仿宋_GB2312" w:eastAsia="仿宋_GB2312" w:hAnsi="黑体" w:cs="仿宋_GB2312"/>
          <w:sz w:val="32"/>
          <w:szCs w:val="32"/>
        </w:rPr>
        <w:t>202</w:t>
      </w:r>
      <w:r w:rsidR="002A7386">
        <w:rPr>
          <w:rFonts w:ascii="仿宋_GB2312" w:eastAsia="仿宋_GB2312" w:hAnsi="黑体" w:cs="仿宋_GB2312" w:hint="eastAsia"/>
          <w:sz w:val="32"/>
          <w:szCs w:val="32"/>
        </w:rPr>
        <w:t>4</w:t>
      </w:r>
      <w:r>
        <w:rPr>
          <w:rFonts w:ascii="仿宋_GB2312" w:eastAsia="仿宋_GB2312" w:hAnsi="黑体" w:cs="仿宋_GB2312" w:hint="eastAsia"/>
          <w:sz w:val="32"/>
          <w:szCs w:val="32"/>
        </w:rPr>
        <w:t>年文昌市人民检察院本级单位政府采购预算总额</w:t>
      </w:r>
      <w:r w:rsidR="003B7FA1">
        <w:rPr>
          <w:rFonts w:ascii="仿宋_GB2312" w:eastAsia="仿宋_GB2312" w:hAnsi="黑体" w:cs="仿宋_GB2312" w:hint="eastAsia"/>
          <w:sz w:val="32"/>
          <w:szCs w:val="32"/>
        </w:rPr>
        <w:t>199.86</w:t>
      </w:r>
      <w:r>
        <w:rPr>
          <w:rFonts w:ascii="仿宋_GB2312" w:eastAsia="仿宋_GB2312" w:hAnsi="黑体" w:cs="仿宋_GB2312" w:hint="eastAsia"/>
          <w:sz w:val="32"/>
          <w:szCs w:val="32"/>
        </w:rPr>
        <w:t>万元，其中：政府采购货物预算</w:t>
      </w:r>
      <w:r w:rsidR="008D1132">
        <w:rPr>
          <w:rFonts w:ascii="仿宋_GB2312" w:eastAsia="仿宋_GB2312" w:hAnsi="黑体" w:cs="仿宋_GB2312" w:hint="eastAsia"/>
          <w:sz w:val="32"/>
          <w:szCs w:val="32"/>
        </w:rPr>
        <w:t>55.1</w:t>
      </w:r>
      <w:r>
        <w:rPr>
          <w:rFonts w:ascii="仿宋_GB2312" w:eastAsia="仿宋_GB2312" w:hAnsi="黑体" w:cs="仿宋_GB2312" w:hint="eastAsia"/>
          <w:sz w:val="32"/>
          <w:szCs w:val="32"/>
        </w:rPr>
        <w:t>万元，政府采购服务预算</w:t>
      </w:r>
      <w:r w:rsidR="008D1132">
        <w:rPr>
          <w:rFonts w:ascii="仿宋_GB2312" w:eastAsia="仿宋_GB2312" w:hAnsi="黑体" w:cs="仿宋_GB2312" w:hint="eastAsia"/>
          <w:sz w:val="32"/>
          <w:szCs w:val="32"/>
        </w:rPr>
        <w:t>134.99</w:t>
      </w:r>
      <w:r>
        <w:rPr>
          <w:rFonts w:ascii="仿宋_GB2312" w:eastAsia="仿宋_GB2312" w:hAnsi="黑体" w:cs="仿宋_GB2312" w:hint="eastAsia"/>
          <w:sz w:val="32"/>
          <w:szCs w:val="32"/>
        </w:rPr>
        <w:t>万元。</w:t>
      </w:r>
    </w:p>
    <w:p w:rsidR="00154A13" w:rsidRDefault="007D424D">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（三）国有资产占有使用情况</w:t>
      </w:r>
    </w:p>
    <w:p w:rsidR="00154A13" w:rsidRDefault="007D424D">
      <w:pPr>
        <w:ind w:firstLineChars="200" w:firstLine="640"/>
        <w:rPr>
          <w:rFonts w:ascii="仿宋_GB2312" w:eastAsia="仿宋_GB2312" w:hAnsi="黑体" w:cs="Times New Roman"/>
          <w:sz w:val="32"/>
          <w:szCs w:val="32"/>
        </w:rPr>
      </w:pPr>
      <w:r>
        <w:rPr>
          <w:rFonts w:ascii="仿宋_GB2312" w:eastAsia="仿宋_GB2312" w:hAnsi="黑体" w:cs="仿宋_GB2312" w:hint="eastAsia"/>
          <w:sz w:val="32"/>
          <w:szCs w:val="32"/>
        </w:rPr>
        <w:t>截至</w:t>
      </w:r>
      <w:r>
        <w:rPr>
          <w:rFonts w:ascii="仿宋_GB2312" w:eastAsia="仿宋_GB2312" w:hAnsi="黑体" w:cs="仿宋_GB2312"/>
          <w:sz w:val="32"/>
          <w:szCs w:val="32"/>
        </w:rPr>
        <w:t>20</w:t>
      </w:r>
      <w:r w:rsidR="006E5003">
        <w:rPr>
          <w:rFonts w:ascii="仿宋_GB2312" w:eastAsia="仿宋_GB2312" w:hAnsi="黑体" w:cs="仿宋_GB2312" w:hint="eastAsia"/>
          <w:sz w:val="32"/>
          <w:szCs w:val="32"/>
        </w:rPr>
        <w:t>2</w:t>
      </w:r>
      <w:r w:rsidR="002A7386">
        <w:rPr>
          <w:rFonts w:ascii="仿宋_GB2312" w:eastAsia="仿宋_GB2312" w:hAnsi="黑体" w:cs="仿宋_GB2312" w:hint="eastAsia"/>
          <w:sz w:val="32"/>
          <w:szCs w:val="32"/>
        </w:rPr>
        <w:t>3</w:t>
      </w:r>
      <w:r>
        <w:rPr>
          <w:rFonts w:ascii="仿宋_GB2312" w:eastAsia="仿宋_GB2312" w:hAnsi="黑体" w:cs="仿宋_GB2312" w:hint="eastAsia"/>
          <w:sz w:val="32"/>
          <w:szCs w:val="32"/>
        </w:rPr>
        <w:t>年</w:t>
      </w:r>
      <w:r>
        <w:rPr>
          <w:rFonts w:ascii="仿宋_GB2312" w:eastAsia="仿宋_GB2312" w:hAnsi="黑体" w:cs="仿宋_GB2312"/>
          <w:sz w:val="32"/>
          <w:szCs w:val="32"/>
        </w:rPr>
        <w:t>12</w:t>
      </w:r>
      <w:r>
        <w:rPr>
          <w:rFonts w:ascii="仿宋_GB2312" w:eastAsia="仿宋_GB2312" w:hAnsi="黑体" w:cs="仿宋_GB2312" w:hint="eastAsia"/>
          <w:sz w:val="32"/>
          <w:szCs w:val="32"/>
        </w:rPr>
        <w:t>月</w:t>
      </w:r>
      <w:r>
        <w:rPr>
          <w:rFonts w:ascii="仿宋_GB2312" w:eastAsia="仿宋_GB2312" w:hAnsi="黑体" w:cs="仿宋_GB2312"/>
          <w:sz w:val="32"/>
          <w:szCs w:val="32"/>
        </w:rPr>
        <w:t>31</w:t>
      </w:r>
      <w:r>
        <w:rPr>
          <w:rFonts w:ascii="仿宋_GB2312" w:eastAsia="仿宋_GB2312" w:hAnsi="黑体" w:cs="仿宋_GB2312" w:hint="eastAsia"/>
          <w:sz w:val="32"/>
          <w:szCs w:val="32"/>
        </w:rPr>
        <w:t>日，文昌市人民检察院本级预算单位共有车辆</w:t>
      </w:r>
      <w:r>
        <w:rPr>
          <w:rFonts w:ascii="仿宋_GB2312" w:eastAsia="仿宋_GB2312" w:hAnsi="黑体" w:cs="仿宋_GB2312"/>
          <w:sz w:val="32"/>
          <w:szCs w:val="32"/>
        </w:rPr>
        <w:t>8</w:t>
      </w:r>
      <w:r>
        <w:rPr>
          <w:rFonts w:ascii="仿宋_GB2312" w:eastAsia="仿宋_GB2312" w:hAnsi="黑体" w:cs="仿宋_GB2312" w:hint="eastAsia"/>
          <w:sz w:val="32"/>
          <w:szCs w:val="32"/>
        </w:rPr>
        <w:t>辆，其中：一般执法执勤用车</w:t>
      </w:r>
      <w:r>
        <w:rPr>
          <w:rFonts w:ascii="仿宋_GB2312" w:eastAsia="仿宋_GB2312" w:hAnsi="黑体" w:cs="仿宋_GB2312"/>
          <w:sz w:val="32"/>
          <w:szCs w:val="32"/>
        </w:rPr>
        <w:t>7</w:t>
      </w:r>
      <w:r>
        <w:rPr>
          <w:rFonts w:ascii="仿宋_GB2312" w:eastAsia="仿宋_GB2312" w:hAnsi="黑体" w:cs="仿宋_GB2312" w:hint="eastAsia"/>
          <w:sz w:val="32"/>
          <w:szCs w:val="32"/>
        </w:rPr>
        <w:t>辆、公务用车</w:t>
      </w:r>
      <w:r>
        <w:rPr>
          <w:rFonts w:ascii="仿宋_GB2312" w:eastAsia="仿宋_GB2312" w:hAnsi="黑体" w:cs="仿宋_GB2312"/>
          <w:sz w:val="32"/>
          <w:szCs w:val="32"/>
        </w:rPr>
        <w:t>1</w:t>
      </w:r>
      <w:r>
        <w:rPr>
          <w:rFonts w:ascii="仿宋_GB2312" w:eastAsia="仿宋_GB2312" w:hAnsi="黑体" w:cs="仿宋_GB2312" w:hint="eastAsia"/>
          <w:sz w:val="32"/>
          <w:szCs w:val="32"/>
        </w:rPr>
        <w:t>辆。无价值</w:t>
      </w:r>
      <w:r>
        <w:rPr>
          <w:rFonts w:ascii="仿宋_GB2312" w:eastAsia="仿宋_GB2312" w:hAnsi="黑体" w:cs="仿宋_GB2312"/>
          <w:sz w:val="32"/>
          <w:szCs w:val="32"/>
        </w:rPr>
        <w:t>100</w:t>
      </w:r>
      <w:r>
        <w:rPr>
          <w:rFonts w:ascii="仿宋_GB2312" w:eastAsia="仿宋_GB2312" w:hAnsi="黑体" w:cs="仿宋_GB2312" w:hint="eastAsia"/>
          <w:sz w:val="32"/>
          <w:szCs w:val="32"/>
        </w:rPr>
        <w:t>万元以上设备。</w:t>
      </w:r>
    </w:p>
    <w:p w:rsidR="00154A13" w:rsidRDefault="007D424D">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lastRenderedPageBreak/>
        <w:t>（四）绩效目标设置情况</w:t>
      </w:r>
    </w:p>
    <w:p w:rsidR="00154A13" w:rsidRDefault="007D424D">
      <w:pPr>
        <w:spacing w:line="578" w:lineRule="exact"/>
        <w:ind w:firstLineChars="200" w:firstLine="640"/>
        <w:rPr>
          <w:rFonts w:ascii="仿宋_GB2312" w:eastAsia="仿宋_GB2312" w:hAnsi="黑体"/>
          <w:sz w:val="32"/>
          <w:szCs w:val="32"/>
        </w:rPr>
      </w:pPr>
      <w:r>
        <w:rPr>
          <w:rFonts w:ascii="仿宋_GB2312" w:eastAsia="仿宋_GB2312" w:hAnsi="黑体" w:cs="仿宋_GB2312"/>
          <w:sz w:val="32"/>
          <w:szCs w:val="32"/>
        </w:rPr>
        <w:t>202</w:t>
      </w:r>
      <w:r w:rsidR="008D1132">
        <w:rPr>
          <w:rFonts w:ascii="仿宋_GB2312" w:eastAsia="仿宋_GB2312" w:hAnsi="黑体" w:cs="仿宋_GB2312" w:hint="eastAsia"/>
          <w:sz w:val="32"/>
          <w:szCs w:val="32"/>
        </w:rPr>
        <w:t>4</w:t>
      </w:r>
      <w:r>
        <w:rPr>
          <w:rFonts w:ascii="仿宋_GB2312" w:eastAsia="仿宋_GB2312" w:hAnsi="黑体" w:cs="仿宋_GB2312" w:hint="eastAsia"/>
          <w:sz w:val="32"/>
          <w:szCs w:val="32"/>
        </w:rPr>
        <w:t>年文昌市人民检察院有</w:t>
      </w:r>
      <w:r w:rsidR="00C621BC">
        <w:rPr>
          <w:rFonts w:ascii="仿宋_GB2312" w:eastAsia="仿宋_GB2312" w:hAnsi="黑体" w:cs="仿宋_GB2312" w:hint="eastAsia"/>
          <w:sz w:val="32"/>
          <w:szCs w:val="32"/>
        </w:rPr>
        <w:t>1</w:t>
      </w:r>
      <w:r w:rsidR="00085B42">
        <w:rPr>
          <w:rFonts w:ascii="仿宋_GB2312" w:eastAsia="仿宋_GB2312" w:hAnsi="黑体" w:cs="仿宋_GB2312" w:hint="eastAsia"/>
          <w:sz w:val="32"/>
          <w:szCs w:val="32"/>
        </w:rPr>
        <w:t>8</w:t>
      </w:r>
      <w:r>
        <w:rPr>
          <w:rFonts w:ascii="仿宋_GB2312" w:eastAsia="仿宋_GB2312" w:hAnsi="黑体" w:cs="仿宋_GB2312" w:hint="eastAsia"/>
          <w:sz w:val="32"/>
          <w:szCs w:val="32"/>
        </w:rPr>
        <w:t>个项目实行绩效目标管理，涉及一般公共预算</w:t>
      </w:r>
      <w:r w:rsidR="00384A8C">
        <w:rPr>
          <w:rFonts w:ascii="仿宋_GB2312" w:eastAsia="仿宋_GB2312" w:hAnsi="黑体" w:cs="仿宋_GB2312" w:hint="eastAsia"/>
          <w:sz w:val="32"/>
          <w:szCs w:val="32"/>
        </w:rPr>
        <w:t>2</w:t>
      </w:r>
      <w:r w:rsidR="008D1132">
        <w:rPr>
          <w:rFonts w:ascii="仿宋_GB2312" w:eastAsia="仿宋_GB2312" w:hAnsi="黑体" w:cs="仿宋_GB2312" w:hint="eastAsia"/>
          <w:sz w:val="32"/>
          <w:szCs w:val="32"/>
        </w:rPr>
        <w:t>561.71</w:t>
      </w:r>
      <w:r>
        <w:rPr>
          <w:rFonts w:ascii="仿宋_GB2312" w:eastAsia="仿宋_GB2312" w:hAnsi="黑体" w:cs="仿宋_GB2312" w:hint="eastAsia"/>
          <w:sz w:val="32"/>
          <w:szCs w:val="32"/>
        </w:rPr>
        <w:t>万元。</w:t>
      </w:r>
      <w:r w:rsidR="001734E7" w:rsidRPr="00AF13D7">
        <w:rPr>
          <w:rFonts w:ascii="仿宋_GB2312" w:eastAsia="仿宋_GB2312" w:hAnsi="黑体" w:hint="eastAsia"/>
          <w:sz w:val="32"/>
          <w:szCs w:val="32"/>
        </w:rPr>
        <w:t>其中，重点项目预算绩效情况：</w:t>
      </w:r>
    </w:p>
    <w:p w:rsidR="00EC57F8" w:rsidRDefault="00EC57F8">
      <w:pPr>
        <w:spacing w:line="578" w:lineRule="exact"/>
        <w:ind w:firstLineChars="200" w:firstLine="640"/>
        <w:rPr>
          <w:rFonts w:ascii="仿宋_GB2312" w:eastAsia="仿宋_GB2312" w:hAnsi="Times New Roman" w:cs="Times New Roman"/>
          <w:sz w:val="32"/>
          <w:szCs w:val="32"/>
        </w:rPr>
      </w:pPr>
      <w:r>
        <w:rPr>
          <w:rFonts w:ascii="仿宋_GB2312" w:eastAsia="仿宋_GB2312" w:hAnsi="黑体" w:hint="eastAsia"/>
          <w:sz w:val="32"/>
          <w:szCs w:val="32"/>
        </w:rPr>
        <w:t>1</w:t>
      </w:r>
      <w:r w:rsidR="00384A8C">
        <w:rPr>
          <w:rFonts w:ascii="仿宋_GB2312" w:eastAsia="仿宋_GB2312" w:hAnsi="黑体" w:hint="eastAsia"/>
          <w:sz w:val="32"/>
          <w:szCs w:val="32"/>
        </w:rPr>
        <w:t>综合运行事务</w:t>
      </w:r>
      <w:r w:rsidRPr="00AF13D7">
        <w:rPr>
          <w:rFonts w:ascii="仿宋_GB2312" w:eastAsia="仿宋_GB2312" w:hAnsi="黑体" w:hint="eastAsia"/>
          <w:sz w:val="32"/>
          <w:szCs w:val="32"/>
        </w:rPr>
        <w:t>项目，预算安排</w:t>
      </w:r>
      <w:r w:rsidR="00384A8C">
        <w:rPr>
          <w:rFonts w:ascii="仿宋_GB2312" w:eastAsia="仿宋_GB2312" w:hAnsi="黑体" w:hint="eastAsia"/>
          <w:sz w:val="32"/>
          <w:szCs w:val="32"/>
        </w:rPr>
        <w:t>8</w:t>
      </w:r>
      <w:r w:rsidR="008D1132">
        <w:rPr>
          <w:rFonts w:ascii="仿宋_GB2312" w:eastAsia="仿宋_GB2312" w:hAnsi="黑体" w:hint="eastAsia"/>
          <w:sz w:val="32"/>
          <w:szCs w:val="32"/>
        </w:rPr>
        <w:t>5.7</w:t>
      </w:r>
      <w:r w:rsidRPr="00AF13D7">
        <w:rPr>
          <w:rFonts w:ascii="仿宋_GB2312" w:eastAsia="仿宋_GB2312" w:hAnsi="黑体" w:hint="eastAsia"/>
          <w:sz w:val="32"/>
          <w:szCs w:val="32"/>
        </w:rPr>
        <w:t>万元，主要用于</w:t>
      </w:r>
      <w:r>
        <w:rPr>
          <w:rFonts w:ascii="仿宋_GB2312" w:eastAsia="仿宋_GB2312" w:hAnsi="黑体" w:cs="仿宋_GB2312" w:hint="eastAsia"/>
          <w:sz w:val="32"/>
          <w:szCs w:val="32"/>
        </w:rPr>
        <w:t>检察部门履职所需其他辅助性服务，保密工作日常管理检查，乡村振兴工作，开展检察队伍建设等方面。</w:t>
      </w:r>
      <w:r w:rsidRPr="00AF13D7">
        <w:rPr>
          <w:rFonts w:ascii="仿宋_GB2312" w:eastAsia="仿宋_GB2312" w:hAnsi="黑体" w:hint="eastAsia"/>
          <w:sz w:val="32"/>
          <w:szCs w:val="32"/>
        </w:rPr>
        <w:t>绩效目标</w:t>
      </w:r>
      <w:r>
        <w:rPr>
          <w:rFonts w:ascii="仿宋_GB2312" w:eastAsia="仿宋_GB2312" w:hAnsi="黑体" w:hint="eastAsia"/>
          <w:sz w:val="32"/>
          <w:szCs w:val="32"/>
        </w:rPr>
        <w:t>为</w:t>
      </w:r>
      <w:r w:rsidR="00384A8C" w:rsidRPr="00384A8C">
        <w:rPr>
          <w:rFonts w:ascii="仿宋_GB2312" w:eastAsia="仿宋_GB2312" w:hAnsi="黑体" w:hint="eastAsia"/>
          <w:sz w:val="32"/>
          <w:szCs w:val="32"/>
        </w:rPr>
        <w:t>赴外地参加工作业务培训</w:t>
      </w:r>
      <w:r>
        <w:rPr>
          <w:rFonts w:ascii="仿宋_GB2312" w:eastAsia="仿宋_GB2312" w:hAnsi="黑体" w:hint="eastAsia"/>
          <w:sz w:val="32"/>
          <w:szCs w:val="32"/>
        </w:rPr>
        <w:t>20人次以上，开展</w:t>
      </w:r>
      <w:r w:rsidRPr="00EC57F8">
        <w:rPr>
          <w:rFonts w:ascii="仿宋_GB2312" w:eastAsia="仿宋_GB2312" w:hAnsi="黑体" w:hint="eastAsia"/>
          <w:sz w:val="32"/>
          <w:szCs w:val="32"/>
        </w:rPr>
        <w:t>各类资产、财务审计等服务</w:t>
      </w:r>
      <w:r>
        <w:rPr>
          <w:rFonts w:ascii="仿宋_GB2312" w:eastAsia="仿宋_GB2312" w:hAnsi="黑体" w:hint="eastAsia"/>
          <w:sz w:val="32"/>
          <w:szCs w:val="32"/>
        </w:rPr>
        <w:t>1</w:t>
      </w:r>
      <w:r w:rsidR="00384A8C">
        <w:rPr>
          <w:rFonts w:ascii="仿宋_GB2312" w:eastAsia="仿宋_GB2312" w:hAnsi="黑体" w:hint="eastAsia"/>
          <w:sz w:val="32"/>
          <w:szCs w:val="32"/>
        </w:rPr>
        <w:t>次，</w:t>
      </w:r>
      <w:r w:rsidR="00384A8C" w:rsidRPr="00384A8C">
        <w:rPr>
          <w:rFonts w:ascii="仿宋_GB2312" w:eastAsia="仿宋_GB2312" w:hAnsi="黑体" w:hint="eastAsia"/>
          <w:sz w:val="32"/>
          <w:szCs w:val="32"/>
        </w:rPr>
        <w:t>组织全院在职人员参加保密教育培训</w:t>
      </w:r>
      <w:r w:rsidR="00384A8C">
        <w:rPr>
          <w:rFonts w:ascii="仿宋_GB2312" w:eastAsia="仿宋_GB2312" w:hAnsi="黑体" w:hint="eastAsia"/>
          <w:sz w:val="32"/>
          <w:szCs w:val="32"/>
        </w:rPr>
        <w:t>20人次以上，</w:t>
      </w:r>
      <w:r w:rsidR="00384A8C" w:rsidRPr="00384A8C">
        <w:rPr>
          <w:rFonts w:ascii="仿宋_GB2312" w:eastAsia="仿宋_GB2312" w:hAnsi="黑体" w:hint="eastAsia"/>
          <w:sz w:val="32"/>
          <w:szCs w:val="32"/>
        </w:rPr>
        <w:t>培训目的达成率</w:t>
      </w:r>
      <w:r w:rsidR="00384A8C">
        <w:rPr>
          <w:rFonts w:ascii="仿宋_GB2312" w:eastAsia="仿宋_GB2312" w:hAnsi="黑体" w:hint="eastAsia"/>
          <w:sz w:val="32"/>
          <w:szCs w:val="32"/>
        </w:rPr>
        <w:t>90%以上等</w:t>
      </w:r>
      <w:r>
        <w:rPr>
          <w:rFonts w:ascii="仿宋_GB2312" w:eastAsia="仿宋_GB2312" w:hAnsi="黑体" w:hint="eastAsia"/>
          <w:sz w:val="32"/>
          <w:szCs w:val="32"/>
        </w:rPr>
        <w:t>。</w:t>
      </w:r>
      <w:r>
        <w:rPr>
          <w:rFonts w:ascii="仿宋_GB2312" w:eastAsia="仿宋_GB2312" w:hAnsi="Times New Roman" w:cs="Times New Roman"/>
          <w:sz w:val="32"/>
          <w:szCs w:val="32"/>
        </w:rPr>
        <w:t xml:space="preserve"> </w:t>
      </w:r>
    </w:p>
    <w:p w:rsidR="00154A13" w:rsidRDefault="00EC57F8" w:rsidP="001734E7">
      <w:pPr>
        <w:ind w:firstLineChars="200" w:firstLine="640"/>
        <w:rPr>
          <w:rFonts w:ascii="仿宋_GB2312" w:eastAsia="仿宋_GB2312" w:hAnsi="黑体"/>
          <w:sz w:val="32"/>
          <w:szCs w:val="32"/>
        </w:rPr>
      </w:pPr>
      <w:r w:rsidRPr="008824DF">
        <w:rPr>
          <w:rFonts w:ascii="仿宋_GB2312" w:eastAsia="仿宋_GB2312" w:hAnsi="黑体" w:hint="eastAsia"/>
          <w:sz w:val="32"/>
          <w:szCs w:val="32"/>
        </w:rPr>
        <w:t>2</w:t>
      </w:r>
      <w:r w:rsidR="001734E7" w:rsidRPr="008824DF">
        <w:rPr>
          <w:rFonts w:ascii="仿宋_GB2312" w:eastAsia="仿宋_GB2312" w:hAnsi="黑体"/>
          <w:sz w:val="32"/>
          <w:szCs w:val="32"/>
        </w:rPr>
        <w:t>.</w:t>
      </w:r>
      <w:r w:rsidR="001734E7" w:rsidRPr="008824DF">
        <w:rPr>
          <w:rFonts w:ascii="仿宋_GB2312" w:eastAsia="仿宋_GB2312" w:hAnsi="黑体" w:hint="eastAsia"/>
          <w:sz w:val="32"/>
          <w:szCs w:val="32"/>
        </w:rPr>
        <w:t>司法救助项目，预算安排10</w:t>
      </w:r>
      <w:r w:rsidR="001734E7" w:rsidRPr="008824DF">
        <w:rPr>
          <w:rFonts w:ascii="仿宋_GB2312" w:eastAsia="仿宋_GB2312" w:hAnsi="黑体"/>
          <w:sz w:val="32"/>
          <w:szCs w:val="32"/>
        </w:rPr>
        <w:t>.00万元，主要用于</w:t>
      </w:r>
      <w:r w:rsidR="001734E7" w:rsidRPr="008824DF">
        <w:rPr>
          <w:rFonts w:ascii="仿宋_GB2312" w:eastAsia="仿宋_GB2312" w:hAnsi="黑体" w:hint="eastAsia"/>
          <w:sz w:val="32"/>
          <w:szCs w:val="32"/>
        </w:rPr>
        <w:t>司法案件中需要帮助的受害者等人的救助资金。绩效目标是</w:t>
      </w:r>
      <w:r w:rsidR="001734E7" w:rsidRPr="008824DF">
        <w:rPr>
          <w:rFonts w:ascii="仿宋_GB2312" w:eastAsia="仿宋_GB2312" w:hAnsi="黑体"/>
          <w:sz w:val="32"/>
          <w:szCs w:val="32"/>
        </w:rPr>
        <w:t>202</w:t>
      </w:r>
      <w:r w:rsidR="00566E13">
        <w:rPr>
          <w:rFonts w:ascii="仿宋_GB2312" w:eastAsia="仿宋_GB2312" w:hAnsi="黑体" w:hint="eastAsia"/>
          <w:sz w:val="32"/>
          <w:szCs w:val="32"/>
        </w:rPr>
        <w:t>4</w:t>
      </w:r>
      <w:r w:rsidR="001734E7" w:rsidRPr="008824DF">
        <w:rPr>
          <w:rFonts w:ascii="仿宋_GB2312" w:eastAsia="仿宋_GB2312" w:hAnsi="黑体"/>
          <w:sz w:val="32"/>
          <w:szCs w:val="32"/>
        </w:rPr>
        <w:t>年全年完成办理司法救助案件</w:t>
      </w:r>
      <w:r w:rsidR="001734E7" w:rsidRPr="008824DF">
        <w:rPr>
          <w:rFonts w:ascii="仿宋_GB2312" w:eastAsia="仿宋_GB2312" w:hAnsi="黑体" w:hint="eastAsia"/>
          <w:sz w:val="32"/>
          <w:szCs w:val="32"/>
        </w:rPr>
        <w:t>8</w:t>
      </w:r>
      <w:r w:rsidR="001734E7" w:rsidRPr="008824DF">
        <w:rPr>
          <w:rFonts w:ascii="仿宋_GB2312" w:eastAsia="仿宋_GB2312" w:hAnsi="黑体"/>
          <w:sz w:val="32"/>
          <w:szCs w:val="32"/>
        </w:rPr>
        <w:t>件，救助被害人</w:t>
      </w:r>
      <w:r w:rsidR="001734E7" w:rsidRPr="008824DF">
        <w:rPr>
          <w:rFonts w:ascii="仿宋_GB2312" w:eastAsia="仿宋_GB2312" w:hAnsi="黑体" w:hint="eastAsia"/>
          <w:sz w:val="32"/>
          <w:szCs w:val="32"/>
        </w:rPr>
        <w:t>8</w:t>
      </w:r>
      <w:r w:rsidR="001734E7" w:rsidRPr="008824DF">
        <w:rPr>
          <w:rFonts w:ascii="仿宋_GB2312" w:eastAsia="仿宋_GB2312" w:hAnsi="黑体"/>
          <w:sz w:val="32"/>
          <w:szCs w:val="32"/>
        </w:rPr>
        <w:t>人，完成项目</w:t>
      </w:r>
      <w:r w:rsidR="001734E7" w:rsidRPr="008824DF">
        <w:rPr>
          <w:rFonts w:ascii="仿宋_GB2312" w:eastAsia="仿宋_GB2312" w:hAnsi="黑体" w:hint="eastAsia"/>
          <w:sz w:val="32"/>
          <w:szCs w:val="32"/>
        </w:rPr>
        <w:t>预算资金使用率95%。</w:t>
      </w:r>
    </w:p>
    <w:p w:rsidR="001F0AFD" w:rsidRPr="008824DF" w:rsidRDefault="001F0AFD" w:rsidP="001734E7">
      <w:pPr>
        <w:ind w:firstLineChars="200" w:firstLine="640"/>
        <w:rPr>
          <w:rFonts w:ascii="仿宋_GB2312" w:eastAsia="仿宋_GB2312" w:hAnsi="黑体"/>
          <w:sz w:val="32"/>
          <w:szCs w:val="32"/>
        </w:rPr>
      </w:pPr>
      <w:r>
        <w:rPr>
          <w:rFonts w:ascii="仿宋_GB2312" w:eastAsia="仿宋_GB2312" w:hAnsi="黑体" w:hint="eastAsia"/>
          <w:sz w:val="32"/>
          <w:szCs w:val="32"/>
        </w:rPr>
        <w:t>3.信息系统运行维护项目，预算安排24.55万元，主要用于</w:t>
      </w:r>
      <w:r w:rsidRPr="001F0AFD">
        <w:rPr>
          <w:rFonts w:ascii="仿宋_GB2312" w:eastAsia="仿宋_GB2312" w:hAnsi="黑体" w:hint="eastAsia"/>
          <w:sz w:val="32"/>
          <w:szCs w:val="32"/>
        </w:rPr>
        <w:t>维护单位信息系统及信息网络的正常运转，降低故障率。</w:t>
      </w:r>
      <w:r>
        <w:rPr>
          <w:rFonts w:ascii="仿宋_GB2312" w:eastAsia="仿宋_GB2312" w:hAnsi="黑体" w:hint="eastAsia"/>
          <w:sz w:val="32"/>
          <w:szCs w:val="32"/>
        </w:rPr>
        <w:t>绩效目标是系统故障率小于等于5%，网络线路租用维护成本小于30万元，系统故障修复处理时间小于4小时</w:t>
      </w:r>
      <w:r w:rsidR="006C560D">
        <w:rPr>
          <w:rFonts w:ascii="仿宋_GB2312" w:eastAsia="仿宋_GB2312" w:hAnsi="黑体" w:hint="eastAsia"/>
          <w:sz w:val="32"/>
          <w:szCs w:val="32"/>
        </w:rPr>
        <w:t>，</w:t>
      </w:r>
      <w:r w:rsidR="006C560D" w:rsidRPr="006C560D">
        <w:rPr>
          <w:rFonts w:ascii="仿宋_GB2312" w:eastAsia="仿宋_GB2312" w:hAnsi="黑体" w:hint="eastAsia"/>
          <w:sz w:val="32"/>
          <w:szCs w:val="32"/>
        </w:rPr>
        <w:t>系统正常运转天数</w:t>
      </w:r>
      <w:r w:rsidR="006C560D">
        <w:rPr>
          <w:rFonts w:ascii="仿宋_GB2312" w:eastAsia="仿宋_GB2312" w:hAnsi="黑体" w:hint="eastAsia"/>
          <w:sz w:val="32"/>
          <w:szCs w:val="32"/>
        </w:rPr>
        <w:t>大于300天，</w:t>
      </w:r>
      <w:r w:rsidR="006C560D" w:rsidRPr="006C560D">
        <w:rPr>
          <w:rFonts w:ascii="仿宋_GB2312" w:eastAsia="仿宋_GB2312" w:hAnsi="黑体" w:hint="eastAsia"/>
          <w:sz w:val="32"/>
          <w:szCs w:val="32"/>
        </w:rPr>
        <w:t>年度运维成本</w:t>
      </w:r>
      <w:r w:rsidR="006C560D">
        <w:rPr>
          <w:rFonts w:ascii="仿宋_GB2312" w:eastAsia="仿宋_GB2312" w:hAnsi="黑体" w:hint="eastAsia"/>
          <w:sz w:val="32"/>
          <w:szCs w:val="32"/>
        </w:rPr>
        <w:t>小于30万</w:t>
      </w:r>
      <w:r>
        <w:rPr>
          <w:rFonts w:ascii="仿宋_GB2312" w:eastAsia="仿宋_GB2312" w:hAnsi="黑体" w:hint="eastAsia"/>
          <w:sz w:val="32"/>
          <w:szCs w:val="32"/>
        </w:rPr>
        <w:t>等。</w:t>
      </w:r>
    </w:p>
    <w:p w:rsidR="00154A13" w:rsidRDefault="00154A13">
      <w:pPr>
        <w:jc w:val="center"/>
        <w:rPr>
          <w:rFonts w:ascii="黑体" w:eastAsia="黑体" w:hAnsi="黑体" w:cs="Times New Roman"/>
          <w:sz w:val="32"/>
          <w:szCs w:val="32"/>
        </w:rPr>
      </w:pPr>
    </w:p>
    <w:p w:rsidR="00470628" w:rsidRDefault="00470628">
      <w:pPr>
        <w:jc w:val="center"/>
        <w:rPr>
          <w:rFonts w:ascii="黑体" w:eastAsia="黑体" w:hAnsi="黑体" w:cs="Times New Roman"/>
          <w:sz w:val="32"/>
          <w:szCs w:val="32"/>
        </w:rPr>
      </w:pPr>
    </w:p>
    <w:p w:rsidR="00154A13" w:rsidRDefault="007D424D">
      <w:pPr>
        <w:jc w:val="center"/>
        <w:rPr>
          <w:rFonts w:ascii="黑体" w:eastAsia="黑体" w:hAnsi="黑体" w:cs="黑体"/>
          <w:b/>
          <w:bCs/>
          <w:sz w:val="32"/>
          <w:szCs w:val="32"/>
        </w:rPr>
      </w:pPr>
      <w:r>
        <w:rPr>
          <w:rFonts w:ascii="黑体" w:eastAsia="黑体" w:hAnsi="黑体" w:cs="黑体" w:hint="eastAsia"/>
          <w:b/>
          <w:bCs/>
          <w:sz w:val="32"/>
          <w:szCs w:val="32"/>
        </w:rPr>
        <w:t>第四部分名词解释</w:t>
      </w:r>
    </w:p>
    <w:p w:rsidR="00953E5C" w:rsidRDefault="00953E5C" w:rsidP="00953E5C">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0"/>
        </w:rPr>
        <w:t>一、财政拨款收入：指本级财政当年拨付的资金。</w:t>
      </w:r>
    </w:p>
    <w:p w:rsidR="00953E5C" w:rsidRDefault="00953E5C" w:rsidP="00953E5C">
      <w:pPr>
        <w:autoSpaceDE w:val="0"/>
        <w:autoSpaceDN w:val="0"/>
        <w:adjustRightInd w:val="0"/>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lastRenderedPageBreak/>
        <w:t>二、一般公共预算收入：</w:t>
      </w:r>
      <w:r>
        <w:rPr>
          <w:rFonts w:ascii="仿宋_GB2312" w:eastAsia="仿宋_GB2312" w:cs="宋体" w:hint="eastAsia"/>
          <w:bCs/>
          <w:color w:val="000000"/>
          <w:kern w:val="0"/>
          <w:sz w:val="32"/>
          <w:szCs w:val="32"/>
          <w:lang w:val="zh-CN"/>
        </w:rPr>
        <w:t>指用于反映税收收入、专项收入、行政事业性收费收入、罚没收入、国有资源（资产）有偿使用收入、政府住房基金收入、捐赠收入等财政收入。</w:t>
      </w:r>
    </w:p>
    <w:p w:rsidR="00953E5C" w:rsidRDefault="00953E5C" w:rsidP="00953E5C">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三、政府性基金预算拨款收入：</w:t>
      </w:r>
      <w:r>
        <w:rPr>
          <w:rFonts w:ascii="仿宋_GB2312" w:eastAsia="仿宋_GB2312" w:cs="宋体" w:hint="eastAsia"/>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rsidR="00953E5C" w:rsidRDefault="00953E5C" w:rsidP="00953E5C">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四、事业收入：</w:t>
      </w:r>
      <w:r>
        <w:rPr>
          <w:rFonts w:ascii="仿宋_GB2312" w:eastAsia="仿宋_GB2312" w:cs="宋体" w:hint="eastAsia"/>
          <w:bCs/>
          <w:color w:val="000000"/>
          <w:kern w:val="0"/>
          <w:sz w:val="32"/>
          <w:szCs w:val="32"/>
          <w:lang w:val="zh-CN"/>
        </w:rPr>
        <w:t>指用于反映事业单位开展专业业务活动及辅助活动所取得的收入。</w:t>
      </w:r>
      <w:r>
        <w:rPr>
          <w:rFonts w:ascii="仿宋_GB2312" w:eastAsia="仿宋_GB2312" w:hAnsi="宋体" w:cs="宋体"/>
          <w:color w:val="000000"/>
          <w:kern w:val="0"/>
          <w:sz w:val="32"/>
          <w:szCs w:val="32"/>
        </w:rPr>
        <w:t xml:space="preserve"> </w:t>
      </w:r>
    </w:p>
    <w:p w:rsidR="00953E5C" w:rsidRDefault="00953E5C" w:rsidP="00953E5C">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w:t>
      </w:r>
      <w:r>
        <w:rPr>
          <w:rFonts w:ascii="仿宋_GB2312" w:eastAsia="仿宋_GB2312" w:hint="eastAsia"/>
          <w:sz w:val="32"/>
          <w:szCs w:val="32"/>
        </w:rPr>
        <w:t>事业单位经营收入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指用于反映事业单位在专业活动及辅助活动之外开展非独立核算经营活动取得的收入。</w:t>
      </w:r>
    </w:p>
    <w:p w:rsidR="00953E5C" w:rsidRDefault="00953E5C" w:rsidP="00953E5C">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六、其他收入：</w:t>
      </w:r>
      <w:r>
        <w:rPr>
          <w:rFonts w:ascii="仿宋_GB2312" w:eastAsia="仿宋_GB2312" w:hAnsi="宋体" w:cs="宋体" w:hint="eastAsia"/>
          <w:color w:val="000000"/>
          <w:kern w:val="0"/>
          <w:sz w:val="32"/>
          <w:szCs w:val="30"/>
        </w:rPr>
        <w:t>指除上述“财政拨款收入”“事业收入”“经营收入”等以外的收入</w:t>
      </w:r>
      <w:r>
        <w:rPr>
          <w:rFonts w:ascii="仿宋_GB2312" w:eastAsia="仿宋_GB2312" w:cs="宋体" w:hint="eastAsia"/>
          <w:bCs/>
          <w:color w:val="000000"/>
          <w:kern w:val="0"/>
          <w:sz w:val="32"/>
          <w:szCs w:val="32"/>
          <w:lang w:val="zh-CN"/>
        </w:rPr>
        <w:t>。</w:t>
      </w:r>
    </w:p>
    <w:p w:rsidR="00953E5C" w:rsidRDefault="00953E5C" w:rsidP="00953E5C">
      <w:pPr>
        <w:autoSpaceDE w:val="0"/>
        <w:autoSpaceDN w:val="0"/>
        <w:adjustRightInd w:val="0"/>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七、</w:t>
      </w:r>
      <w:r>
        <w:rPr>
          <w:rFonts w:ascii="仿宋_GB2312" w:eastAsia="仿宋_GB2312" w:hint="eastAsia"/>
          <w:sz w:val="32"/>
          <w:szCs w:val="32"/>
        </w:rPr>
        <w:t>上年结转</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指以前年度尚未完成、结转到本年仍按规定用途继续使用的资金等。</w:t>
      </w:r>
    </w:p>
    <w:p w:rsidR="00953E5C" w:rsidRDefault="00953E5C" w:rsidP="00953E5C">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八、公共安全（类）检察（款）行政运行（项）：指省检察院本级用于保障机构正常运行、开展日常工作的基本支出。</w:t>
      </w:r>
    </w:p>
    <w:p w:rsidR="00953E5C" w:rsidRDefault="00953E5C" w:rsidP="00953E5C">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ˎ̥" w:hint="eastAsia"/>
          <w:sz w:val="32"/>
          <w:szCs w:val="32"/>
        </w:rPr>
        <w:t>九</w:t>
      </w:r>
      <w:r>
        <w:rPr>
          <w:rFonts w:ascii="仿宋_GB2312" w:eastAsia="仿宋_GB2312" w:hAnsi="ˎ̥"/>
          <w:sz w:val="32"/>
          <w:szCs w:val="32"/>
        </w:rPr>
        <w:t>、公共安全支出（类）检察（款）</w:t>
      </w:r>
      <w:r>
        <w:rPr>
          <w:rFonts w:ascii="仿宋_GB2312" w:eastAsia="仿宋_GB2312" w:hAnsi="ˎ̥" w:hint="eastAsia"/>
          <w:sz w:val="32"/>
          <w:szCs w:val="32"/>
        </w:rPr>
        <w:t>一般行政管理事务</w:t>
      </w:r>
      <w:r>
        <w:rPr>
          <w:rFonts w:ascii="仿宋_GB2312" w:eastAsia="仿宋_GB2312" w:hAnsi="ˎ̥"/>
          <w:sz w:val="32"/>
          <w:szCs w:val="32"/>
        </w:rPr>
        <w:t>（项）：指</w:t>
      </w:r>
      <w:r>
        <w:rPr>
          <w:rFonts w:ascii="仿宋_GB2312" w:eastAsia="仿宋_GB2312" w:hAnsi="ˎ̥" w:hint="eastAsia"/>
          <w:sz w:val="32"/>
          <w:szCs w:val="32"/>
        </w:rPr>
        <w:t>省</w:t>
      </w:r>
      <w:r>
        <w:rPr>
          <w:rFonts w:ascii="仿宋_GB2312" w:eastAsia="仿宋_GB2312" w:hAnsi="ˎ̥"/>
          <w:sz w:val="32"/>
          <w:szCs w:val="32"/>
        </w:rPr>
        <w:t>检察院</w:t>
      </w:r>
      <w:r>
        <w:rPr>
          <w:rFonts w:ascii="仿宋_GB2312" w:eastAsia="仿宋_GB2312" w:hAnsi="ˎ̥" w:hint="eastAsia"/>
          <w:sz w:val="32"/>
          <w:szCs w:val="32"/>
        </w:rPr>
        <w:t>本级用于综合事务保障等未单独设置项级科目的其他</w:t>
      </w:r>
      <w:r>
        <w:rPr>
          <w:rFonts w:ascii="仿宋_GB2312" w:eastAsia="仿宋_GB2312" w:hAnsi="ˎ̥"/>
          <w:sz w:val="32"/>
          <w:szCs w:val="32"/>
        </w:rPr>
        <w:t>项目支出。</w:t>
      </w:r>
    </w:p>
    <w:p w:rsidR="00953E5C" w:rsidRDefault="00953E5C" w:rsidP="00953E5C">
      <w:pPr>
        <w:spacing w:line="580" w:lineRule="exact"/>
        <w:ind w:firstLineChars="200" w:firstLine="640"/>
        <w:rPr>
          <w:rFonts w:ascii="仿宋_GB2312" w:eastAsia="仿宋_GB2312" w:hAnsi="ˎ̥"/>
          <w:sz w:val="32"/>
          <w:szCs w:val="32"/>
        </w:rPr>
      </w:pPr>
      <w:r>
        <w:rPr>
          <w:rFonts w:ascii="仿宋_GB2312" w:eastAsia="仿宋_GB2312" w:hAnsi="ˎ̥" w:hint="eastAsia"/>
          <w:sz w:val="32"/>
          <w:szCs w:val="32"/>
        </w:rPr>
        <w:t>十</w:t>
      </w:r>
      <w:r>
        <w:rPr>
          <w:rFonts w:ascii="仿宋_GB2312" w:eastAsia="仿宋_GB2312" w:hAnsi="ˎ̥"/>
          <w:sz w:val="32"/>
          <w:szCs w:val="32"/>
        </w:rPr>
        <w:t>、公共安全支出（类）检察（款）</w:t>
      </w:r>
      <w:r>
        <w:rPr>
          <w:rFonts w:ascii="仿宋_GB2312" w:eastAsia="仿宋_GB2312" w:hAnsi="ˎ̥" w:hint="eastAsia"/>
          <w:sz w:val="32"/>
          <w:szCs w:val="32"/>
        </w:rPr>
        <w:t>“两房”建设</w:t>
      </w:r>
      <w:r>
        <w:rPr>
          <w:rFonts w:ascii="仿宋_GB2312" w:eastAsia="仿宋_GB2312" w:hAnsi="ˎ̥"/>
          <w:sz w:val="32"/>
          <w:szCs w:val="32"/>
        </w:rPr>
        <w:t>（项）：指</w:t>
      </w:r>
      <w:r>
        <w:rPr>
          <w:rFonts w:ascii="仿宋_GB2312" w:eastAsia="仿宋_GB2312" w:hAnsi="ˎ̥" w:hint="eastAsia"/>
          <w:sz w:val="32"/>
          <w:szCs w:val="32"/>
        </w:rPr>
        <w:t>省检察院建设办案用房和专业技术用房</w:t>
      </w:r>
      <w:r>
        <w:rPr>
          <w:rFonts w:ascii="仿宋_GB2312" w:eastAsia="仿宋_GB2312" w:hAnsi="ˎ̥"/>
          <w:sz w:val="32"/>
          <w:szCs w:val="32"/>
        </w:rPr>
        <w:t>的项目支出。</w:t>
      </w:r>
    </w:p>
    <w:p w:rsidR="00953E5C" w:rsidRDefault="00953E5C" w:rsidP="00953E5C">
      <w:pPr>
        <w:spacing w:line="580" w:lineRule="exact"/>
        <w:ind w:firstLineChars="200" w:firstLine="640"/>
        <w:rPr>
          <w:rFonts w:ascii="仿宋_GB2312" w:eastAsia="仿宋_GB2312" w:hAnsi="ˎ̥"/>
          <w:sz w:val="32"/>
          <w:szCs w:val="32"/>
        </w:rPr>
      </w:pPr>
      <w:r>
        <w:rPr>
          <w:rFonts w:ascii="仿宋_GB2312" w:eastAsia="仿宋_GB2312" w:hAnsi="ˎ̥"/>
          <w:sz w:val="32"/>
          <w:szCs w:val="32"/>
        </w:rPr>
        <w:lastRenderedPageBreak/>
        <w:t>十</w:t>
      </w:r>
      <w:r>
        <w:rPr>
          <w:rFonts w:ascii="仿宋_GB2312" w:eastAsia="仿宋_GB2312" w:hAnsi="ˎ̥" w:hint="eastAsia"/>
          <w:sz w:val="32"/>
          <w:szCs w:val="32"/>
        </w:rPr>
        <w:t>一</w:t>
      </w:r>
      <w:r>
        <w:rPr>
          <w:rFonts w:ascii="仿宋_GB2312" w:eastAsia="仿宋_GB2312" w:hAnsi="ˎ̥"/>
          <w:sz w:val="32"/>
          <w:szCs w:val="32"/>
        </w:rPr>
        <w:t>、公共安全支出（类）检察（款）检察监督（项）：指</w:t>
      </w:r>
      <w:r>
        <w:rPr>
          <w:rFonts w:ascii="仿宋_GB2312" w:eastAsia="仿宋_GB2312" w:hAnsi="ˎ̥" w:hint="eastAsia"/>
          <w:sz w:val="32"/>
          <w:szCs w:val="32"/>
        </w:rPr>
        <w:t>省检察院</w:t>
      </w:r>
      <w:r>
        <w:rPr>
          <w:rFonts w:ascii="仿宋_GB2312" w:eastAsia="仿宋_GB2312" w:hAnsi="ˎ̥"/>
          <w:sz w:val="32"/>
          <w:szCs w:val="32"/>
        </w:rPr>
        <w:t>履行法律监督职能的项目支出。</w:t>
      </w:r>
    </w:p>
    <w:p w:rsidR="00953E5C" w:rsidRDefault="00953E5C" w:rsidP="00953E5C">
      <w:pPr>
        <w:spacing w:line="580" w:lineRule="exact"/>
        <w:ind w:firstLine="640"/>
        <w:rPr>
          <w:rFonts w:ascii="仿宋_GB2312" w:eastAsia="仿宋_GB2312" w:hAnsi="ˎ̥"/>
          <w:sz w:val="32"/>
          <w:szCs w:val="32"/>
        </w:rPr>
      </w:pPr>
      <w:r>
        <w:rPr>
          <w:rFonts w:ascii="仿宋_GB2312" w:eastAsia="仿宋_GB2312" w:hAnsi="ˎ̥"/>
          <w:sz w:val="32"/>
          <w:szCs w:val="32"/>
        </w:rPr>
        <w:t>十</w:t>
      </w:r>
      <w:r>
        <w:rPr>
          <w:rFonts w:ascii="仿宋_GB2312" w:eastAsia="仿宋_GB2312" w:hAnsi="ˎ̥" w:hint="eastAsia"/>
          <w:sz w:val="32"/>
          <w:szCs w:val="32"/>
        </w:rPr>
        <w:t>二</w:t>
      </w:r>
      <w:r>
        <w:rPr>
          <w:rFonts w:ascii="仿宋_GB2312" w:eastAsia="仿宋_GB2312" w:hAnsi="ˎ̥"/>
          <w:sz w:val="32"/>
          <w:szCs w:val="32"/>
        </w:rPr>
        <w:t>、公共安全支出（类）检察（款）其他检察支出（项）：指</w:t>
      </w:r>
      <w:r>
        <w:rPr>
          <w:rFonts w:ascii="仿宋_GB2312" w:eastAsia="仿宋_GB2312" w:hAnsi="ˎ̥" w:hint="eastAsia"/>
          <w:sz w:val="32"/>
          <w:szCs w:val="32"/>
        </w:rPr>
        <w:t>省</w:t>
      </w:r>
      <w:r>
        <w:rPr>
          <w:rFonts w:ascii="仿宋_GB2312" w:eastAsia="仿宋_GB2312" w:hAnsi="ˎ̥"/>
          <w:sz w:val="32"/>
          <w:szCs w:val="32"/>
        </w:rPr>
        <w:t>检察院</w:t>
      </w:r>
      <w:r>
        <w:rPr>
          <w:rFonts w:ascii="仿宋_GB2312" w:eastAsia="仿宋_GB2312" w:hAnsi="ˎ̥" w:hint="eastAsia"/>
          <w:sz w:val="32"/>
          <w:szCs w:val="32"/>
        </w:rPr>
        <w:t>本级</w:t>
      </w:r>
      <w:r>
        <w:rPr>
          <w:rFonts w:ascii="仿宋_GB2312" w:eastAsia="仿宋_GB2312" w:hAnsi="ˎ̥"/>
          <w:sz w:val="32"/>
          <w:szCs w:val="32"/>
        </w:rPr>
        <w:t>除上述项目以外的开展其他检察事务方面专门性工作任务的项目支出。</w:t>
      </w:r>
    </w:p>
    <w:p w:rsidR="00953E5C" w:rsidRDefault="00953E5C" w:rsidP="00953E5C">
      <w:pPr>
        <w:ind w:firstLineChars="200" w:firstLine="640"/>
        <w:jc w:val="left"/>
        <w:rPr>
          <w:rFonts w:ascii="仿宋_GB2312" w:eastAsia="仿宋_GB2312" w:hAnsi="ˎ̥"/>
          <w:sz w:val="32"/>
          <w:szCs w:val="32"/>
        </w:rPr>
      </w:pPr>
      <w:r>
        <w:rPr>
          <w:rFonts w:ascii="仿宋_GB2312" w:eastAsia="仿宋_GB2312" w:hAnsi="宋体" w:cs="宋体" w:hint="eastAsia"/>
          <w:color w:val="000000"/>
          <w:kern w:val="0"/>
          <w:sz w:val="32"/>
          <w:szCs w:val="30"/>
        </w:rPr>
        <w:t>十三、教育支出（类）进修及培训（款）培训支出（项）：指省检察院本级用于教育培训的支出。</w:t>
      </w:r>
    </w:p>
    <w:p w:rsidR="00953E5C" w:rsidRDefault="00953E5C" w:rsidP="00953E5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十四、基本支出：指行政事业单位用于为保障其机构正常运转、完成日常工作任务而发生的人员支出和公用支出。</w:t>
      </w:r>
    </w:p>
    <w:p w:rsidR="00953E5C" w:rsidRDefault="00953E5C" w:rsidP="00953E5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十五、工资福利支出：反映单位开支的在职职工和编制外长期聘用人员的各类劳动报酬，以及为上述人员缴纳的各项社会保险费等。</w:t>
      </w:r>
    </w:p>
    <w:p w:rsidR="00953E5C" w:rsidRDefault="00953E5C" w:rsidP="00953E5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十六、对个人和家庭的补助支出：反映政府用于对个人和家庭的补助支出，包括离休费、退休费、退职（役）费、抚恤金、生活补助、救济费、医疗费补助、助学金、独生子女奖励金、其他等。</w:t>
      </w:r>
    </w:p>
    <w:p w:rsidR="00953E5C" w:rsidRDefault="00953E5C" w:rsidP="00953E5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七、商品和服务支出：反映单位购买商品和服务的支出，包括办公费、水费、电费、邮电费、培训费、公务用车运行维护费、差旅费、因公出国（境）费用、公务接待费、工会经费、会议费、福利费、物业管理费、维修（护）费、其他等。</w:t>
      </w:r>
    </w:p>
    <w:p w:rsidR="00953E5C" w:rsidRDefault="00953E5C" w:rsidP="00953E5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十八、项目支出：指在基本支出之外为完成特定的行政</w:t>
      </w:r>
      <w:r>
        <w:rPr>
          <w:rFonts w:ascii="仿宋_GB2312" w:eastAsia="仿宋_GB2312" w:hAnsi="宋体" w:cs="宋体" w:hint="eastAsia"/>
          <w:color w:val="000000"/>
          <w:kern w:val="0"/>
          <w:sz w:val="32"/>
          <w:szCs w:val="30"/>
        </w:rPr>
        <w:lastRenderedPageBreak/>
        <w:t>工作任务或事业发展目标所发生的支出。</w:t>
      </w:r>
    </w:p>
    <w:p w:rsidR="00953E5C" w:rsidRDefault="00953E5C" w:rsidP="00953E5C">
      <w:pPr>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w:t>
      </w:r>
      <w:r>
        <w:rPr>
          <w:rFonts w:ascii="仿宋_GB2312" w:eastAsia="仿宋_GB2312" w:hAnsi="宋体" w:cs="宋体" w:hint="eastAsia"/>
          <w:color w:val="000000"/>
          <w:kern w:val="0"/>
          <w:sz w:val="32"/>
          <w:szCs w:val="30"/>
        </w:rPr>
        <w:t>九、“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154A13" w:rsidRPr="00953E5C" w:rsidRDefault="00953E5C" w:rsidP="00953E5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十、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rsidR="00154A13" w:rsidRPr="00953E5C" w:rsidSect="00154A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00C" w:rsidRDefault="00EE200C" w:rsidP="0027166F">
      <w:r>
        <w:separator/>
      </w:r>
    </w:p>
  </w:endnote>
  <w:endnote w:type="continuationSeparator" w:id="1">
    <w:p w:rsidR="00EE200C" w:rsidRDefault="00EE200C" w:rsidP="0027166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00C" w:rsidRDefault="00EE200C" w:rsidP="0027166F">
      <w:r>
        <w:separator/>
      </w:r>
    </w:p>
  </w:footnote>
  <w:footnote w:type="continuationSeparator" w:id="1">
    <w:p w:rsidR="00EE200C" w:rsidRDefault="00EE200C" w:rsidP="00271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023204"/>
    <w:multiLevelType w:val="multilevel"/>
    <w:tmpl w:val="36023204"/>
    <w:lvl w:ilvl="0">
      <w:start w:val="1"/>
      <w:numFmt w:val="japaneseCounting"/>
      <w:lvlText w:val="%1、"/>
      <w:lvlJc w:val="left"/>
      <w:pPr>
        <w:ind w:left="12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_GB2312"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B44"/>
    <w:rsid w:val="00003088"/>
    <w:rsid w:val="00003B99"/>
    <w:rsid w:val="00007B6C"/>
    <w:rsid w:val="00010F62"/>
    <w:rsid w:val="000156F9"/>
    <w:rsid w:val="0001642B"/>
    <w:rsid w:val="00024BC3"/>
    <w:rsid w:val="00027B80"/>
    <w:rsid w:val="00032EB7"/>
    <w:rsid w:val="0004050C"/>
    <w:rsid w:val="00040BDD"/>
    <w:rsid w:val="000571C8"/>
    <w:rsid w:val="0007291F"/>
    <w:rsid w:val="00076248"/>
    <w:rsid w:val="00083FE7"/>
    <w:rsid w:val="00084F1B"/>
    <w:rsid w:val="000859E9"/>
    <w:rsid w:val="00085B42"/>
    <w:rsid w:val="0009070C"/>
    <w:rsid w:val="000A1967"/>
    <w:rsid w:val="000A525D"/>
    <w:rsid w:val="000B08D0"/>
    <w:rsid w:val="000D255F"/>
    <w:rsid w:val="001004D4"/>
    <w:rsid w:val="00101BE3"/>
    <w:rsid w:val="001103C7"/>
    <w:rsid w:val="001109B6"/>
    <w:rsid w:val="0013091D"/>
    <w:rsid w:val="001326C1"/>
    <w:rsid w:val="001353A0"/>
    <w:rsid w:val="0014771F"/>
    <w:rsid w:val="00151DBD"/>
    <w:rsid w:val="00152D89"/>
    <w:rsid w:val="00154A13"/>
    <w:rsid w:val="001677DE"/>
    <w:rsid w:val="00172B4D"/>
    <w:rsid w:val="001734E7"/>
    <w:rsid w:val="00173B57"/>
    <w:rsid w:val="00194586"/>
    <w:rsid w:val="001B32AA"/>
    <w:rsid w:val="001B6A9A"/>
    <w:rsid w:val="001B6E95"/>
    <w:rsid w:val="001C0781"/>
    <w:rsid w:val="001C091D"/>
    <w:rsid w:val="001C3946"/>
    <w:rsid w:val="001F0AFD"/>
    <w:rsid w:val="001F5838"/>
    <w:rsid w:val="001F6321"/>
    <w:rsid w:val="001F6851"/>
    <w:rsid w:val="00201868"/>
    <w:rsid w:val="00201B06"/>
    <w:rsid w:val="002111A8"/>
    <w:rsid w:val="002148BC"/>
    <w:rsid w:val="00214B35"/>
    <w:rsid w:val="00217990"/>
    <w:rsid w:val="002408AB"/>
    <w:rsid w:val="002441E0"/>
    <w:rsid w:val="002501FE"/>
    <w:rsid w:val="002530AD"/>
    <w:rsid w:val="0025547E"/>
    <w:rsid w:val="002612DF"/>
    <w:rsid w:val="00263158"/>
    <w:rsid w:val="00267D7F"/>
    <w:rsid w:val="0027166F"/>
    <w:rsid w:val="00272B2E"/>
    <w:rsid w:val="00277640"/>
    <w:rsid w:val="002779BB"/>
    <w:rsid w:val="0028440F"/>
    <w:rsid w:val="00293316"/>
    <w:rsid w:val="002956BC"/>
    <w:rsid w:val="002A59FA"/>
    <w:rsid w:val="002A7386"/>
    <w:rsid w:val="002B3D92"/>
    <w:rsid w:val="002B5631"/>
    <w:rsid w:val="002B5CA9"/>
    <w:rsid w:val="002D00EF"/>
    <w:rsid w:val="002D1F90"/>
    <w:rsid w:val="002D2176"/>
    <w:rsid w:val="002D4279"/>
    <w:rsid w:val="002D60D2"/>
    <w:rsid w:val="002E73B0"/>
    <w:rsid w:val="002F053E"/>
    <w:rsid w:val="00321827"/>
    <w:rsid w:val="00322879"/>
    <w:rsid w:val="0032369F"/>
    <w:rsid w:val="0032675A"/>
    <w:rsid w:val="003273B2"/>
    <w:rsid w:val="00331626"/>
    <w:rsid w:val="003377EE"/>
    <w:rsid w:val="00337CB2"/>
    <w:rsid w:val="00341EED"/>
    <w:rsid w:val="00346F63"/>
    <w:rsid w:val="00350A26"/>
    <w:rsid w:val="0036456D"/>
    <w:rsid w:val="003658A5"/>
    <w:rsid w:val="003708DF"/>
    <w:rsid w:val="00370F02"/>
    <w:rsid w:val="00374021"/>
    <w:rsid w:val="003847B6"/>
    <w:rsid w:val="00384A8C"/>
    <w:rsid w:val="003A115E"/>
    <w:rsid w:val="003A29BB"/>
    <w:rsid w:val="003B519B"/>
    <w:rsid w:val="003B7FA1"/>
    <w:rsid w:val="003C3914"/>
    <w:rsid w:val="003C4793"/>
    <w:rsid w:val="003D073C"/>
    <w:rsid w:val="003D0C40"/>
    <w:rsid w:val="003E1F85"/>
    <w:rsid w:val="003E6C06"/>
    <w:rsid w:val="003F1DCF"/>
    <w:rsid w:val="003F7BCA"/>
    <w:rsid w:val="004009F7"/>
    <w:rsid w:val="00406BD3"/>
    <w:rsid w:val="004159D4"/>
    <w:rsid w:val="00423023"/>
    <w:rsid w:val="0044788C"/>
    <w:rsid w:val="004522A5"/>
    <w:rsid w:val="004619C4"/>
    <w:rsid w:val="00470628"/>
    <w:rsid w:val="00473C48"/>
    <w:rsid w:val="00474F12"/>
    <w:rsid w:val="00475BB9"/>
    <w:rsid w:val="0048226B"/>
    <w:rsid w:val="004850BE"/>
    <w:rsid w:val="00491074"/>
    <w:rsid w:val="004A16AD"/>
    <w:rsid w:val="004A31FC"/>
    <w:rsid w:val="004A6C04"/>
    <w:rsid w:val="004B08E0"/>
    <w:rsid w:val="004B1D71"/>
    <w:rsid w:val="004B4D0F"/>
    <w:rsid w:val="004D3159"/>
    <w:rsid w:val="004E0234"/>
    <w:rsid w:val="004E0AB3"/>
    <w:rsid w:val="004E4DAE"/>
    <w:rsid w:val="004F1BC3"/>
    <w:rsid w:val="004F1BC5"/>
    <w:rsid w:val="004F4535"/>
    <w:rsid w:val="005028C6"/>
    <w:rsid w:val="00516FDA"/>
    <w:rsid w:val="0052230D"/>
    <w:rsid w:val="005229C2"/>
    <w:rsid w:val="00525863"/>
    <w:rsid w:val="00526A2A"/>
    <w:rsid w:val="00530503"/>
    <w:rsid w:val="00530E44"/>
    <w:rsid w:val="00531FC1"/>
    <w:rsid w:val="005346F6"/>
    <w:rsid w:val="00542920"/>
    <w:rsid w:val="00552684"/>
    <w:rsid w:val="00566E13"/>
    <w:rsid w:val="00573827"/>
    <w:rsid w:val="00581D7B"/>
    <w:rsid w:val="00592E36"/>
    <w:rsid w:val="0059423F"/>
    <w:rsid w:val="005C57AE"/>
    <w:rsid w:val="005E16F3"/>
    <w:rsid w:val="005E2AF3"/>
    <w:rsid w:val="005E50CB"/>
    <w:rsid w:val="005F31F8"/>
    <w:rsid w:val="00602628"/>
    <w:rsid w:val="00603E94"/>
    <w:rsid w:val="00610FB9"/>
    <w:rsid w:val="0061448C"/>
    <w:rsid w:val="00616DBE"/>
    <w:rsid w:val="006208C8"/>
    <w:rsid w:val="0063649E"/>
    <w:rsid w:val="00640059"/>
    <w:rsid w:val="0065532E"/>
    <w:rsid w:val="00682178"/>
    <w:rsid w:val="006823F9"/>
    <w:rsid w:val="006871F7"/>
    <w:rsid w:val="00690674"/>
    <w:rsid w:val="00695CAE"/>
    <w:rsid w:val="006A66E1"/>
    <w:rsid w:val="006B045F"/>
    <w:rsid w:val="006B1FB3"/>
    <w:rsid w:val="006B4239"/>
    <w:rsid w:val="006B44E0"/>
    <w:rsid w:val="006C560D"/>
    <w:rsid w:val="006C5E20"/>
    <w:rsid w:val="006C7F24"/>
    <w:rsid w:val="006E47B7"/>
    <w:rsid w:val="006E5003"/>
    <w:rsid w:val="006E68E3"/>
    <w:rsid w:val="007042BE"/>
    <w:rsid w:val="0071008D"/>
    <w:rsid w:val="00714E12"/>
    <w:rsid w:val="00715CAB"/>
    <w:rsid w:val="007201CD"/>
    <w:rsid w:val="0072455C"/>
    <w:rsid w:val="007249AD"/>
    <w:rsid w:val="0072528B"/>
    <w:rsid w:val="007272CF"/>
    <w:rsid w:val="00732AC1"/>
    <w:rsid w:val="00737A9D"/>
    <w:rsid w:val="00740387"/>
    <w:rsid w:val="00741AFA"/>
    <w:rsid w:val="00741D73"/>
    <w:rsid w:val="00745210"/>
    <w:rsid w:val="00745F71"/>
    <w:rsid w:val="00746A27"/>
    <w:rsid w:val="007513CF"/>
    <w:rsid w:val="0075151D"/>
    <w:rsid w:val="007524DE"/>
    <w:rsid w:val="00752E2A"/>
    <w:rsid w:val="00776546"/>
    <w:rsid w:val="0077717E"/>
    <w:rsid w:val="00786240"/>
    <w:rsid w:val="00793A7F"/>
    <w:rsid w:val="007B3322"/>
    <w:rsid w:val="007C4911"/>
    <w:rsid w:val="007D424D"/>
    <w:rsid w:val="007D75AB"/>
    <w:rsid w:val="007E4EAF"/>
    <w:rsid w:val="007F1870"/>
    <w:rsid w:val="007F6D54"/>
    <w:rsid w:val="008075BA"/>
    <w:rsid w:val="008077B3"/>
    <w:rsid w:val="00810B32"/>
    <w:rsid w:val="00816A87"/>
    <w:rsid w:val="00821E97"/>
    <w:rsid w:val="0082558D"/>
    <w:rsid w:val="00841B18"/>
    <w:rsid w:val="00842FB8"/>
    <w:rsid w:val="00847275"/>
    <w:rsid w:val="008532B0"/>
    <w:rsid w:val="00854108"/>
    <w:rsid w:val="00857C9F"/>
    <w:rsid w:val="00857F3C"/>
    <w:rsid w:val="008602F3"/>
    <w:rsid w:val="008652A8"/>
    <w:rsid w:val="00870B9A"/>
    <w:rsid w:val="00877970"/>
    <w:rsid w:val="008824DF"/>
    <w:rsid w:val="008A4A72"/>
    <w:rsid w:val="008A6B53"/>
    <w:rsid w:val="008B7165"/>
    <w:rsid w:val="008B77EA"/>
    <w:rsid w:val="008C1502"/>
    <w:rsid w:val="008C4483"/>
    <w:rsid w:val="008C5897"/>
    <w:rsid w:val="008C6339"/>
    <w:rsid w:val="008C70DF"/>
    <w:rsid w:val="008D1132"/>
    <w:rsid w:val="008D2D9C"/>
    <w:rsid w:val="008D5EC1"/>
    <w:rsid w:val="008E4D7D"/>
    <w:rsid w:val="008E5750"/>
    <w:rsid w:val="00903166"/>
    <w:rsid w:val="00903C06"/>
    <w:rsid w:val="009051DA"/>
    <w:rsid w:val="0091128A"/>
    <w:rsid w:val="00916A74"/>
    <w:rsid w:val="009246E7"/>
    <w:rsid w:val="009262C2"/>
    <w:rsid w:val="00926751"/>
    <w:rsid w:val="00926924"/>
    <w:rsid w:val="00930EA3"/>
    <w:rsid w:val="00933026"/>
    <w:rsid w:val="009346A1"/>
    <w:rsid w:val="00935290"/>
    <w:rsid w:val="00940403"/>
    <w:rsid w:val="009439C6"/>
    <w:rsid w:val="00945216"/>
    <w:rsid w:val="00947538"/>
    <w:rsid w:val="00951F30"/>
    <w:rsid w:val="00953E5C"/>
    <w:rsid w:val="009543F0"/>
    <w:rsid w:val="00960D93"/>
    <w:rsid w:val="00962160"/>
    <w:rsid w:val="009634B4"/>
    <w:rsid w:val="009738B5"/>
    <w:rsid w:val="0097434A"/>
    <w:rsid w:val="00975DA4"/>
    <w:rsid w:val="009775C6"/>
    <w:rsid w:val="00980397"/>
    <w:rsid w:val="00980E49"/>
    <w:rsid w:val="009811E5"/>
    <w:rsid w:val="009829CC"/>
    <w:rsid w:val="00986BEA"/>
    <w:rsid w:val="00995DA5"/>
    <w:rsid w:val="009A1DE9"/>
    <w:rsid w:val="009A3FC3"/>
    <w:rsid w:val="009A7A6C"/>
    <w:rsid w:val="009B061B"/>
    <w:rsid w:val="009B409A"/>
    <w:rsid w:val="009D67DC"/>
    <w:rsid w:val="009E4656"/>
    <w:rsid w:val="009F52FB"/>
    <w:rsid w:val="009F7581"/>
    <w:rsid w:val="00A0465B"/>
    <w:rsid w:val="00A26B03"/>
    <w:rsid w:val="00A26DCB"/>
    <w:rsid w:val="00A324AA"/>
    <w:rsid w:val="00A35843"/>
    <w:rsid w:val="00A35DAE"/>
    <w:rsid w:val="00A40B63"/>
    <w:rsid w:val="00A45C5F"/>
    <w:rsid w:val="00A4614A"/>
    <w:rsid w:val="00A545A0"/>
    <w:rsid w:val="00A55D5E"/>
    <w:rsid w:val="00A62A57"/>
    <w:rsid w:val="00A64E39"/>
    <w:rsid w:val="00A700C3"/>
    <w:rsid w:val="00A74345"/>
    <w:rsid w:val="00A81699"/>
    <w:rsid w:val="00A845B2"/>
    <w:rsid w:val="00A95188"/>
    <w:rsid w:val="00AA0AF5"/>
    <w:rsid w:val="00AA5CB6"/>
    <w:rsid w:val="00AA7629"/>
    <w:rsid w:val="00AB1C50"/>
    <w:rsid w:val="00AB1CC1"/>
    <w:rsid w:val="00AB2487"/>
    <w:rsid w:val="00AB78A2"/>
    <w:rsid w:val="00AB7A09"/>
    <w:rsid w:val="00AC69D0"/>
    <w:rsid w:val="00AC74F6"/>
    <w:rsid w:val="00AD1E2C"/>
    <w:rsid w:val="00AD4C24"/>
    <w:rsid w:val="00AD5AF1"/>
    <w:rsid w:val="00AE69E6"/>
    <w:rsid w:val="00AE6B7C"/>
    <w:rsid w:val="00AF1829"/>
    <w:rsid w:val="00B26A4E"/>
    <w:rsid w:val="00B30BF7"/>
    <w:rsid w:val="00B4431F"/>
    <w:rsid w:val="00B65571"/>
    <w:rsid w:val="00B84A8F"/>
    <w:rsid w:val="00B85F34"/>
    <w:rsid w:val="00BA2727"/>
    <w:rsid w:val="00BB0182"/>
    <w:rsid w:val="00BB0DC2"/>
    <w:rsid w:val="00BC48F2"/>
    <w:rsid w:val="00BD6B5B"/>
    <w:rsid w:val="00BD7217"/>
    <w:rsid w:val="00BE2EA1"/>
    <w:rsid w:val="00BE3B3F"/>
    <w:rsid w:val="00BF2D20"/>
    <w:rsid w:val="00BF55E6"/>
    <w:rsid w:val="00C01EF5"/>
    <w:rsid w:val="00C22B8B"/>
    <w:rsid w:val="00C30E6E"/>
    <w:rsid w:val="00C34BAA"/>
    <w:rsid w:val="00C41283"/>
    <w:rsid w:val="00C437E7"/>
    <w:rsid w:val="00C5174E"/>
    <w:rsid w:val="00C600FD"/>
    <w:rsid w:val="00C621BC"/>
    <w:rsid w:val="00C7006F"/>
    <w:rsid w:val="00C75CE9"/>
    <w:rsid w:val="00C805D8"/>
    <w:rsid w:val="00C91D51"/>
    <w:rsid w:val="00C920A9"/>
    <w:rsid w:val="00CA7DBE"/>
    <w:rsid w:val="00CB083B"/>
    <w:rsid w:val="00CB0FDD"/>
    <w:rsid w:val="00CB2F8C"/>
    <w:rsid w:val="00CC240C"/>
    <w:rsid w:val="00CC2A0D"/>
    <w:rsid w:val="00CC386C"/>
    <w:rsid w:val="00CC6F3F"/>
    <w:rsid w:val="00CD7757"/>
    <w:rsid w:val="00CD7BBE"/>
    <w:rsid w:val="00CE1644"/>
    <w:rsid w:val="00CF2992"/>
    <w:rsid w:val="00CF3AC9"/>
    <w:rsid w:val="00D05BCF"/>
    <w:rsid w:val="00D12213"/>
    <w:rsid w:val="00D22A77"/>
    <w:rsid w:val="00D25096"/>
    <w:rsid w:val="00D3291F"/>
    <w:rsid w:val="00D33939"/>
    <w:rsid w:val="00D35DD8"/>
    <w:rsid w:val="00D521C4"/>
    <w:rsid w:val="00D571C5"/>
    <w:rsid w:val="00D57A3F"/>
    <w:rsid w:val="00D63AAE"/>
    <w:rsid w:val="00D6497B"/>
    <w:rsid w:val="00D661B8"/>
    <w:rsid w:val="00D7210B"/>
    <w:rsid w:val="00D75827"/>
    <w:rsid w:val="00D75AA4"/>
    <w:rsid w:val="00D7717D"/>
    <w:rsid w:val="00D810AF"/>
    <w:rsid w:val="00D81B3B"/>
    <w:rsid w:val="00D820A5"/>
    <w:rsid w:val="00D83934"/>
    <w:rsid w:val="00DA3743"/>
    <w:rsid w:val="00DA7F1C"/>
    <w:rsid w:val="00DC65EF"/>
    <w:rsid w:val="00DD2D8C"/>
    <w:rsid w:val="00DD3FD8"/>
    <w:rsid w:val="00DE1634"/>
    <w:rsid w:val="00DE4AA2"/>
    <w:rsid w:val="00DE7F57"/>
    <w:rsid w:val="00DF2AD2"/>
    <w:rsid w:val="00DF7A0D"/>
    <w:rsid w:val="00E04E0E"/>
    <w:rsid w:val="00E26E7B"/>
    <w:rsid w:val="00E3389C"/>
    <w:rsid w:val="00E4049C"/>
    <w:rsid w:val="00E41CF4"/>
    <w:rsid w:val="00E47D7C"/>
    <w:rsid w:val="00E560D5"/>
    <w:rsid w:val="00E6246B"/>
    <w:rsid w:val="00E7553A"/>
    <w:rsid w:val="00E7754B"/>
    <w:rsid w:val="00E8013C"/>
    <w:rsid w:val="00E812D7"/>
    <w:rsid w:val="00E85C3A"/>
    <w:rsid w:val="00E87E92"/>
    <w:rsid w:val="00E90985"/>
    <w:rsid w:val="00E956AC"/>
    <w:rsid w:val="00EA14D5"/>
    <w:rsid w:val="00EA2454"/>
    <w:rsid w:val="00EA6F2F"/>
    <w:rsid w:val="00EC37C0"/>
    <w:rsid w:val="00EC57F8"/>
    <w:rsid w:val="00ED0F91"/>
    <w:rsid w:val="00ED50D0"/>
    <w:rsid w:val="00ED6580"/>
    <w:rsid w:val="00EE200C"/>
    <w:rsid w:val="00EE6C68"/>
    <w:rsid w:val="00EE6F00"/>
    <w:rsid w:val="00EF1D44"/>
    <w:rsid w:val="00EF265C"/>
    <w:rsid w:val="00F1076E"/>
    <w:rsid w:val="00F13323"/>
    <w:rsid w:val="00F16BF5"/>
    <w:rsid w:val="00F237CE"/>
    <w:rsid w:val="00F25292"/>
    <w:rsid w:val="00F26D14"/>
    <w:rsid w:val="00F27078"/>
    <w:rsid w:val="00F33253"/>
    <w:rsid w:val="00F35A18"/>
    <w:rsid w:val="00F40C8D"/>
    <w:rsid w:val="00F534E7"/>
    <w:rsid w:val="00F56D71"/>
    <w:rsid w:val="00F57651"/>
    <w:rsid w:val="00F6523B"/>
    <w:rsid w:val="00F6607E"/>
    <w:rsid w:val="00F708E7"/>
    <w:rsid w:val="00F70B71"/>
    <w:rsid w:val="00F80740"/>
    <w:rsid w:val="00F842F7"/>
    <w:rsid w:val="00F845E0"/>
    <w:rsid w:val="00F90E28"/>
    <w:rsid w:val="00F919E3"/>
    <w:rsid w:val="00F91B44"/>
    <w:rsid w:val="00FA0FE8"/>
    <w:rsid w:val="00FA359A"/>
    <w:rsid w:val="00FA3832"/>
    <w:rsid w:val="00FA6EA0"/>
    <w:rsid w:val="00FA7DB3"/>
    <w:rsid w:val="00FB0A31"/>
    <w:rsid w:val="00FD0947"/>
    <w:rsid w:val="00FE54C2"/>
    <w:rsid w:val="00FE5E4E"/>
    <w:rsid w:val="00FF6E39"/>
    <w:rsid w:val="08FF4B46"/>
    <w:rsid w:val="0F9A3D46"/>
    <w:rsid w:val="15C110BD"/>
    <w:rsid w:val="481A2F0C"/>
    <w:rsid w:val="58695861"/>
    <w:rsid w:val="59CF239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A13"/>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154A13"/>
    <w:pPr>
      <w:tabs>
        <w:tab w:val="center" w:pos="4153"/>
        <w:tab w:val="right" w:pos="8306"/>
      </w:tabs>
      <w:snapToGrid w:val="0"/>
      <w:jc w:val="left"/>
    </w:pPr>
    <w:rPr>
      <w:sz w:val="18"/>
      <w:szCs w:val="18"/>
    </w:rPr>
  </w:style>
  <w:style w:type="paragraph" w:styleId="a4">
    <w:name w:val="header"/>
    <w:basedOn w:val="a"/>
    <w:link w:val="Char0"/>
    <w:uiPriority w:val="99"/>
    <w:semiHidden/>
    <w:qFormat/>
    <w:rsid w:val="00154A13"/>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semiHidden/>
    <w:locked/>
    <w:rsid w:val="00154A13"/>
    <w:rPr>
      <w:sz w:val="18"/>
      <w:szCs w:val="18"/>
    </w:rPr>
  </w:style>
  <w:style w:type="character" w:customStyle="1" w:styleId="Char0">
    <w:name w:val="页眉 Char"/>
    <w:basedOn w:val="a0"/>
    <w:link w:val="a4"/>
    <w:uiPriority w:val="99"/>
    <w:semiHidden/>
    <w:qFormat/>
    <w:locked/>
    <w:rsid w:val="00154A13"/>
    <w:rPr>
      <w:sz w:val="18"/>
      <w:szCs w:val="18"/>
    </w:rPr>
  </w:style>
  <w:style w:type="paragraph" w:customStyle="1" w:styleId="ListParagraph1">
    <w:name w:val="List Paragraph1"/>
    <w:basedOn w:val="a"/>
    <w:uiPriority w:val="99"/>
    <w:qFormat/>
    <w:rsid w:val="00154A13"/>
    <w:pPr>
      <w:ind w:firstLineChars="200" w:firstLine="420"/>
    </w:pPr>
  </w:style>
  <w:style w:type="paragraph" w:styleId="a5">
    <w:name w:val="List Paragraph"/>
    <w:basedOn w:val="a"/>
    <w:uiPriority w:val="99"/>
    <w:qFormat/>
    <w:rsid w:val="00AD1E2C"/>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divs>
    <w:div w:id="146731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14</Pages>
  <Words>855</Words>
  <Characters>4875</Characters>
  <Application>Microsoft Office Word</Application>
  <DocSecurity>0</DocSecurity>
  <Lines>40</Lines>
  <Paragraphs>11</Paragraphs>
  <ScaleCrop>false</ScaleCrop>
  <Company>Microsoft</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Windows User</cp:lastModifiedBy>
  <cp:revision>248</cp:revision>
  <dcterms:created xsi:type="dcterms:W3CDTF">2017-03-01T03:02:00Z</dcterms:created>
  <dcterms:modified xsi:type="dcterms:W3CDTF">2024-02-06T12:09:00Z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