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B13" w:rsidRDefault="005A0669">
      <w:pPr>
        <w:jc w:val="center"/>
        <w:rPr>
          <w:rFonts w:ascii="黑体" w:eastAsia="黑体" w:hAnsi="ˎ̥"/>
          <w:sz w:val="44"/>
          <w:szCs w:val="44"/>
        </w:rPr>
      </w:pPr>
      <w:r>
        <w:rPr>
          <w:rFonts w:ascii="黑体" w:eastAsia="黑体" w:hAnsi="ˎ̥" w:hint="eastAsia"/>
          <w:sz w:val="44"/>
          <w:szCs w:val="44"/>
        </w:rPr>
        <w:t>海南省</w:t>
      </w:r>
      <w:r w:rsidR="007848F5">
        <w:rPr>
          <w:rFonts w:ascii="黑体" w:eastAsia="黑体" w:hAnsi="ˎ̥" w:hint="eastAsia"/>
          <w:sz w:val="44"/>
          <w:szCs w:val="44"/>
        </w:rPr>
        <w:t>人民检察院第二分院</w:t>
      </w:r>
    </w:p>
    <w:p w:rsidR="004540DD" w:rsidRDefault="00BA1150">
      <w:pPr>
        <w:jc w:val="center"/>
        <w:rPr>
          <w:rFonts w:ascii="黑体" w:eastAsia="黑体" w:hAnsi="ˎ̥"/>
          <w:sz w:val="44"/>
          <w:szCs w:val="44"/>
        </w:rPr>
      </w:pPr>
      <w:r>
        <w:rPr>
          <w:rFonts w:ascii="黑体" w:eastAsia="黑体" w:hAnsi="ˎ̥" w:hint="eastAsia"/>
          <w:sz w:val="44"/>
          <w:szCs w:val="44"/>
        </w:rPr>
        <w:t>机关</w:t>
      </w:r>
      <w:r>
        <w:rPr>
          <w:rFonts w:ascii="黑体" w:eastAsia="黑体" w:hAnsi="ˎ̥"/>
          <w:sz w:val="44"/>
          <w:szCs w:val="44"/>
        </w:rPr>
        <w:t>后勤服务中心</w:t>
      </w:r>
      <w:r w:rsidR="001B7C60">
        <w:rPr>
          <w:rFonts w:ascii="黑体" w:eastAsia="黑体" w:hAnsi="ˎ̥" w:hint="eastAsia"/>
          <w:sz w:val="44"/>
          <w:szCs w:val="44"/>
        </w:rPr>
        <w:t>20</w:t>
      </w:r>
      <w:r w:rsidR="00520FA4">
        <w:rPr>
          <w:rFonts w:ascii="黑体" w:eastAsia="黑体" w:hAnsi="ˎ̥" w:hint="eastAsia"/>
          <w:sz w:val="44"/>
          <w:szCs w:val="44"/>
        </w:rPr>
        <w:t>2</w:t>
      </w:r>
      <w:r w:rsidR="00520FA4">
        <w:rPr>
          <w:rFonts w:ascii="黑体" w:eastAsia="黑体" w:hAnsi="ˎ̥"/>
          <w:sz w:val="44"/>
          <w:szCs w:val="44"/>
        </w:rPr>
        <w:t>1</w:t>
      </w:r>
      <w:r w:rsidR="005A0669">
        <w:rPr>
          <w:rFonts w:ascii="黑体" w:eastAsia="黑体" w:hAnsi="ˎ̥" w:hint="eastAsia"/>
          <w:sz w:val="44"/>
          <w:szCs w:val="44"/>
        </w:rPr>
        <w:t>年度</w:t>
      </w:r>
      <w:r w:rsidR="003B14ED">
        <w:rPr>
          <w:rFonts w:ascii="黑体" w:eastAsia="黑体" w:hAnsi="ˎ̥" w:hint="eastAsia"/>
          <w:sz w:val="44"/>
          <w:szCs w:val="44"/>
        </w:rPr>
        <w:t>单位</w:t>
      </w:r>
      <w:r w:rsidR="005A0669">
        <w:rPr>
          <w:rFonts w:ascii="黑体" w:eastAsia="黑体" w:hAnsi="ˎ̥" w:hint="eastAsia"/>
          <w:sz w:val="44"/>
          <w:szCs w:val="44"/>
        </w:rPr>
        <w:t>决算</w:t>
      </w:r>
    </w:p>
    <w:p w:rsidR="004540DD" w:rsidRDefault="004540DD">
      <w:pPr>
        <w:jc w:val="center"/>
        <w:rPr>
          <w:rFonts w:ascii="黑体" w:eastAsia="黑体" w:hAnsi="ˎ̥"/>
          <w:b/>
          <w:sz w:val="32"/>
          <w:szCs w:val="32"/>
        </w:rPr>
      </w:pPr>
    </w:p>
    <w:p w:rsidR="004540DD" w:rsidRDefault="005A0669">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4540DD" w:rsidRDefault="0059016E">
      <w:pPr>
        <w:pStyle w:val="WPSOffice1"/>
        <w:tabs>
          <w:tab w:val="right" w:leader="dot" w:pos="8306"/>
        </w:tabs>
        <w:rPr>
          <w:sz w:val="32"/>
          <w:szCs w:val="32"/>
        </w:rPr>
      </w:pPr>
      <w:hyperlink w:anchor="_Toc1704_WPSOffice_Level1" w:history="1">
        <w:r w:rsidR="005A0669">
          <w:rPr>
            <w:rFonts w:ascii="黑体" w:eastAsia="黑体" w:hAnsi="ˎ̥" w:hint="eastAsia"/>
            <w:sz w:val="32"/>
            <w:szCs w:val="32"/>
          </w:rPr>
          <w:t>第一部分</w:t>
        </w:r>
        <w:r w:rsidR="00A810CC">
          <w:rPr>
            <w:rFonts w:ascii="黑体" w:eastAsia="黑体" w:hAnsi="ˎ̥" w:hint="eastAsia"/>
            <w:sz w:val="32"/>
            <w:szCs w:val="32"/>
          </w:rPr>
          <w:t xml:space="preserve">  </w:t>
        </w:r>
        <w:r w:rsidR="00A810CC" w:rsidRPr="00A810CC">
          <w:rPr>
            <w:rFonts w:ascii="黑体" w:eastAsia="黑体" w:hAnsi="ˎ̥" w:hint="eastAsia"/>
            <w:sz w:val="32"/>
            <w:szCs w:val="32"/>
          </w:rPr>
          <w:t>海南省人民检察院第二分院</w:t>
        </w:r>
        <w:r w:rsidR="00BA1150">
          <w:rPr>
            <w:rFonts w:ascii="黑体" w:eastAsia="黑体" w:hAnsi="ˎ̥" w:hint="eastAsia"/>
            <w:sz w:val="32"/>
            <w:szCs w:val="32"/>
          </w:rPr>
          <w:t>机关后勤</w:t>
        </w:r>
        <w:r w:rsidR="00BA1150">
          <w:rPr>
            <w:rFonts w:ascii="黑体" w:eastAsia="黑体" w:hAnsi="ˎ̥"/>
            <w:sz w:val="32"/>
            <w:szCs w:val="32"/>
          </w:rPr>
          <w:t>服务中心</w:t>
        </w:r>
        <w:r w:rsidR="003B14ED">
          <w:rPr>
            <w:rFonts w:ascii="黑体" w:eastAsia="黑体" w:hAnsi="ˎ̥"/>
            <w:sz w:val="32"/>
            <w:szCs w:val="32"/>
          </w:rPr>
          <w:t>单位</w:t>
        </w:r>
        <w:r w:rsidR="005A0669">
          <w:rPr>
            <w:rFonts w:ascii="黑体" w:eastAsia="黑体" w:hAnsi="ˎ̥" w:hint="eastAsia"/>
            <w:sz w:val="32"/>
            <w:szCs w:val="32"/>
          </w:rPr>
          <w:t>概况</w:t>
        </w:r>
        <w:r w:rsidR="005A0669">
          <w:rPr>
            <w:sz w:val="32"/>
            <w:szCs w:val="32"/>
          </w:rPr>
          <w:tab/>
        </w:r>
        <w:r w:rsidR="005A0669">
          <w:rPr>
            <w:rFonts w:hint="eastAsia"/>
            <w:sz w:val="32"/>
            <w:szCs w:val="32"/>
          </w:rPr>
          <w:t>3</w:t>
        </w:r>
      </w:hyperlink>
    </w:p>
    <w:p w:rsidR="004540DD" w:rsidRDefault="0059016E">
      <w:pPr>
        <w:pStyle w:val="WPSOffice2"/>
        <w:tabs>
          <w:tab w:val="right" w:leader="dot" w:pos="8306"/>
        </w:tabs>
        <w:ind w:leftChars="0"/>
        <w:rPr>
          <w:rFonts w:ascii="仿宋" w:eastAsia="仿宋" w:hAnsi="仿宋" w:cs="仿宋"/>
          <w:sz w:val="32"/>
          <w:szCs w:val="32"/>
        </w:rPr>
      </w:pPr>
      <w:hyperlink w:anchor="_Toc20274_WPSOffice_Level2" w:history="1">
        <w:r w:rsidR="005A0669">
          <w:rPr>
            <w:rFonts w:ascii="仿宋" w:eastAsia="仿宋" w:hAnsi="仿宋" w:cs="仿宋" w:hint="eastAsia"/>
            <w:sz w:val="32"/>
            <w:szCs w:val="32"/>
          </w:rPr>
          <w:t>一、部门职责</w:t>
        </w:r>
        <w:r w:rsidR="005A0669">
          <w:rPr>
            <w:rFonts w:ascii="仿宋" w:eastAsia="仿宋" w:hAnsi="仿宋" w:cs="仿宋" w:hint="eastAsia"/>
            <w:sz w:val="32"/>
            <w:szCs w:val="32"/>
          </w:rPr>
          <w:tab/>
          <w:t>3</w:t>
        </w:r>
      </w:hyperlink>
    </w:p>
    <w:p w:rsidR="004540DD" w:rsidRDefault="0059016E">
      <w:pPr>
        <w:pStyle w:val="WPSOffice2"/>
        <w:tabs>
          <w:tab w:val="right" w:leader="dot" w:pos="8306"/>
        </w:tabs>
        <w:ind w:leftChars="0"/>
        <w:rPr>
          <w:rFonts w:ascii="仿宋" w:eastAsia="仿宋" w:hAnsi="仿宋" w:cs="仿宋"/>
          <w:sz w:val="32"/>
          <w:szCs w:val="32"/>
        </w:rPr>
      </w:pPr>
      <w:hyperlink w:anchor="_Toc4833_WPSOffice_Level2" w:history="1">
        <w:r w:rsidR="005A0669">
          <w:rPr>
            <w:rFonts w:ascii="仿宋" w:eastAsia="仿宋" w:hAnsi="仿宋" w:cs="仿宋" w:hint="eastAsia"/>
            <w:sz w:val="32"/>
            <w:szCs w:val="32"/>
          </w:rPr>
          <w:t>二、机构设置</w:t>
        </w:r>
        <w:r w:rsidR="005A0669">
          <w:rPr>
            <w:rFonts w:ascii="仿宋" w:eastAsia="仿宋" w:hAnsi="仿宋" w:cs="仿宋" w:hint="eastAsia"/>
            <w:sz w:val="32"/>
            <w:szCs w:val="32"/>
          </w:rPr>
          <w:tab/>
        </w:r>
        <w:r w:rsidR="007379C8">
          <w:rPr>
            <w:rFonts w:ascii="仿宋" w:eastAsia="仿宋" w:hAnsi="仿宋" w:cs="仿宋" w:hint="eastAsia"/>
            <w:sz w:val="32"/>
            <w:szCs w:val="32"/>
          </w:rPr>
          <w:t>4</w:t>
        </w:r>
      </w:hyperlink>
    </w:p>
    <w:p w:rsidR="004540DD" w:rsidRDefault="0059016E">
      <w:pPr>
        <w:pStyle w:val="WPSOffice1"/>
        <w:tabs>
          <w:tab w:val="right" w:leader="dot" w:pos="8306"/>
        </w:tabs>
        <w:rPr>
          <w:sz w:val="32"/>
          <w:szCs w:val="32"/>
        </w:rPr>
      </w:pPr>
      <w:hyperlink w:anchor="_Toc28253_WPSOffice_Level1" w:history="1">
        <w:r w:rsidR="005A0669">
          <w:rPr>
            <w:rFonts w:ascii="黑体" w:eastAsia="黑体" w:hAnsi="ˎ̥" w:hint="eastAsia"/>
            <w:sz w:val="32"/>
            <w:szCs w:val="32"/>
          </w:rPr>
          <w:t xml:space="preserve">第二部分  </w:t>
        </w:r>
        <w:r w:rsidR="00A810CC" w:rsidRPr="00A810CC">
          <w:rPr>
            <w:rFonts w:ascii="黑体" w:eastAsia="黑体" w:hAnsi="ˎ̥" w:hint="eastAsia"/>
            <w:sz w:val="32"/>
            <w:szCs w:val="32"/>
          </w:rPr>
          <w:t>海南省人民检察院第二分院</w:t>
        </w:r>
        <w:r w:rsidR="00BA1150">
          <w:rPr>
            <w:rFonts w:ascii="黑体" w:eastAsia="黑体" w:hAnsi="ˎ̥" w:hint="eastAsia"/>
            <w:sz w:val="32"/>
            <w:szCs w:val="32"/>
          </w:rPr>
          <w:t>机关后勤</w:t>
        </w:r>
        <w:r w:rsidR="00BA1150">
          <w:rPr>
            <w:rFonts w:ascii="黑体" w:eastAsia="黑体" w:hAnsi="ˎ̥"/>
            <w:sz w:val="32"/>
            <w:szCs w:val="32"/>
          </w:rPr>
          <w:t>服务中心</w:t>
        </w:r>
        <w:r w:rsidR="001B7C60">
          <w:rPr>
            <w:rFonts w:ascii="黑体" w:eastAsia="黑体" w:hAnsi="ˎ̥" w:hint="eastAsia"/>
            <w:sz w:val="32"/>
            <w:szCs w:val="32"/>
          </w:rPr>
          <w:t>20</w:t>
        </w:r>
        <w:r w:rsidR="00520FA4">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w:t>
        </w:r>
        <w:r w:rsidR="00F5332C">
          <w:rPr>
            <w:rFonts w:ascii="黑体" w:eastAsia="黑体" w:hAnsi="ˎ̥" w:hint="eastAsia"/>
            <w:sz w:val="32"/>
            <w:szCs w:val="32"/>
          </w:rPr>
          <w:t>公开</w:t>
        </w:r>
        <w:r w:rsidR="005A0669">
          <w:rPr>
            <w:rFonts w:ascii="黑体" w:eastAsia="黑体" w:hAnsi="ˎ̥" w:hint="eastAsia"/>
            <w:sz w:val="32"/>
            <w:szCs w:val="32"/>
          </w:rPr>
          <w:t>表</w:t>
        </w:r>
        <w:r w:rsidR="005A0669">
          <w:rPr>
            <w:sz w:val="32"/>
            <w:szCs w:val="32"/>
          </w:rPr>
          <w:tab/>
        </w:r>
      </w:hyperlink>
      <w:r w:rsidR="0045208C">
        <w:rPr>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1518_WPSOffice_Level2" w:history="1">
        <w:r w:rsidR="00724710">
          <w:rPr>
            <w:rFonts w:ascii="仿宋" w:eastAsia="仿宋" w:hAnsi="仿宋" w:cs="仿宋" w:hint="eastAsia"/>
            <w:sz w:val="32"/>
            <w:szCs w:val="32"/>
          </w:rPr>
          <w:t>一、收入支出决算公开表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28622_WPSOffice_Level2" w:history="1">
        <w:r w:rsidR="00724710">
          <w:rPr>
            <w:rFonts w:ascii="仿宋" w:eastAsia="仿宋" w:hAnsi="仿宋" w:cs="仿宋" w:hint="eastAsia"/>
            <w:sz w:val="32"/>
            <w:szCs w:val="32"/>
          </w:rPr>
          <w:t>二、收入决算公开表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5489_WPSOffice_Level2" w:history="1">
        <w:r w:rsidR="00724710">
          <w:rPr>
            <w:rFonts w:ascii="仿宋" w:eastAsia="仿宋" w:hAnsi="仿宋" w:cs="仿宋" w:hint="eastAsia"/>
            <w:sz w:val="32"/>
            <w:szCs w:val="32"/>
          </w:rPr>
          <w:t>三、支出决算公开表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23493_WPSOffice_Level2" w:history="1">
        <w:r w:rsidR="00724710">
          <w:rPr>
            <w:rFonts w:ascii="仿宋" w:eastAsia="仿宋" w:hAnsi="仿宋" w:cs="仿宋" w:hint="eastAsia"/>
            <w:sz w:val="32"/>
            <w:szCs w:val="32"/>
          </w:rPr>
          <w:t>四、财政拨款收入支出决算公开表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7879_WPSOffice_Level2" w:history="1">
        <w:r w:rsidR="00724710">
          <w:rPr>
            <w:rFonts w:ascii="仿宋" w:eastAsia="仿宋" w:hAnsi="仿宋" w:cs="仿宋" w:hint="eastAsia"/>
            <w:sz w:val="32"/>
            <w:szCs w:val="32"/>
          </w:rPr>
          <w:t>五、一般公共预算财政拨款收入支出决算公开表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8373_WPSOffice_Level2" w:history="1">
        <w:r w:rsidR="00724710">
          <w:rPr>
            <w:rFonts w:ascii="仿宋" w:eastAsia="仿宋" w:hAnsi="仿宋" w:cs="仿宋" w:hint="eastAsia"/>
            <w:sz w:val="32"/>
            <w:szCs w:val="32"/>
          </w:rPr>
          <w:t>六、一般公共预算财政拨款基本支出决算公开表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七、政府性基金预算财政拨款收入支出决算公开表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4</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八、国有资本经营预算财政拨款收入支出决算公开表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九、一般公共预算财政拨款“三公”经费支出决算公开表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十、政府性基金预算财政拨款“三公”经费支出决算公开表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4540DD" w:rsidRDefault="0059016E"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十一、国有资本经营预算财政拨款“三公”经费支出决算公开表</w:t>
        </w:r>
        <w:r w:rsidR="00724710">
          <w:rPr>
            <w:rFonts w:ascii="仿宋" w:eastAsia="仿宋" w:hAnsi="仿宋" w:cs="仿宋" w:hint="eastAsia"/>
            <w:sz w:val="32"/>
            <w:szCs w:val="32"/>
          </w:rPr>
          <w:tab/>
        </w:r>
      </w:hyperlink>
      <w:r w:rsidR="0045208C">
        <w:rPr>
          <w:rFonts w:ascii="仿宋" w:eastAsia="仿宋" w:hAnsi="仿宋" w:cs="仿宋"/>
          <w:sz w:val="32"/>
          <w:szCs w:val="32"/>
        </w:rPr>
        <w:t>5</w:t>
      </w:r>
    </w:p>
    <w:p w:rsidR="004540DD" w:rsidRDefault="0059016E">
      <w:pPr>
        <w:pStyle w:val="WPSOffice1"/>
        <w:tabs>
          <w:tab w:val="right" w:leader="dot" w:pos="8306"/>
        </w:tabs>
        <w:rPr>
          <w:sz w:val="32"/>
          <w:szCs w:val="32"/>
        </w:rPr>
      </w:pPr>
      <w:hyperlink w:anchor="_Toc27590_WPSOffice_Level1" w:history="1">
        <w:r w:rsidR="005A0669">
          <w:rPr>
            <w:rFonts w:ascii="黑体" w:eastAsia="黑体" w:hAnsi="黑体" w:cs="黑体" w:hint="eastAsia"/>
            <w:sz w:val="32"/>
            <w:szCs w:val="32"/>
          </w:rPr>
          <w:t>第三部分</w:t>
        </w:r>
        <w:r w:rsidR="005A0669">
          <w:rPr>
            <w:rFonts w:hint="eastAsia"/>
            <w:sz w:val="32"/>
            <w:szCs w:val="32"/>
          </w:rPr>
          <w:t xml:space="preserve">  </w:t>
        </w:r>
        <w:r w:rsidR="00A810CC" w:rsidRPr="00A810CC">
          <w:rPr>
            <w:rFonts w:ascii="黑体" w:eastAsia="黑体" w:hAnsi="ˎ̥" w:hint="eastAsia"/>
            <w:sz w:val="32"/>
            <w:szCs w:val="32"/>
          </w:rPr>
          <w:t>海南省人民检察院第二分院</w:t>
        </w:r>
        <w:r w:rsidR="00BA1150">
          <w:rPr>
            <w:rFonts w:ascii="黑体" w:eastAsia="黑体" w:hAnsi="ˎ̥" w:hint="eastAsia"/>
            <w:sz w:val="32"/>
            <w:szCs w:val="32"/>
          </w:rPr>
          <w:t>机关后勤</w:t>
        </w:r>
        <w:r w:rsidR="00BA1150">
          <w:rPr>
            <w:rFonts w:ascii="黑体" w:eastAsia="黑体" w:hAnsi="ˎ̥"/>
            <w:sz w:val="32"/>
            <w:szCs w:val="32"/>
          </w:rPr>
          <w:t>服务中心</w:t>
        </w:r>
        <w:r w:rsidR="001B7C60">
          <w:rPr>
            <w:rFonts w:ascii="黑体" w:eastAsia="黑体" w:hAnsi="ˎ̥" w:hint="eastAsia"/>
            <w:sz w:val="32"/>
            <w:szCs w:val="32"/>
          </w:rPr>
          <w:t>20</w:t>
        </w:r>
        <w:r w:rsidR="003B14ED">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决算情况说明</w:t>
        </w:r>
        <w:r w:rsidR="005A0669">
          <w:rPr>
            <w:sz w:val="32"/>
            <w:szCs w:val="32"/>
          </w:rPr>
          <w:tab/>
        </w:r>
      </w:hyperlink>
      <w:r w:rsidR="0045208C">
        <w:rPr>
          <w:sz w:val="32"/>
          <w:szCs w:val="32"/>
        </w:rPr>
        <w:t>5</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21737_WPSOffice_Level2" w:history="1">
        <w:r w:rsidR="00724710">
          <w:rPr>
            <w:rFonts w:ascii="仿宋" w:eastAsia="仿宋" w:hAnsi="仿宋" w:cs="仿宋" w:hint="eastAsia"/>
            <w:bCs/>
            <w:sz w:val="32"/>
            <w:szCs w:val="32"/>
          </w:rPr>
          <w:t>一、收入支出决算总体情况说明</w:t>
        </w:r>
        <w:r w:rsidR="00724710">
          <w:rPr>
            <w:rFonts w:ascii="仿宋" w:eastAsia="仿宋" w:hAnsi="仿宋" w:cs="仿宋" w:hint="eastAsia"/>
            <w:sz w:val="32"/>
            <w:szCs w:val="32"/>
          </w:rPr>
          <w:tab/>
        </w:r>
      </w:hyperlink>
      <w:r w:rsidR="0045208C">
        <w:rPr>
          <w:rFonts w:ascii="仿宋" w:eastAsia="仿宋" w:hAnsi="仿宋" w:cs="仿宋"/>
          <w:sz w:val="32"/>
          <w:szCs w:val="32"/>
        </w:rPr>
        <w:t>5</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二、收入决算情况说明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三、支出决算情况说明</w:t>
        </w:r>
        <w:r w:rsidR="00724710">
          <w:rPr>
            <w:rFonts w:ascii="仿宋" w:eastAsia="仿宋" w:hAnsi="仿宋" w:cs="仿宋" w:hint="eastAsia"/>
            <w:sz w:val="32"/>
            <w:szCs w:val="32"/>
          </w:rPr>
          <w:tab/>
        </w:r>
      </w:hyperlink>
      <w:r w:rsidR="0045208C">
        <w:rPr>
          <w:rFonts w:ascii="仿宋" w:eastAsia="仿宋" w:hAnsi="仿宋" w:cs="仿宋"/>
          <w:sz w:val="32"/>
          <w:szCs w:val="32"/>
        </w:rPr>
        <w:t>6</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四、财政拨款收入支出决算情况说明</w:t>
        </w:r>
        <w:r w:rsidR="00724710">
          <w:rPr>
            <w:rFonts w:ascii="仿宋" w:eastAsia="仿宋" w:hAnsi="仿宋" w:cs="仿宋" w:hint="eastAsia"/>
            <w:sz w:val="32"/>
            <w:szCs w:val="32"/>
          </w:rPr>
          <w:tab/>
        </w:r>
      </w:hyperlink>
      <w:r w:rsidR="0045208C">
        <w:rPr>
          <w:rFonts w:ascii="仿宋" w:eastAsia="仿宋" w:hAnsi="仿宋" w:cs="仿宋"/>
          <w:sz w:val="32"/>
          <w:szCs w:val="32"/>
        </w:rPr>
        <w:t>6</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五、一般公共预算财政拨款支出决算情况说明</w:t>
        </w:r>
        <w:r w:rsidR="00724710">
          <w:rPr>
            <w:rFonts w:ascii="仿宋" w:eastAsia="仿宋" w:hAnsi="仿宋" w:cs="仿宋" w:hint="eastAsia"/>
            <w:sz w:val="32"/>
            <w:szCs w:val="32"/>
          </w:rPr>
          <w:tab/>
        </w:r>
      </w:hyperlink>
      <w:r w:rsidR="0045208C">
        <w:rPr>
          <w:rFonts w:ascii="仿宋" w:eastAsia="仿宋" w:hAnsi="仿宋" w:cs="仿宋"/>
          <w:sz w:val="32"/>
          <w:szCs w:val="32"/>
        </w:rPr>
        <w:t>6</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六、一般公共预算财政拨款基本支出决算情况说明</w:t>
        </w:r>
      </w:hyperlink>
      <w:r w:rsidR="00724710">
        <w:rPr>
          <w:rFonts w:ascii="仿宋" w:eastAsia="仿宋" w:hAnsi="仿宋" w:cs="仿宋" w:hint="eastAsia"/>
          <w:sz w:val="32"/>
          <w:szCs w:val="32"/>
        </w:rPr>
        <w:tab/>
      </w:r>
      <w:r w:rsidR="0045208C">
        <w:rPr>
          <w:rFonts w:ascii="仿宋" w:eastAsia="仿宋" w:hAnsi="仿宋" w:cs="仿宋"/>
          <w:sz w:val="32"/>
          <w:szCs w:val="32"/>
        </w:rPr>
        <w:t>8</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政府性基金预算财政拨款收入支出决算情况说明</w:t>
      </w:r>
      <w:r>
        <w:rPr>
          <w:rFonts w:ascii="仿宋" w:eastAsia="仿宋" w:hAnsi="仿宋" w:cs="仿宋" w:hint="eastAsia"/>
          <w:sz w:val="32"/>
          <w:szCs w:val="32"/>
        </w:rPr>
        <w:tab/>
      </w:r>
      <w:r w:rsidR="0045208C">
        <w:rPr>
          <w:rFonts w:ascii="仿宋" w:eastAsia="仿宋" w:hAnsi="仿宋" w:cs="仿宋"/>
          <w:sz w:val="32"/>
          <w:szCs w:val="32"/>
        </w:rPr>
        <w:t>8</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国有资本经营预算财政拨款收入支出决算情况说明</w:t>
      </w:r>
      <w:r>
        <w:rPr>
          <w:rFonts w:ascii="仿宋" w:eastAsia="仿宋" w:hAnsi="仿宋" w:cs="仿宋" w:hint="eastAsia"/>
          <w:sz w:val="32"/>
          <w:szCs w:val="32"/>
        </w:rPr>
        <w:tab/>
      </w:r>
      <w:r w:rsidR="0045208C">
        <w:rPr>
          <w:rFonts w:ascii="仿宋" w:eastAsia="仿宋" w:hAnsi="仿宋" w:cs="仿宋"/>
          <w:sz w:val="32"/>
          <w:szCs w:val="32"/>
        </w:rPr>
        <w:t>8</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九、</w:t>
      </w:r>
      <w:r>
        <w:rPr>
          <w:rFonts w:ascii="仿宋" w:eastAsia="仿宋" w:hAnsi="仿宋" w:cs="仿宋" w:hint="eastAsia"/>
          <w:bCs/>
          <w:w w:val="98"/>
          <w:sz w:val="32"/>
          <w:szCs w:val="32"/>
        </w:rPr>
        <w:t>一般公共预算财政拨款“三公”经费支出决算情况说明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45208C">
        <w:rPr>
          <w:rFonts w:ascii="仿宋" w:eastAsia="仿宋" w:hAnsi="仿宋" w:cs="仿宋"/>
          <w:sz w:val="32"/>
          <w:szCs w:val="32"/>
        </w:rPr>
        <w:t>8</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十、</w:t>
      </w:r>
      <w:r>
        <w:rPr>
          <w:rFonts w:ascii="仿宋" w:eastAsia="仿宋" w:hAnsi="仿宋" w:cs="仿宋" w:hint="eastAsia"/>
          <w:bCs/>
          <w:w w:val="98"/>
          <w:sz w:val="32"/>
          <w:szCs w:val="32"/>
        </w:rPr>
        <w:t>政府性基金预算财政拨款“三公”经费支出决算情况说明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45208C">
        <w:rPr>
          <w:rFonts w:ascii="仿宋" w:eastAsia="仿宋" w:hAnsi="仿宋" w:cs="仿宋"/>
          <w:sz w:val="32"/>
          <w:szCs w:val="32"/>
        </w:rPr>
        <w:t>9</w:t>
      </w:r>
    </w:p>
    <w:p w:rsidR="00724710" w:rsidRDefault="00724710" w:rsidP="00724710">
      <w:pPr>
        <w:rPr>
          <w:rFonts w:ascii="仿宋" w:eastAsia="仿宋" w:hAnsi="仿宋" w:cs="仿宋"/>
          <w:w w:val="91"/>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w w:val="91"/>
          <w:sz w:val="32"/>
          <w:szCs w:val="32"/>
        </w:rPr>
        <w:t>十一、国有资本经营预算财政拨款“三公”经费支出决算情况说明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45208C">
        <w:rPr>
          <w:rFonts w:ascii="仿宋" w:eastAsia="仿宋" w:hAnsi="仿宋" w:cs="仿宋"/>
          <w:sz w:val="32"/>
          <w:szCs w:val="32"/>
        </w:rPr>
        <w:t>10</w:t>
      </w:r>
    </w:p>
    <w:p w:rsidR="00724710" w:rsidRDefault="0059016E"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十二、预算绩效情况说明</w:t>
        </w:r>
        <w:r w:rsidR="00724710">
          <w:rPr>
            <w:rFonts w:ascii="仿宋" w:eastAsia="仿宋" w:hAnsi="仿宋" w:cs="仿宋" w:hint="eastAsia"/>
            <w:sz w:val="32"/>
            <w:szCs w:val="32"/>
          </w:rPr>
          <w:tab/>
        </w:r>
      </w:hyperlink>
      <w:r w:rsidR="00724710">
        <w:rPr>
          <w:rFonts w:ascii="仿宋" w:eastAsia="仿宋" w:hAnsi="仿宋" w:cs="仿宋" w:hint="eastAsia"/>
          <w:sz w:val="32"/>
          <w:szCs w:val="32"/>
        </w:rPr>
        <w:t>1</w:t>
      </w:r>
      <w:r w:rsidR="0045208C">
        <w:rPr>
          <w:rFonts w:ascii="仿宋" w:eastAsia="仿宋" w:hAnsi="仿宋" w:cs="仿宋"/>
          <w:sz w:val="32"/>
          <w:szCs w:val="32"/>
        </w:rPr>
        <w:t>0</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十三、其他重要事项情况说明</w:t>
      </w:r>
      <w:r>
        <w:rPr>
          <w:rFonts w:ascii="仿宋" w:eastAsia="仿宋" w:hAnsi="仿宋" w:cs="仿宋" w:hint="eastAsia"/>
          <w:sz w:val="32"/>
          <w:szCs w:val="32"/>
        </w:rPr>
        <w:tab/>
        <w:t>1</w:t>
      </w:r>
      <w:r w:rsidR="0045208C">
        <w:rPr>
          <w:rFonts w:ascii="仿宋" w:eastAsia="仿宋" w:hAnsi="仿宋" w:cs="仿宋"/>
          <w:sz w:val="32"/>
          <w:szCs w:val="32"/>
        </w:rPr>
        <w:t>0</w:t>
      </w:r>
    </w:p>
    <w:p w:rsidR="004540DD" w:rsidRPr="0081630F" w:rsidRDefault="0059016E">
      <w:pPr>
        <w:pStyle w:val="WPSOffice1"/>
        <w:tabs>
          <w:tab w:val="right" w:leader="dot" w:pos="8306"/>
        </w:tabs>
        <w:rPr>
          <w:rFonts w:ascii="仿宋" w:eastAsia="仿宋" w:hAnsi="仿宋" w:cs="仿宋"/>
          <w:bCs/>
          <w:sz w:val="32"/>
          <w:szCs w:val="32"/>
        </w:rPr>
      </w:pPr>
      <w:hyperlink w:anchor="_Toc15425_WPSOffice_Level1" w:history="1">
        <w:r w:rsidR="005A0669" w:rsidRPr="0081630F">
          <w:rPr>
            <w:rFonts w:ascii="仿宋" w:eastAsia="仿宋" w:hAnsi="仿宋" w:cs="仿宋" w:hint="eastAsia"/>
            <w:bCs/>
            <w:sz w:val="32"/>
            <w:szCs w:val="32"/>
          </w:rPr>
          <w:t>第四部分  名词解释</w:t>
        </w:r>
        <w:r w:rsidR="005A0669" w:rsidRPr="0081630F">
          <w:rPr>
            <w:rFonts w:ascii="仿宋" w:eastAsia="仿宋" w:hAnsi="仿宋" w:cs="仿宋"/>
            <w:bCs/>
            <w:sz w:val="32"/>
            <w:szCs w:val="32"/>
          </w:rPr>
          <w:tab/>
        </w:r>
        <w:bookmarkStart w:id="1" w:name="_Toc15425_WPSOffice_Level1Page"/>
        <w:r w:rsidR="005A0669" w:rsidRPr="0081630F">
          <w:rPr>
            <w:rFonts w:ascii="仿宋" w:eastAsia="仿宋" w:hAnsi="仿宋" w:cs="仿宋"/>
            <w:bCs/>
            <w:sz w:val="32"/>
            <w:szCs w:val="32"/>
          </w:rPr>
          <w:t>1</w:t>
        </w:r>
        <w:bookmarkEnd w:id="1"/>
      </w:hyperlink>
      <w:bookmarkEnd w:id="0"/>
      <w:r w:rsidR="0045208C">
        <w:rPr>
          <w:rFonts w:ascii="仿宋" w:eastAsia="仿宋" w:hAnsi="仿宋" w:cs="仿宋"/>
          <w:bCs/>
          <w:sz w:val="32"/>
          <w:szCs w:val="32"/>
        </w:rPr>
        <w:t>1</w:t>
      </w:r>
    </w:p>
    <w:p w:rsidR="00BA1150" w:rsidRDefault="00BA1150">
      <w:pPr>
        <w:jc w:val="center"/>
        <w:rPr>
          <w:rFonts w:ascii="黑体" w:eastAsia="黑体" w:hAnsi="ˎ̥"/>
          <w:sz w:val="32"/>
          <w:szCs w:val="32"/>
        </w:rPr>
      </w:pPr>
      <w:bookmarkStart w:id="2" w:name="_Toc23465_WPSOffice_Level1"/>
      <w:bookmarkStart w:id="3" w:name="_Toc10049_WPSOffice_Level1"/>
      <w:bookmarkStart w:id="4" w:name="_Toc22941_WPSOffice_Level1"/>
      <w:bookmarkStart w:id="5" w:name="_Toc32433_WPSOffice_Level1"/>
      <w:bookmarkStart w:id="6" w:name="_Toc10720_WPSOffice_Level1"/>
      <w:bookmarkStart w:id="7" w:name="_Toc1704_WPSOffice_Level1"/>
      <w:bookmarkStart w:id="8" w:name="_Toc24238_WPSOffice_Level2"/>
      <w:bookmarkStart w:id="9" w:name="_Toc14159_WPSOffice_Level2"/>
      <w:bookmarkStart w:id="10" w:name="_Toc26580_WPSOffice_Level2"/>
      <w:bookmarkStart w:id="11" w:name="_Toc32622_WPSOffice_Level2"/>
      <w:bookmarkStart w:id="12" w:name="_Toc20205_WPSOffice_Level2"/>
      <w:bookmarkStart w:id="13" w:name="_Toc20274_WPSOffice_Level2"/>
    </w:p>
    <w:p w:rsidR="004540DD" w:rsidRDefault="005A0669">
      <w:pPr>
        <w:jc w:val="center"/>
        <w:rPr>
          <w:rFonts w:ascii="黑体" w:eastAsia="黑体" w:hAnsi="ˎ̥"/>
          <w:sz w:val="32"/>
          <w:szCs w:val="32"/>
        </w:rPr>
      </w:pPr>
      <w:r>
        <w:rPr>
          <w:rFonts w:ascii="黑体" w:eastAsia="黑体" w:hAnsi="ˎ̥" w:hint="eastAsia"/>
          <w:sz w:val="32"/>
          <w:szCs w:val="32"/>
        </w:rPr>
        <w:lastRenderedPageBreak/>
        <w:t xml:space="preserve">第一部分 </w:t>
      </w:r>
      <w:r w:rsidR="007848F5">
        <w:rPr>
          <w:rFonts w:ascii="黑体" w:eastAsia="黑体" w:hAnsi="ˎ̥" w:hint="eastAsia"/>
          <w:sz w:val="32"/>
          <w:szCs w:val="32"/>
        </w:rPr>
        <w:t>海南省人民检察院第二分</w:t>
      </w:r>
      <w:proofErr w:type="gramStart"/>
      <w:r w:rsidR="007848F5">
        <w:rPr>
          <w:rFonts w:ascii="黑体" w:eastAsia="黑体" w:hAnsi="ˎ̥" w:hint="eastAsia"/>
          <w:sz w:val="32"/>
          <w:szCs w:val="32"/>
        </w:rPr>
        <w:t>院</w:t>
      </w:r>
      <w:r w:rsidR="003B14ED">
        <w:rPr>
          <w:rFonts w:ascii="黑体" w:eastAsia="黑体" w:hAnsi="ˎ̥" w:hint="eastAsia"/>
          <w:sz w:val="32"/>
          <w:szCs w:val="32"/>
        </w:rPr>
        <w:t>本级</w:t>
      </w:r>
      <w:proofErr w:type="gramEnd"/>
      <w:r>
        <w:rPr>
          <w:rFonts w:ascii="黑体" w:eastAsia="黑体" w:hAnsi="ˎ̥" w:hint="eastAsia"/>
          <w:sz w:val="32"/>
          <w:szCs w:val="32"/>
        </w:rPr>
        <w:t>概况</w:t>
      </w:r>
      <w:bookmarkEnd w:id="2"/>
      <w:bookmarkEnd w:id="3"/>
      <w:bookmarkEnd w:id="4"/>
      <w:bookmarkEnd w:id="5"/>
      <w:bookmarkEnd w:id="6"/>
      <w:bookmarkEnd w:id="7"/>
    </w:p>
    <w:p w:rsidR="004540DD" w:rsidRDefault="004540DD">
      <w:pPr>
        <w:ind w:firstLineChars="200" w:firstLine="640"/>
        <w:rPr>
          <w:rFonts w:ascii="楷体" w:eastAsia="楷体" w:hAnsi="楷体" w:cs="楷体"/>
          <w:sz w:val="32"/>
          <w:szCs w:val="32"/>
        </w:rPr>
      </w:pPr>
    </w:p>
    <w:p w:rsidR="00BA1150" w:rsidRPr="00B45682" w:rsidRDefault="00BA1150" w:rsidP="00BA1150">
      <w:pPr>
        <w:pStyle w:val="a6"/>
        <w:numPr>
          <w:ilvl w:val="0"/>
          <w:numId w:val="1"/>
        </w:numPr>
        <w:ind w:firstLineChars="0"/>
        <w:rPr>
          <w:rFonts w:ascii="黑体" w:eastAsia="黑体" w:hAnsi="黑体" w:cs="黑体"/>
          <w:sz w:val="32"/>
          <w:szCs w:val="32"/>
        </w:rPr>
      </w:pPr>
      <w:bookmarkStart w:id="14" w:name="_Toc8164_WPSOffice_Level1"/>
      <w:bookmarkStart w:id="15" w:name="_Toc30690_WPSOffice_Level1"/>
      <w:bookmarkStart w:id="16" w:name="_Toc6234_WPSOffice_Level1"/>
      <w:bookmarkStart w:id="17" w:name="_Toc15521_WPSOffice_Level1"/>
      <w:bookmarkStart w:id="18" w:name="_Toc30451_WPSOffice_Level1"/>
      <w:bookmarkStart w:id="19" w:name="_Toc28253_WPSOffice_Level1"/>
      <w:bookmarkStart w:id="20" w:name="_Toc6211_WPSOffice_Level2"/>
      <w:bookmarkStart w:id="21" w:name="_Toc32695_WPSOffice_Level2"/>
      <w:bookmarkStart w:id="22" w:name="_Toc8867_WPSOffice_Level2"/>
      <w:bookmarkStart w:id="23" w:name="_Toc32472_WPSOffice_Level2"/>
      <w:bookmarkStart w:id="24" w:name="_Toc4029_WPSOffice_Level2"/>
      <w:bookmarkStart w:id="25" w:name="_Toc11518_WPSOffice_Level2"/>
      <w:bookmarkEnd w:id="8"/>
      <w:bookmarkEnd w:id="9"/>
      <w:bookmarkEnd w:id="10"/>
      <w:bookmarkEnd w:id="11"/>
      <w:bookmarkEnd w:id="12"/>
      <w:bookmarkEnd w:id="13"/>
      <w:r w:rsidRPr="00B45682">
        <w:rPr>
          <w:rFonts w:ascii="黑体" w:eastAsia="黑体" w:hAnsi="黑体" w:cs="黑体" w:hint="eastAsia"/>
          <w:sz w:val="32"/>
          <w:szCs w:val="32"/>
        </w:rPr>
        <w:t>部门职责</w:t>
      </w:r>
    </w:p>
    <w:p w:rsidR="00BA1150" w:rsidRDefault="00BA1150" w:rsidP="00BA1150">
      <w:pPr>
        <w:ind w:firstLineChars="200" w:firstLine="640"/>
        <w:rPr>
          <w:rFonts w:ascii="仿宋_GB2312" w:eastAsia="仿宋_GB2312" w:hAnsi="ˎ̥"/>
          <w:sz w:val="32"/>
          <w:szCs w:val="32"/>
        </w:rPr>
      </w:pPr>
      <w:r w:rsidRPr="00B45682">
        <w:rPr>
          <w:rFonts w:ascii="仿宋_GB2312" w:eastAsia="仿宋_GB2312" w:hAnsi="ˎ̥"/>
          <w:sz w:val="32"/>
          <w:szCs w:val="32"/>
        </w:rPr>
        <w:t>海南省人民检察</w:t>
      </w:r>
      <w:r w:rsidRPr="00460310">
        <w:rPr>
          <w:rFonts w:ascii="仿宋_GB2312" w:eastAsia="仿宋_GB2312" w:hAnsi="ˎ̥"/>
          <w:sz w:val="32"/>
          <w:szCs w:val="32"/>
        </w:rPr>
        <w:t>院第二分院</w:t>
      </w:r>
      <w:r>
        <w:rPr>
          <w:rFonts w:ascii="仿宋_GB2312" w:eastAsia="仿宋_GB2312" w:hAnsi="ˎ̥" w:hint="eastAsia"/>
          <w:sz w:val="32"/>
          <w:szCs w:val="32"/>
        </w:rPr>
        <w:t>机关</w:t>
      </w:r>
      <w:r>
        <w:rPr>
          <w:rFonts w:ascii="仿宋_GB2312" w:eastAsia="仿宋_GB2312" w:hAnsi="ˎ̥"/>
          <w:sz w:val="32"/>
          <w:szCs w:val="32"/>
        </w:rPr>
        <w:t>后勤</w:t>
      </w:r>
      <w:r>
        <w:rPr>
          <w:rFonts w:ascii="仿宋_GB2312" w:eastAsia="仿宋_GB2312" w:hAnsi="ˎ̥" w:hint="eastAsia"/>
          <w:sz w:val="32"/>
          <w:szCs w:val="32"/>
        </w:rPr>
        <w:t>服务</w:t>
      </w:r>
      <w:r>
        <w:rPr>
          <w:rFonts w:ascii="仿宋_GB2312" w:eastAsia="仿宋_GB2312" w:hAnsi="ˎ̥"/>
          <w:sz w:val="32"/>
          <w:szCs w:val="32"/>
        </w:rPr>
        <w:t>中心</w:t>
      </w:r>
      <w:r>
        <w:rPr>
          <w:rFonts w:ascii="仿宋_GB2312" w:eastAsia="仿宋_GB2312" w:hAnsi="ˎ̥" w:hint="eastAsia"/>
          <w:sz w:val="32"/>
          <w:szCs w:val="32"/>
        </w:rPr>
        <w:t>在</w:t>
      </w:r>
      <w:r>
        <w:rPr>
          <w:rFonts w:ascii="仿宋_GB2312" w:eastAsia="仿宋_GB2312" w:hAnsi="ˎ̥"/>
          <w:sz w:val="32"/>
          <w:szCs w:val="32"/>
        </w:rPr>
        <w:t>院财务装备</w:t>
      </w:r>
      <w:r>
        <w:rPr>
          <w:rFonts w:ascii="仿宋_GB2312" w:eastAsia="仿宋_GB2312" w:hAnsi="ˎ̥" w:hint="eastAsia"/>
          <w:sz w:val="32"/>
          <w:szCs w:val="32"/>
        </w:rPr>
        <w:t>部</w:t>
      </w:r>
      <w:r>
        <w:rPr>
          <w:rFonts w:ascii="仿宋_GB2312" w:eastAsia="仿宋_GB2312" w:hAnsi="ˎ̥"/>
          <w:sz w:val="32"/>
          <w:szCs w:val="32"/>
        </w:rPr>
        <w:t>的指导下，</w:t>
      </w:r>
      <w:r>
        <w:rPr>
          <w:rFonts w:ascii="仿宋_GB2312" w:eastAsia="仿宋_GB2312" w:hAnsi="ˎ̥" w:hint="eastAsia"/>
          <w:sz w:val="32"/>
          <w:szCs w:val="32"/>
        </w:rPr>
        <w:t>承担院</w:t>
      </w:r>
      <w:r>
        <w:rPr>
          <w:rFonts w:ascii="仿宋_GB2312" w:eastAsia="仿宋_GB2312" w:hAnsi="ˎ̥"/>
          <w:sz w:val="32"/>
          <w:szCs w:val="32"/>
        </w:rPr>
        <w:t>机关委托管理的服务性、事务性的后勤行政管理</w:t>
      </w:r>
      <w:r>
        <w:rPr>
          <w:rFonts w:ascii="仿宋_GB2312" w:eastAsia="仿宋_GB2312" w:hAnsi="ˎ̥" w:hint="eastAsia"/>
          <w:sz w:val="32"/>
          <w:szCs w:val="32"/>
        </w:rPr>
        <w:t>职能</w:t>
      </w:r>
      <w:r>
        <w:rPr>
          <w:rFonts w:ascii="仿宋_GB2312" w:eastAsia="仿宋_GB2312" w:hAnsi="ˎ̥"/>
          <w:sz w:val="32"/>
          <w:szCs w:val="32"/>
        </w:rPr>
        <w:t>，努力为机关的工作、生活提供优质高效、运行管理规范的后勤保障和服务，确保二分院检察事业的顺利发展</w:t>
      </w:r>
      <w:r w:rsidRPr="00460310">
        <w:rPr>
          <w:rFonts w:ascii="仿宋_GB2312" w:eastAsia="仿宋_GB2312" w:hAnsi="ˎ̥"/>
          <w:sz w:val="32"/>
          <w:szCs w:val="32"/>
        </w:rPr>
        <w:t>。主要职责是：</w:t>
      </w:r>
    </w:p>
    <w:p w:rsidR="00BA1150" w:rsidRDefault="00BA1150" w:rsidP="00BA1150">
      <w:pPr>
        <w:ind w:firstLineChars="200" w:firstLine="640"/>
        <w:rPr>
          <w:rFonts w:ascii="仿宋_GB2312" w:eastAsia="仿宋_GB2312" w:hAnsi="ˎ̥"/>
          <w:sz w:val="32"/>
          <w:szCs w:val="32"/>
        </w:rPr>
      </w:pPr>
      <w:r>
        <w:rPr>
          <w:rFonts w:ascii="仿宋_GB2312" w:eastAsia="仿宋_GB2312" w:hAnsi="ˎ̥" w:hint="eastAsia"/>
          <w:sz w:val="32"/>
          <w:szCs w:val="32"/>
        </w:rPr>
        <w:t>1.负责</w:t>
      </w:r>
      <w:r>
        <w:rPr>
          <w:rFonts w:ascii="仿宋_GB2312" w:eastAsia="仿宋_GB2312" w:hAnsi="ˎ̥"/>
          <w:sz w:val="32"/>
          <w:szCs w:val="32"/>
        </w:rPr>
        <w:t>承办院机关卫生、绿化</w:t>
      </w:r>
      <w:r>
        <w:rPr>
          <w:rFonts w:ascii="仿宋_GB2312" w:eastAsia="仿宋_GB2312" w:hAnsi="ˎ̥" w:hint="eastAsia"/>
          <w:sz w:val="32"/>
          <w:szCs w:val="32"/>
        </w:rPr>
        <w:t>美化</w:t>
      </w:r>
      <w:r>
        <w:rPr>
          <w:rFonts w:ascii="仿宋_GB2312" w:eastAsia="仿宋_GB2312" w:hAnsi="ˎ̥"/>
          <w:sz w:val="32"/>
          <w:szCs w:val="32"/>
        </w:rPr>
        <w:t>环境等工作；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2.</w:t>
      </w:r>
      <w:r>
        <w:rPr>
          <w:rFonts w:ascii="仿宋_GB2312" w:eastAsia="仿宋_GB2312" w:hAnsi="ˎ̥" w:hint="eastAsia"/>
          <w:sz w:val="32"/>
          <w:szCs w:val="32"/>
        </w:rPr>
        <w:t>负责</w:t>
      </w:r>
      <w:r>
        <w:rPr>
          <w:rFonts w:ascii="仿宋_GB2312" w:eastAsia="仿宋_GB2312" w:hAnsi="ˎ̥"/>
          <w:sz w:val="32"/>
          <w:szCs w:val="32"/>
        </w:rPr>
        <w:t>承办</w:t>
      </w:r>
      <w:proofErr w:type="gramStart"/>
      <w:r>
        <w:rPr>
          <w:rFonts w:ascii="仿宋_GB2312" w:eastAsia="仿宋_GB2312" w:hAnsi="ˎ̥"/>
          <w:sz w:val="32"/>
          <w:szCs w:val="32"/>
        </w:rPr>
        <w:t>院安全</w:t>
      </w:r>
      <w:proofErr w:type="gramEnd"/>
      <w:r>
        <w:rPr>
          <w:rFonts w:ascii="仿宋_GB2312" w:eastAsia="仿宋_GB2312" w:hAnsi="ˎ̥"/>
          <w:sz w:val="32"/>
          <w:szCs w:val="32"/>
        </w:rPr>
        <w:t>保卫、人防、防震减灾等有关工作；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3.</w:t>
      </w:r>
      <w:r>
        <w:rPr>
          <w:rFonts w:ascii="仿宋_GB2312" w:eastAsia="仿宋_GB2312" w:hAnsi="ˎ̥" w:hint="eastAsia"/>
          <w:sz w:val="32"/>
          <w:szCs w:val="32"/>
        </w:rPr>
        <w:t>负责</w:t>
      </w:r>
      <w:r>
        <w:rPr>
          <w:rFonts w:ascii="仿宋_GB2312" w:eastAsia="仿宋_GB2312" w:hAnsi="ˎ̥"/>
          <w:sz w:val="32"/>
          <w:szCs w:val="32"/>
        </w:rPr>
        <w:t>机关食堂的全面管理工作，保证食品的安全及质量；</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4.</w:t>
      </w:r>
      <w:r>
        <w:rPr>
          <w:rFonts w:ascii="仿宋_GB2312" w:eastAsia="仿宋_GB2312" w:hAnsi="ˎ̥" w:hint="eastAsia"/>
          <w:sz w:val="32"/>
          <w:szCs w:val="32"/>
        </w:rPr>
        <w:t>负责</w:t>
      </w:r>
      <w:r>
        <w:rPr>
          <w:rFonts w:ascii="仿宋_GB2312" w:eastAsia="仿宋_GB2312" w:hAnsi="ˎ̥"/>
          <w:sz w:val="32"/>
          <w:szCs w:val="32"/>
        </w:rPr>
        <w:t>承办院办公用品、设备采购、分配</w:t>
      </w:r>
      <w:r>
        <w:rPr>
          <w:rFonts w:ascii="仿宋_GB2312" w:eastAsia="仿宋_GB2312" w:hAnsi="ˎ̥" w:hint="eastAsia"/>
          <w:sz w:val="32"/>
          <w:szCs w:val="32"/>
        </w:rPr>
        <w:t>和</w:t>
      </w:r>
      <w:r>
        <w:rPr>
          <w:rFonts w:ascii="仿宋_GB2312" w:eastAsia="仿宋_GB2312" w:hAnsi="ˎ̥"/>
          <w:sz w:val="32"/>
          <w:szCs w:val="32"/>
        </w:rPr>
        <w:t>管理</w:t>
      </w:r>
      <w:r>
        <w:rPr>
          <w:rFonts w:ascii="仿宋_GB2312" w:eastAsia="仿宋_GB2312" w:hAnsi="ˎ̥" w:hint="eastAsia"/>
          <w:sz w:val="32"/>
          <w:szCs w:val="32"/>
        </w:rPr>
        <w:t>工</w:t>
      </w:r>
      <w:r>
        <w:rPr>
          <w:rFonts w:ascii="仿宋_GB2312" w:eastAsia="仿宋_GB2312" w:hAnsi="ˎ̥"/>
          <w:sz w:val="32"/>
          <w:szCs w:val="32"/>
        </w:rPr>
        <w:t>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5.</w:t>
      </w:r>
      <w:r>
        <w:rPr>
          <w:rFonts w:ascii="仿宋_GB2312" w:eastAsia="仿宋_GB2312" w:hAnsi="ˎ̥" w:hint="eastAsia"/>
          <w:sz w:val="32"/>
          <w:szCs w:val="32"/>
        </w:rPr>
        <w:t>负责</w:t>
      </w:r>
      <w:r>
        <w:rPr>
          <w:rFonts w:ascii="仿宋_GB2312" w:eastAsia="仿宋_GB2312" w:hAnsi="ˎ̥"/>
          <w:sz w:val="32"/>
          <w:szCs w:val="32"/>
        </w:rPr>
        <w:t>承办院机关干部职工福利工作；</w:t>
      </w:r>
    </w:p>
    <w:p w:rsidR="00BA1150" w:rsidRPr="00B45682" w:rsidRDefault="00BA1150" w:rsidP="00BA1150">
      <w:pPr>
        <w:ind w:firstLineChars="200" w:firstLine="640"/>
        <w:rPr>
          <w:rFonts w:ascii="仿宋_GB2312" w:eastAsia="仿宋_GB2312" w:hAnsi="ˎ̥"/>
          <w:sz w:val="32"/>
          <w:szCs w:val="32"/>
        </w:rPr>
      </w:pPr>
      <w:r>
        <w:rPr>
          <w:rFonts w:ascii="仿宋_GB2312" w:eastAsia="仿宋_GB2312" w:hAnsi="ˎ̥"/>
          <w:sz w:val="32"/>
          <w:szCs w:val="32"/>
        </w:rPr>
        <w:t xml:space="preserve">6. </w:t>
      </w:r>
      <w:r>
        <w:rPr>
          <w:rFonts w:ascii="仿宋_GB2312" w:eastAsia="仿宋_GB2312" w:hAnsi="ˎ̥" w:hint="eastAsia"/>
          <w:sz w:val="32"/>
          <w:szCs w:val="32"/>
        </w:rPr>
        <w:t>负责</w:t>
      </w:r>
      <w:r>
        <w:rPr>
          <w:rFonts w:ascii="仿宋_GB2312" w:eastAsia="仿宋_GB2312" w:hAnsi="ˎ̥"/>
          <w:sz w:val="32"/>
          <w:szCs w:val="32"/>
        </w:rPr>
        <w:t>承办院机关住房制度改革的有关管理工作；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7.</w:t>
      </w:r>
      <w:r w:rsidRPr="00B45682">
        <w:rPr>
          <w:rFonts w:ascii="仿宋_GB2312" w:eastAsia="仿宋_GB2312" w:hAnsi="ˎ̥" w:hint="eastAsia"/>
          <w:sz w:val="32"/>
          <w:szCs w:val="32"/>
        </w:rPr>
        <w:t xml:space="preserve"> </w:t>
      </w:r>
      <w:r>
        <w:rPr>
          <w:rFonts w:ascii="仿宋_GB2312" w:eastAsia="仿宋_GB2312" w:hAnsi="ˎ̥" w:hint="eastAsia"/>
          <w:sz w:val="32"/>
          <w:szCs w:val="32"/>
        </w:rPr>
        <w:t>负责</w:t>
      </w:r>
      <w:r>
        <w:rPr>
          <w:rFonts w:ascii="仿宋_GB2312" w:eastAsia="仿宋_GB2312" w:hAnsi="ˎ̥"/>
          <w:sz w:val="32"/>
          <w:szCs w:val="32"/>
        </w:rPr>
        <w:t>院机关</w:t>
      </w:r>
      <w:r>
        <w:rPr>
          <w:rFonts w:ascii="仿宋_GB2312" w:eastAsia="仿宋_GB2312" w:hAnsi="ˎ̥" w:hint="eastAsia"/>
          <w:sz w:val="32"/>
          <w:szCs w:val="32"/>
        </w:rPr>
        <w:t>交</w:t>
      </w:r>
      <w:r>
        <w:rPr>
          <w:rFonts w:ascii="仿宋_GB2312" w:eastAsia="仿宋_GB2312" w:hAnsi="ˎ̥"/>
          <w:sz w:val="32"/>
          <w:szCs w:val="32"/>
        </w:rPr>
        <w:t>由其占有</w:t>
      </w:r>
      <w:r>
        <w:rPr>
          <w:rFonts w:ascii="仿宋_GB2312" w:eastAsia="仿宋_GB2312" w:hAnsi="ˎ̥" w:hint="eastAsia"/>
          <w:sz w:val="32"/>
          <w:szCs w:val="32"/>
        </w:rPr>
        <w:t>使用</w:t>
      </w:r>
      <w:r>
        <w:rPr>
          <w:rFonts w:ascii="仿宋_GB2312" w:eastAsia="仿宋_GB2312" w:hAnsi="ˎ̥"/>
          <w:sz w:val="32"/>
          <w:szCs w:val="32"/>
        </w:rPr>
        <w:t>、管理的国有资产的维护管理工作；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hint="eastAsia"/>
          <w:sz w:val="32"/>
          <w:szCs w:val="32"/>
        </w:rPr>
        <w:t>8.负责</w:t>
      </w:r>
      <w:r>
        <w:rPr>
          <w:rFonts w:ascii="仿宋_GB2312" w:eastAsia="仿宋_GB2312" w:hAnsi="ˎ̥"/>
          <w:sz w:val="32"/>
          <w:szCs w:val="32"/>
        </w:rPr>
        <w:t>管理院机关机动车辆的交通安全、年检及驾驶员的年审工作；负责院机关公务用</w:t>
      </w:r>
      <w:r>
        <w:rPr>
          <w:rFonts w:ascii="仿宋_GB2312" w:eastAsia="仿宋_GB2312" w:hAnsi="ˎ̥" w:hint="eastAsia"/>
          <w:sz w:val="32"/>
          <w:szCs w:val="32"/>
        </w:rPr>
        <w:t>车</w:t>
      </w:r>
      <w:r>
        <w:rPr>
          <w:rFonts w:ascii="仿宋_GB2312" w:eastAsia="仿宋_GB2312" w:hAnsi="ˎ̥"/>
          <w:sz w:val="32"/>
          <w:szCs w:val="32"/>
        </w:rPr>
        <w:t>的调配、使用和维护保养工作；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9.</w:t>
      </w:r>
      <w:r>
        <w:rPr>
          <w:rFonts w:ascii="仿宋_GB2312" w:eastAsia="仿宋_GB2312" w:hAnsi="ˎ̥" w:hint="eastAsia"/>
          <w:sz w:val="32"/>
          <w:szCs w:val="32"/>
        </w:rPr>
        <w:t>负责承办</w:t>
      </w:r>
      <w:r>
        <w:rPr>
          <w:rFonts w:ascii="仿宋_GB2312" w:eastAsia="仿宋_GB2312" w:hAnsi="ˎ̥"/>
          <w:sz w:val="32"/>
          <w:szCs w:val="32"/>
        </w:rPr>
        <w:t>院工作区、生活区的物业管理工作；</w:t>
      </w:r>
    </w:p>
    <w:p w:rsidR="00BA115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10.</w:t>
      </w:r>
      <w:r>
        <w:rPr>
          <w:rFonts w:ascii="仿宋_GB2312" w:eastAsia="仿宋_GB2312" w:hAnsi="ˎ̥" w:hint="eastAsia"/>
          <w:sz w:val="32"/>
          <w:szCs w:val="32"/>
        </w:rPr>
        <w:t>负责</w:t>
      </w:r>
      <w:r>
        <w:rPr>
          <w:rFonts w:ascii="仿宋_GB2312" w:eastAsia="仿宋_GB2312" w:hAnsi="ˎ̥"/>
          <w:sz w:val="32"/>
          <w:szCs w:val="32"/>
        </w:rPr>
        <w:t>承办院机关委托的有关基本建设项目的具体组</w:t>
      </w:r>
      <w:r>
        <w:rPr>
          <w:rFonts w:ascii="仿宋_GB2312" w:eastAsia="仿宋_GB2312" w:hAnsi="ˎ̥"/>
          <w:sz w:val="32"/>
          <w:szCs w:val="32"/>
        </w:rPr>
        <w:lastRenderedPageBreak/>
        <w:t>织实施工作；</w:t>
      </w:r>
    </w:p>
    <w:p w:rsidR="00BA1150" w:rsidRPr="00460310" w:rsidRDefault="00BA1150" w:rsidP="00BA1150">
      <w:pPr>
        <w:ind w:firstLineChars="200" w:firstLine="640"/>
        <w:rPr>
          <w:rFonts w:ascii="仿宋_GB2312" w:eastAsia="仿宋_GB2312" w:hAnsi="ˎ̥"/>
          <w:sz w:val="32"/>
          <w:szCs w:val="32"/>
        </w:rPr>
      </w:pPr>
      <w:r>
        <w:rPr>
          <w:rFonts w:ascii="仿宋_GB2312" w:eastAsia="仿宋_GB2312" w:hAnsi="ˎ̥"/>
          <w:sz w:val="32"/>
          <w:szCs w:val="32"/>
        </w:rPr>
        <w:t>11.</w:t>
      </w:r>
      <w:r>
        <w:rPr>
          <w:rFonts w:ascii="仿宋_GB2312" w:eastAsia="仿宋_GB2312" w:hAnsi="ˎ̥" w:hint="eastAsia"/>
          <w:sz w:val="32"/>
          <w:szCs w:val="32"/>
        </w:rPr>
        <w:t>负责</w:t>
      </w:r>
      <w:r>
        <w:rPr>
          <w:rFonts w:ascii="仿宋_GB2312" w:eastAsia="仿宋_GB2312" w:hAnsi="ˎ̥"/>
          <w:sz w:val="32"/>
          <w:szCs w:val="32"/>
        </w:rPr>
        <w:t>承办院领导交办的有关工作。</w:t>
      </w:r>
    </w:p>
    <w:p w:rsidR="00BA1150" w:rsidRPr="00567F16" w:rsidRDefault="00BA1150" w:rsidP="00BA1150">
      <w:pPr>
        <w:pStyle w:val="a6"/>
        <w:numPr>
          <w:ilvl w:val="0"/>
          <w:numId w:val="1"/>
        </w:numPr>
        <w:ind w:firstLineChars="0"/>
        <w:rPr>
          <w:rFonts w:ascii="黑体" w:eastAsia="黑体" w:hAnsi="黑体" w:cs="黑体"/>
          <w:sz w:val="32"/>
          <w:szCs w:val="32"/>
        </w:rPr>
      </w:pPr>
      <w:bookmarkStart w:id="26" w:name="_Toc24059_WPSOffice_Level2"/>
      <w:bookmarkStart w:id="27" w:name="_Toc6572_WPSOffice_Level2"/>
      <w:bookmarkStart w:id="28" w:name="_Toc24474_WPSOffice_Level2"/>
      <w:bookmarkStart w:id="29" w:name="_Toc17796_WPSOffice_Level2"/>
      <w:bookmarkStart w:id="30" w:name="_Toc4833_WPSOffice_Level2"/>
      <w:r w:rsidRPr="00567F16">
        <w:rPr>
          <w:rFonts w:ascii="黑体" w:eastAsia="黑体" w:hAnsi="黑体" w:cs="黑体" w:hint="eastAsia"/>
          <w:sz w:val="32"/>
          <w:szCs w:val="32"/>
        </w:rPr>
        <w:t>机构设置</w:t>
      </w:r>
      <w:bookmarkEnd w:id="26"/>
      <w:bookmarkEnd w:id="27"/>
      <w:bookmarkEnd w:id="28"/>
      <w:bookmarkEnd w:id="29"/>
      <w:bookmarkEnd w:id="30"/>
    </w:p>
    <w:p w:rsidR="00BA1150" w:rsidRPr="00BA1150" w:rsidRDefault="00BA1150" w:rsidP="00BA1150">
      <w:pPr>
        <w:ind w:firstLineChars="200" w:firstLine="640"/>
        <w:rPr>
          <w:rFonts w:ascii="仿宋_GB2312" w:eastAsia="仿宋_GB2312" w:hAnsi="ˎ̥"/>
          <w:sz w:val="32"/>
          <w:szCs w:val="32"/>
        </w:rPr>
      </w:pPr>
      <w:r w:rsidRPr="00BA1150">
        <w:rPr>
          <w:rFonts w:ascii="仿宋_GB2312" w:eastAsia="仿宋_GB2312" w:hAnsi="ˎ̥" w:hint="eastAsia"/>
          <w:sz w:val="32"/>
          <w:szCs w:val="32"/>
        </w:rPr>
        <w:t>设置主</w:t>
      </w:r>
      <w:r w:rsidRPr="00BA1150">
        <w:rPr>
          <w:rFonts w:ascii="仿宋_GB2312" w:eastAsia="仿宋_GB2312" w:hAnsi="ˎ̥"/>
          <w:sz w:val="32"/>
          <w:szCs w:val="32"/>
        </w:rPr>
        <w:t>任</w:t>
      </w:r>
      <w:r w:rsidRPr="00BA1150">
        <w:rPr>
          <w:rFonts w:ascii="仿宋_GB2312" w:eastAsia="仿宋_GB2312" w:hAnsi="ˎ̥" w:hint="eastAsia"/>
          <w:sz w:val="32"/>
          <w:szCs w:val="32"/>
        </w:rPr>
        <w:t>1名，负责</w:t>
      </w:r>
      <w:r w:rsidRPr="00BA1150">
        <w:rPr>
          <w:rFonts w:ascii="仿宋_GB2312" w:eastAsia="仿宋_GB2312" w:hAnsi="ˎ̥"/>
          <w:sz w:val="32"/>
          <w:szCs w:val="32"/>
        </w:rPr>
        <w:t>领导中心的全面工作，副主任</w:t>
      </w:r>
      <w:r w:rsidRPr="00BA1150">
        <w:rPr>
          <w:rFonts w:ascii="仿宋_GB2312" w:eastAsia="仿宋_GB2312" w:hAnsi="ˎ̥" w:hint="eastAsia"/>
          <w:sz w:val="32"/>
          <w:szCs w:val="32"/>
        </w:rPr>
        <w:t>1名</w:t>
      </w:r>
      <w:r w:rsidRPr="00BA1150">
        <w:rPr>
          <w:rFonts w:ascii="仿宋_GB2312" w:eastAsia="仿宋_GB2312" w:hAnsi="ˎ̥"/>
          <w:sz w:val="32"/>
          <w:szCs w:val="32"/>
        </w:rPr>
        <w:t>，</w:t>
      </w:r>
      <w:r w:rsidRPr="00BA1150">
        <w:rPr>
          <w:rFonts w:ascii="仿宋_GB2312" w:eastAsia="仿宋_GB2312" w:hAnsi="ˎ̥" w:hint="eastAsia"/>
          <w:sz w:val="32"/>
          <w:szCs w:val="32"/>
        </w:rPr>
        <w:t>负责</w:t>
      </w:r>
      <w:r w:rsidRPr="00BA1150">
        <w:rPr>
          <w:rFonts w:ascii="仿宋_GB2312" w:eastAsia="仿宋_GB2312" w:hAnsi="ˎ̥"/>
          <w:sz w:val="32"/>
          <w:szCs w:val="32"/>
        </w:rPr>
        <w:t>协助主任做好中心的各项工作</w:t>
      </w:r>
      <w:r w:rsidRPr="00BA1150">
        <w:rPr>
          <w:rFonts w:ascii="仿宋_GB2312" w:eastAsia="仿宋_GB2312" w:hAnsi="ˎ̥" w:hint="eastAsia"/>
          <w:sz w:val="32"/>
          <w:szCs w:val="32"/>
        </w:rPr>
        <w:t>；下</w:t>
      </w:r>
      <w:r w:rsidRPr="00BA1150">
        <w:rPr>
          <w:rFonts w:ascii="仿宋_GB2312" w:eastAsia="仿宋_GB2312" w:hAnsi="ˎ̥"/>
          <w:sz w:val="32"/>
          <w:szCs w:val="32"/>
        </w:rPr>
        <w:t>设办公室</w:t>
      </w:r>
      <w:r w:rsidRPr="00BA1150">
        <w:rPr>
          <w:rFonts w:ascii="仿宋_GB2312" w:eastAsia="仿宋_GB2312" w:hAnsi="ˎ̥" w:hint="eastAsia"/>
          <w:sz w:val="32"/>
          <w:szCs w:val="32"/>
        </w:rPr>
        <w:t>（含</w:t>
      </w:r>
      <w:r w:rsidRPr="00BA1150">
        <w:rPr>
          <w:rFonts w:ascii="仿宋_GB2312" w:eastAsia="仿宋_GB2312" w:hAnsi="ˎ̥"/>
          <w:sz w:val="32"/>
          <w:szCs w:val="32"/>
        </w:rPr>
        <w:t>财务）</w:t>
      </w:r>
      <w:r w:rsidRPr="00BA1150">
        <w:rPr>
          <w:rFonts w:ascii="仿宋_GB2312" w:eastAsia="仿宋_GB2312" w:hAnsi="ˎ̥" w:hint="eastAsia"/>
          <w:sz w:val="32"/>
          <w:szCs w:val="32"/>
        </w:rPr>
        <w:t>，</w:t>
      </w:r>
      <w:r w:rsidRPr="00BA1150">
        <w:rPr>
          <w:rFonts w:ascii="仿宋_GB2312" w:eastAsia="仿宋_GB2312" w:hAnsi="ˎ̥"/>
          <w:sz w:val="32"/>
          <w:szCs w:val="32"/>
        </w:rPr>
        <w:t>具体负责中心日常</w:t>
      </w:r>
      <w:r w:rsidRPr="00BA1150">
        <w:rPr>
          <w:rFonts w:ascii="仿宋_GB2312" w:eastAsia="仿宋_GB2312" w:hAnsi="ˎ̥" w:hint="eastAsia"/>
          <w:sz w:val="32"/>
          <w:szCs w:val="32"/>
        </w:rPr>
        <w:t>的物业</w:t>
      </w:r>
      <w:r w:rsidRPr="00BA1150">
        <w:rPr>
          <w:rFonts w:ascii="仿宋_GB2312" w:eastAsia="仿宋_GB2312" w:hAnsi="ˎ̥"/>
          <w:sz w:val="32"/>
          <w:szCs w:val="32"/>
        </w:rPr>
        <w:t>管理、食堂管理</w:t>
      </w:r>
      <w:r w:rsidRPr="00BA1150">
        <w:rPr>
          <w:rFonts w:ascii="仿宋_GB2312" w:eastAsia="仿宋_GB2312" w:hAnsi="ˎ̥" w:hint="eastAsia"/>
          <w:sz w:val="32"/>
          <w:szCs w:val="32"/>
        </w:rPr>
        <w:t>等</w:t>
      </w:r>
      <w:r w:rsidRPr="00BA1150">
        <w:rPr>
          <w:rFonts w:ascii="仿宋_GB2312" w:eastAsia="仿宋_GB2312" w:hAnsi="ˎ̥"/>
          <w:sz w:val="32"/>
          <w:szCs w:val="32"/>
        </w:rPr>
        <w:t>各项综合</w:t>
      </w:r>
      <w:proofErr w:type="gramStart"/>
      <w:r w:rsidRPr="00BA1150">
        <w:rPr>
          <w:rFonts w:ascii="仿宋_GB2312" w:eastAsia="仿宋_GB2312" w:hAnsi="ˎ̥"/>
          <w:sz w:val="32"/>
          <w:szCs w:val="32"/>
        </w:rPr>
        <w:t>保障</w:t>
      </w:r>
      <w:r w:rsidRPr="00BA1150">
        <w:rPr>
          <w:rFonts w:ascii="仿宋_GB2312" w:eastAsia="仿宋_GB2312" w:hAnsi="ˎ̥" w:hint="eastAsia"/>
          <w:sz w:val="32"/>
          <w:szCs w:val="32"/>
        </w:rPr>
        <w:t>保障</w:t>
      </w:r>
      <w:proofErr w:type="gramEnd"/>
      <w:r w:rsidRPr="00BA1150">
        <w:rPr>
          <w:rFonts w:ascii="仿宋_GB2312" w:eastAsia="仿宋_GB2312" w:hAnsi="ˎ̥" w:hint="eastAsia"/>
          <w:sz w:val="32"/>
          <w:szCs w:val="32"/>
        </w:rPr>
        <w:t>工</w:t>
      </w:r>
      <w:r w:rsidRPr="00BA1150">
        <w:rPr>
          <w:rFonts w:ascii="仿宋_GB2312" w:eastAsia="仿宋_GB2312" w:hAnsi="ˎ̥"/>
          <w:sz w:val="32"/>
          <w:szCs w:val="32"/>
        </w:rPr>
        <w:t>作和财务报账业务</w:t>
      </w:r>
      <w:r w:rsidRPr="00BA1150">
        <w:rPr>
          <w:rFonts w:ascii="仿宋_GB2312" w:eastAsia="仿宋_GB2312" w:hAnsi="ˎ̥" w:hint="eastAsia"/>
          <w:sz w:val="32"/>
          <w:szCs w:val="32"/>
        </w:rPr>
        <w:t>；</w:t>
      </w:r>
      <w:r w:rsidRPr="00BA1150">
        <w:rPr>
          <w:rFonts w:ascii="仿宋_GB2312" w:eastAsia="仿宋_GB2312" w:hAnsi="ˎ̥"/>
          <w:sz w:val="32"/>
          <w:szCs w:val="32"/>
        </w:rPr>
        <w:t>档案管理室</w:t>
      </w:r>
      <w:r w:rsidRPr="00BA1150">
        <w:rPr>
          <w:rFonts w:ascii="仿宋_GB2312" w:eastAsia="仿宋_GB2312" w:hAnsi="ˎ̥" w:hint="eastAsia"/>
          <w:sz w:val="32"/>
          <w:szCs w:val="32"/>
        </w:rPr>
        <w:t>负责</w:t>
      </w:r>
      <w:r w:rsidRPr="00BA1150">
        <w:rPr>
          <w:rFonts w:ascii="仿宋_GB2312" w:eastAsia="仿宋_GB2312" w:hAnsi="ˎ̥"/>
          <w:sz w:val="32"/>
          <w:szCs w:val="32"/>
        </w:rPr>
        <w:t>对院各类档案的</w:t>
      </w:r>
      <w:r w:rsidRPr="00BA1150">
        <w:rPr>
          <w:rFonts w:ascii="仿宋_GB2312" w:eastAsia="仿宋_GB2312" w:hAnsi="ˎ̥" w:hint="eastAsia"/>
          <w:sz w:val="32"/>
          <w:szCs w:val="32"/>
        </w:rPr>
        <w:t>接收</w:t>
      </w:r>
      <w:r w:rsidRPr="00BA1150">
        <w:rPr>
          <w:rFonts w:ascii="仿宋_GB2312" w:eastAsia="仿宋_GB2312" w:hAnsi="ˎ̥"/>
          <w:sz w:val="32"/>
          <w:szCs w:val="32"/>
        </w:rPr>
        <w:t>、借阅、日常维护管理</w:t>
      </w:r>
      <w:r w:rsidRPr="00BA1150">
        <w:rPr>
          <w:rFonts w:ascii="仿宋_GB2312" w:eastAsia="仿宋_GB2312" w:hAnsi="ˎ̥" w:hint="eastAsia"/>
          <w:sz w:val="32"/>
          <w:szCs w:val="32"/>
        </w:rPr>
        <w:t>工工</w:t>
      </w:r>
      <w:r w:rsidRPr="00BA1150">
        <w:rPr>
          <w:rFonts w:ascii="仿宋_GB2312" w:eastAsia="仿宋_GB2312" w:hAnsi="ˎ̥"/>
          <w:sz w:val="32"/>
          <w:szCs w:val="32"/>
        </w:rPr>
        <w:t>作。</w:t>
      </w:r>
    </w:p>
    <w:p w:rsidR="003B14ED" w:rsidRDefault="003B14ED">
      <w:pPr>
        <w:jc w:val="center"/>
        <w:rPr>
          <w:rFonts w:ascii="黑体" w:eastAsia="黑体" w:hAnsi="ˎ̥"/>
          <w:sz w:val="32"/>
          <w:szCs w:val="32"/>
        </w:rPr>
      </w:pPr>
    </w:p>
    <w:p w:rsidR="004540DD" w:rsidRPr="00724710" w:rsidRDefault="00F821D1" w:rsidP="00F821D1">
      <w:pPr>
        <w:jc w:val="center"/>
        <w:rPr>
          <w:rFonts w:ascii="黑体" w:eastAsia="黑体" w:hAnsi="ˎ̥"/>
          <w:sz w:val="32"/>
          <w:szCs w:val="32"/>
        </w:rPr>
      </w:pPr>
      <w:r>
        <w:rPr>
          <w:rFonts w:ascii="黑体" w:eastAsia="黑体" w:hAnsi="ˎ̥" w:hint="eastAsia"/>
          <w:sz w:val="32"/>
          <w:szCs w:val="32"/>
        </w:rPr>
        <w:t xml:space="preserve">     </w:t>
      </w:r>
      <w:r w:rsidR="005A0669">
        <w:rPr>
          <w:rFonts w:ascii="黑体" w:eastAsia="黑体" w:hAnsi="ˎ̥" w:hint="eastAsia"/>
          <w:sz w:val="32"/>
          <w:szCs w:val="32"/>
        </w:rPr>
        <w:t xml:space="preserve">第二部分  </w:t>
      </w:r>
      <w:r w:rsidR="00567F16">
        <w:rPr>
          <w:rFonts w:ascii="黑体" w:eastAsia="黑体" w:hAnsi="ˎ̥" w:hint="eastAsia"/>
          <w:sz w:val="32"/>
          <w:szCs w:val="32"/>
        </w:rPr>
        <w:t>海南省人民检察院第二分院</w:t>
      </w:r>
      <w:r w:rsidR="00BA1150">
        <w:rPr>
          <w:rFonts w:ascii="黑体" w:eastAsia="黑体" w:hAnsi="ˎ̥" w:hint="eastAsia"/>
          <w:sz w:val="32"/>
          <w:szCs w:val="32"/>
        </w:rPr>
        <w:t>机关后勤</w:t>
      </w:r>
      <w:r w:rsidR="00BA1150">
        <w:rPr>
          <w:rFonts w:ascii="黑体" w:eastAsia="黑体" w:hAnsi="ˎ̥"/>
          <w:sz w:val="32"/>
          <w:szCs w:val="32"/>
        </w:rPr>
        <w:t>服务中心</w:t>
      </w:r>
      <w:r w:rsidR="001B7C60">
        <w:rPr>
          <w:rFonts w:ascii="黑体" w:eastAsia="黑体" w:hAnsi="ˎ̥" w:hint="eastAsia"/>
          <w:sz w:val="32"/>
          <w:szCs w:val="32"/>
        </w:rPr>
        <w:t>20</w:t>
      </w:r>
      <w:r w:rsidR="00724710">
        <w:rPr>
          <w:rFonts w:ascii="黑体" w:eastAsia="黑体" w:hAnsi="ˎ̥"/>
          <w:sz w:val="32"/>
          <w:szCs w:val="32"/>
        </w:rPr>
        <w:t>21</w:t>
      </w:r>
      <w:r w:rsidR="005A0669">
        <w:rPr>
          <w:rFonts w:ascii="黑体" w:eastAsia="黑体" w:hAnsi="ˎ̥" w:hint="eastAsia"/>
          <w:sz w:val="32"/>
          <w:szCs w:val="32"/>
        </w:rPr>
        <w:t>年度</w:t>
      </w:r>
      <w:r w:rsidR="003B14ED">
        <w:rPr>
          <w:rFonts w:ascii="黑体" w:eastAsia="黑体" w:hAnsi="ˎ̥" w:hint="eastAsia"/>
          <w:sz w:val="32"/>
          <w:szCs w:val="32"/>
        </w:rPr>
        <w:t>单位</w:t>
      </w:r>
      <w:r w:rsidR="005A0669">
        <w:rPr>
          <w:rFonts w:ascii="黑体" w:eastAsia="黑体" w:hAnsi="ˎ̥" w:hint="eastAsia"/>
          <w:sz w:val="32"/>
          <w:szCs w:val="32"/>
        </w:rPr>
        <w:t>决算</w:t>
      </w:r>
      <w:r w:rsidR="00687201">
        <w:rPr>
          <w:rFonts w:ascii="黑体" w:eastAsia="黑体" w:hAnsi="ˎ̥" w:hint="eastAsia"/>
          <w:sz w:val="32"/>
          <w:szCs w:val="32"/>
        </w:rPr>
        <w:t>公开</w:t>
      </w:r>
      <w:r w:rsidR="005A0669">
        <w:rPr>
          <w:rFonts w:ascii="黑体" w:eastAsia="黑体" w:hAnsi="ˎ̥" w:hint="eastAsia"/>
          <w:sz w:val="32"/>
          <w:szCs w:val="32"/>
        </w:rPr>
        <w:t>报表</w:t>
      </w:r>
      <w:bookmarkEnd w:id="14"/>
      <w:bookmarkEnd w:id="15"/>
      <w:bookmarkEnd w:id="16"/>
      <w:bookmarkEnd w:id="17"/>
      <w:bookmarkEnd w:id="18"/>
      <w:bookmarkEnd w:id="19"/>
    </w:p>
    <w:p w:rsidR="00F821D1" w:rsidRDefault="00F821D1" w:rsidP="00724710">
      <w:pPr>
        <w:ind w:firstLine="645"/>
        <w:rPr>
          <w:rFonts w:ascii="黑体" w:eastAsia="黑体" w:hAnsi="黑体" w:cs="黑体"/>
          <w:sz w:val="32"/>
          <w:szCs w:val="32"/>
        </w:rPr>
      </w:pPr>
      <w:bookmarkStart w:id="31" w:name="_Toc29683_WPSOffice_Level1"/>
      <w:bookmarkStart w:id="32" w:name="_Toc16686_WPSOffice_Level1"/>
      <w:bookmarkStart w:id="33" w:name="_Toc28629_WPSOffice_Level1"/>
      <w:bookmarkStart w:id="34" w:name="_Toc4402_WPSOffice_Level1"/>
      <w:bookmarkStart w:id="35" w:name="_Toc31264_WPSOffice_Level1"/>
      <w:bookmarkStart w:id="36" w:name="_Toc27590_WPSOffice_Level1"/>
      <w:bookmarkEnd w:id="20"/>
      <w:bookmarkEnd w:id="21"/>
      <w:bookmarkEnd w:id="22"/>
      <w:bookmarkEnd w:id="23"/>
      <w:bookmarkEnd w:id="24"/>
      <w:bookmarkEnd w:id="25"/>
    </w:p>
    <w:p w:rsidR="00724710" w:rsidRDefault="00724710" w:rsidP="00724710">
      <w:pPr>
        <w:ind w:firstLine="645"/>
        <w:rPr>
          <w:rFonts w:ascii="黑体" w:eastAsia="黑体" w:hAnsi="黑体" w:cs="黑体"/>
          <w:sz w:val="32"/>
          <w:szCs w:val="32"/>
        </w:rPr>
      </w:pPr>
      <w:r>
        <w:rPr>
          <w:rFonts w:ascii="黑体" w:eastAsia="黑体" w:hAnsi="黑体" w:cs="黑体" w:hint="eastAsia"/>
          <w:sz w:val="32"/>
          <w:szCs w:val="32"/>
        </w:rPr>
        <w:t>一、收入支出决算公开表（见正文附件）。</w:t>
      </w:r>
    </w:p>
    <w:p w:rsidR="00724710" w:rsidRDefault="00724710" w:rsidP="00724710">
      <w:pPr>
        <w:ind w:firstLine="645"/>
        <w:rPr>
          <w:rFonts w:ascii="黑体" w:eastAsia="黑体" w:hAnsi="黑体" w:cs="黑体"/>
          <w:sz w:val="32"/>
          <w:szCs w:val="32"/>
        </w:rPr>
      </w:pPr>
      <w:bookmarkStart w:id="37" w:name="_Toc26621_WPSOffice_Level2"/>
      <w:bookmarkStart w:id="38" w:name="_Toc23139_WPSOffice_Level2"/>
      <w:bookmarkStart w:id="39" w:name="_Toc25608_WPSOffice_Level2"/>
      <w:bookmarkStart w:id="40" w:name="_Toc30334_WPSOffice_Level2"/>
      <w:bookmarkStart w:id="41" w:name="_Toc14349_WPSOffice_Level2"/>
      <w:bookmarkStart w:id="42" w:name="_Toc28622_WPSOffice_Level2"/>
      <w:r>
        <w:rPr>
          <w:rFonts w:ascii="黑体" w:eastAsia="黑体" w:hAnsi="黑体" w:cs="黑体" w:hint="eastAsia"/>
          <w:sz w:val="32"/>
          <w:szCs w:val="32"/>
        </w:rPr>
        <w:t>二、收入决算公开表（见正文附件）</w:t>
      </w:r>
      <w:bookmarkEnd w:id="37"/>
      <w:bookmarkEnd w:id="38"/>
      <w:bookmarkEnd w:id="39"/>
      <w:r>
        <w:rPr>
          <w:rFonts w:ascii="黑体" w:eastAsia="黑体" w:hAnsi="黑体" w:cs="黑体" w:hint="eastAsia"/>
          <w:sz w:val="32"/>
          <w:szCs w:val="32"/>
        </w:rPr>
        <w:t>。</w:t>
      </w:r>
      <w:bookmarkEnd w:id="40"/>
      <w:bookmarkEnd w:id="41"/>
      <w:bookmarkEnd w:id="42"/>
    </w:p>
    <w:p w:rsidR="00724710" w:rsidRDefault="00724710" w:rsidP="00724710">
      <w:pPr>
        <w:ind w:firstLine="645"/>
        <w:rPr>
          <w:rFonts w:ascii="黑体" w:eastAsia="黑体" w:hAnsi="黑体" w:cs="黑体"/>
          <w:sz w:val="32"/>
          <w:szCs w:val="32"/>
        </w:rPr>
      </w:pPr>
      <w:bookmarkStart w:id="43" w:name="_Toc17858_WPSOffice_Level2"/>
      <w:bookmarkStart w:id="44" w:name="_Toc3262_WPSOffice_Level2"/>
      <w:bookmarkStart w:id="45" w:name="_Toc17626_WPSOffice_Level2"/>
      <w:bookmarkStart w:id="46" w:name="_Toc13854_WPSOffice_Level2"/>
      <w:bookmarkStart w:id="47" w:name="_Toc5489_WPSOffice_Level2"/>
      <w:bookmarkStart w:id="48" w:name="_Toc14658_WPSOffice_Level2"/>
      <w:r>
        <w:rPr>
          <w:rFonts w:ascii="黑体" w:eastAsia="黑体" w:hAnsi="黑体" w:cs="黑体" w:hint="eastAsia"/>
          <w:sz w:val="32"/>
          <w:szCs w:val="32"/>
        </w:rPr>
        <w:t>三、支出决算公开表（见正文附件）</w:t>
      </w:r>
      <w:bookmarkEnd w:id="43"/>
      <w:bookmarkEnd w:id="44"/>
      <w:bookmarkEnd w:id="45"/>
      <w:r>
        <w:rPr>
          <w:rFonts w:ascii="黑体" w:eastAsia="黑体" w:hAnsi="黑体" w:cs="黑体" w:hint="eastAsia"/>
          <w:sz w:val="32"/>
          <w:szCs w:val="32"/>
        </w:rPr>
        <w:t>。</w:t>
      </w:r>
      <w:bookmarkEnd w:id="46"/>
      <w:bookmarkEnd w:id="47"/>
      <w:bookmarkEnd w:id="48"/>
    </w:p>
    <w:p w:rsidR="00724710" w:rsidRDefault="00724710" w:rsidP="00724710">
      <w:pPr>
        <w:ind w:firstLine="645"/>
        <w:rPr>
          <w:rFonts w:ascii="黑体" w:eastAsia="黑体" w:hAnsi="黑体" w:cs="黑体"/>
          <w:sz w:val="32"/>
          <w:szCs w:val="32"/>
        </w:rPr>
      </w:pPr>
      <w:bookmarkStart w:id="49" w:name="_Toc21415_WPSOffice_Level2"/>
      <w:bookmarkStart w:id="50" w:name="_Toc23591_WPSOffice_Level2"/>
      <w:bookmarkStart w:id="51" w:name="_Toc13701_WPSOffice_Level2"/>
      <w:bookmarkStart w:id="52" w:name="_Toc4265_WPSOffice_Level2"/>
      <w:bookmarkStart w:id="53" w:name="_Toc7988_WPSOffice_Level2"/>
      <w:bookmarkStart w:id="54" w:name="_Toc23493_WPSOffice_Level2"/>
      <w:r>
        <w:rPr>
          <w:rFonts w:ascii="黑体" w:eastAsia="黑体" w:hAnsi="黑体" w:cs="黑体" w:hint="eastAsia"/>
          <w:sz w:val="32"/>
          <w:szCs w:val="32"/>
        </w:rPr>
        <w:t>四、财政拨款收入支出决算公开表（见正文附件）</w:t>
      </w:r>
      <w:bookmarkEnd w:id="49"/>
      <w:bookmarkEnd w:id="50"/>
      <w:bookmarkEnd w:id="51"/>
      <w:r>
        <w:rPr>
          <w:rFonts w:ascii="黑体" w:eastAsia="黑体" w:hAnsi="黑体" w:cs="黑体" w:hint="eastAsia"/>
          <w:sz w:val="32"/>
          <w:szCs w:val="32"/>
        </w:rPr>
        <w:t>。</w:t>
      </w:r>
      <w:bookmarkEnd w:id="52"/>
      <w:bookmarkEnd w:id="53"/>
      <w:bookmarkEnd w:id="54"/>
    </w:p>
    <w:p w:rsidR="00724710" w:rsidRDefault="00724710" w:rsidP="00724710">
      <w:pPr>
        <w:ind w:firstLine="645"/>
        <w:rPr>
          <w:rFonts w:ascii="黑体" w:eastAsia="黑体" w:hAnsi="黑体" w:cs="黑体"/>
          <w:sz w:val="32"/>
          <w:szCs w:val="32"/>
        </w:rPr>
      </w:pPr>
      <w:bookmarkStart w:id="55" w:name="_Toc25166_WPSOffice_Level2"/>
      <w:bookmarkStart w:id="56" w:name="_Toc22783_WPSOffice_Level2"/>
      <w:bookmarkStart w:id="57" w:name="_Toc7879_WPSOffice_Level2"/>
      <w:bookmarkStart w:id="58" w:name="_Toc23829_WPSOffice_Level2"/>
      <w:bookmarkStart w:id="59" w:name="_Toc13516_WPSOffice_Level2"/>
      <w:bookmarkStart w:id="60" w:name="_Toc2158_WPSOffice_Level2"/>
      <w:r>
        <w:rPr>
          <w:rFonts w:ascii="黑体" w:eastAsia="黑体" w:hAnsi="黑体" w:cs="黑体" w:hint="eastAsia"/>
          <w:sz w:val="32"/>
          <w:szCs w:val="32"/>
        </w:rPr>
        <w:t>五、一般公共预算财政拨款收入支出决算</w:t>
      </w:r>
      <w:bookmarkEnd w:id="55"/>
      <w:bookmarkEnd w:id="56"/>
      <w:bookmarkEnd w:id="57"/>
      <w:bookmarkEnd w:id="58"/>
      <w:r>
        <w:rPr>
          <w:rFonts w:ascii="黑体" w:eastAsia="黑体" w:hAnsi="黑体" w:cs="黑体" w:hint="eastAsia"/>
          <w:sz w:val="32"/>
          <w:szCs w:val="32"/>
        </w:rPr>
        <w:t>公开表</w:t>
      </w:r>
    </w:p>
    <w:p w:rsidR="00724710" w:rsidRDefault="00724710" w:rsidP="00724710">
      <w:pPr>
        <w:ind w:firstLineChars="407" w:firstLine="1302"/>
        <w:rPr>
          <w:rFonts w:ascii="黑体" w:eastAsia="黑体" w:hAnsi="黑体" w:cs="黑体"/>
          <w:sz w:val="32"/>
          <w:szCs w:val="32"/>
        </w:rPr>
      </w:pPr>
      <w:r>
        <w:rPr>
          <w:rFonts w:ascii="黑体" w:eastAsia="黑体" w:hAnsi="黑体" w:cs="黑体" w:hint="eastAsia"/>
          <w:sz w:val="32"/>
          <w:szCs w:val="32"/>
        </w:rPr>
        <w:t>（见正文附件）</w:t>
      </w:r>
      <w:bookmarkEnd w:id="59"/>
      <w:bookmarkEnd w:id="60"/>
      <w:r>
        <w:rPr>
          <w:rFonts w:ascii="黑体" w:eastAsia="黑体" w:hAnsi="黑体" w:cs="黑体" w:hint="eastAsia"/>
          <w:sz w:val="32"/>
          <w:szCs w:val="32"/>
        </w:rPr>
        <w:t>。</w:t>
      </w:r>
    </w:p>
    <w:p w:rsidR="00724710" w:rsidRDefault="00724710" w:rsidP="00724710">
      <w:pPr>
        <w:ind w:firstLine="645"/>
        <w:rPr>
          <w:rFonts w:ascii="黑体" w:eastAsia="黑体" w:hAnsi="黑体" w:cs="黑体"/>
          <w:sz w:val="32"/>
          <w:szCs w:val="32"/>
        </w:rPr>
      </w:pPr>
      <w:bookmarkStart w:id="61" w:name="_Toc8373_WPSOffice_Level2"/>
      <w:bookmarkStart w:id="62" w:name="_Toc17833_WPSOffice_Level2"/>
      <w:bookmarkStart w:id="63" w:name="_Toc2632_WPSOffice_Level2"/>
      <w:bookmarkStart w:id="64" w:name="_Toc5343_WPSOffice_Level2"/>
      <w:bookmarkStart w:id="65" w:name="_Toc25362_WPSOffice_Level2"/>
      <w:bookmarkStart w:id="66" w:name="_Toc17283_WPSOffice_Level2"/>
      <w:r>
        <w:rPr>
          <w:rFonts w:ascii="黑体" w:eastAsia="黑体" w:hAnsi="黑体" w:cs="黑体" w:hint="eastAsia"/>
          <w:sz w:val="32"/>
          <w:szCs w:val="32"/>
        </w:rPr>
        <w:t>六、一般公共预算财政拨款基本支出决算</w:t>
      </w:r>
      <w:bookmarkEnd w:id="61"/>
      <w:bookmarkEnd w:id="62"/>
      <w:bookmarkEnd w:id="63"/>
      <w:bookmarkEnd w:id="64"/>
      <w:bookmarkEnd w:id="65"/>
      <w:bookmarkEnd w:id="66"/>
      <w:r>
        <w:rPr>
          <w:rFonts w:ascii="黑体" w:eastAsia="黑体" w:hAnsi="黑体" w:cs="黑体" w:hint="eastAsia"/>
          <w:sz w:val="32"/>
          <w:szCs w:val="32"/>
        </w:rPr>
        <w:t>公开表</w:t>
      </w:r>
    </w:p>
    <w:p w:rsidR="00724710" w:rsidRDefault="00724710" w:rsidP="00724710">
      <w:pPr>
        <w:ind w:firstLineChars="400" w:firstLine="128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bookmarkStart w:id="67" w:name="_Toc21310_WPSOffice_Level2"/>
      <w:bookmarkStart w:id="68" w:name="_Toc5594_WPSOffice_Level2"/>
      <w:bookmarkStart w:id="69" w:name="_Toc11799_WPSOffice_Level2"/>
      <w:bookmarkStart w:id="70" w:name="_Toc6020_WPSOffice_Level2"/>
      <w:bookmarkStart w:id="71" w:name="_Toc13345_WPSOffice_Level2"/>
      <w:bookmarkStart w:id="72" w:name="_Toc1533_WPSOffice_Level2"/>
      <w:r>
        <w:rPr>
          <w:rFonts w:ascii="黑体" w:eastAsia="黑体" w:hAnsi="黑体" w:cs="黑体" w:hint="eastAsia"/>
          <w:sz w:val="32"/>
          <w:szCs w:val="32"/>
        </w:rPr>
        <w:t>七、政府性基金预算财政拨款收入支出决算</w:t>
      </w:r>
      <w:bookmarkEnd w:id="67"/>
      <w:bookmarkEnd w:id="68"/>
      <w:bookmarkEnd w:id="69"/>
      <w:bookmarkEnd w:id="70"/>
      <w:bookmarkEnd w:id="71"/>
      <w:bookmarkEnd w:id="72"/>
      <w:r>
        <w:rPr>
          <w:rFonts w:ascii="黑体" w:eastAsia="黑体" w:hAnsi="黑体" w:cs="黑体" w:hint="eastAsia"/>
          <w:sz w:val="32"/>
          <w:szCs w:val="32"/>
        </w:rPr>
        <w:t>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r>
        <w:rPr>
          <w:rFonts w:ascii="黑体" w:eastAsia="黑体" w:hAnsi="黑体" w:cs="黑体" w:hint="eastAsia"/>
          <w:sz w:val="32"/>
          <w:szCs w:val="32"/>
        </w:rPr>
        <w:lastRenderedPageBreak/>
        <w:t>八、国有资本经营预算财政拨款收入支出决算公开表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rPr>
          <w:rFonts w:ascii="黑体" w:eastAsia="黑体" w:hAnsi="黑体" w:cs="黑体"/>
          <w:sz w:val="32"/>
          <w:szCs w:val="32"/>
        </w:rPr>
      </w:pPr>
      <w:bookmarkStart w:id="73" w:name="_Toc19961_WPSOffice_Level2"/>
      <w:bookmarkStart w:id="74" w:name="_Toc1820_WPSOffice_Level2"/>
      <w:bookmarkStart w:id="75" w:name="_Toc9377_WPSOffice_Level2"/>
      <w:bookmarkStart w:id="76" w:name="_Toc29886_WPSOffice_Level2"/>
      <w:r>
        <w:rPr>
          <w:rFonts w:ascii="黑体" w:eastAsia="黑体" w:hAnsi="黑体" w:cs="黑体" w:hint="eastAsia"/>
          <w:sz w:val="32"/>
          <w:szCs w:val="32"/>
        </w:rPr>
        <w:t xml:space="preserve">    九、一般公共预算财政拨款“三公”经费支出决算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sz w:val="32"/>
          <w:szCs w:val="32"/>
        </w:rPr>
        <w:t xml:space="preserve">         </w:t>
      </w:r>
      <w:bookmarkEnd w:id="73"/>
      <w:bookmarkEnd w:id="74"/>
      <w:bookmarkEnd w:id="75"/>
      <w:bookmarkEnd w:id="76"/>
      <w:r>
        <w:rPr>
          <w:rFonts w:ascii="黑体" w:eastAsia="黑体" w:hAnsi="黑体" w:cs="黑体" w:hint="eastAsia"/>
          <w:sz w:val="32"/>
          <w:szCs w:val="32"/>
        </w:rPr>
        <w:t>公开表（见正文附件）。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十、政府性基金预算财政拨款“三公”经费支出决算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十一、国有资本经营预算财政拨款“三公”经费支出决算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F821D1" w:rsidRDefault="00F821D1">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 xml:space="preserve">第三部分  </w:t>
      </w:r>
      <w:r w:rsidR="00952DE4">
        <w:rPr>
          <w:rFonts w:ascii="黑体" w:eastAsia="黑体" w:hAnsi="ˎ̥" w:hint="eastAsia"/>
          <w:sz w:val="32"/>
          <w:szCs w:val="32"/>
        </w:rPr>
        <w:t>海南省人民检察院第二分院</w:t>
      </w:r>
      <w:r w:rsidR="00BA1150">
        <w:rPr>
          <w:rFonts w:ascii="黑体" w:eastAsia="黑体" w:hAnsi="ˎ̥" w:hint="eastAsia"/>
          <w:sz w:val="32"/>
          <w:szCs w:val="32"/>
        </w:rPr>
        <w:t>机关后勤</w:t>
      </w:r>
      <w:r w:rsidR="00BA1150">
        <w:rPr>
          <w:rFonts w:ascii="黑体" w:eastAsia="黑体" w:hAnsi="ˎ̥"/>
          <w:sz w:val="32"/>
          <w:szCs w:val="32"/>
        </w:rPr>
        <w:t>服务中心</w:t>
      </w:r>
      <w:r w:rsidR="001B7C60">
        <w:rPr>
          <w:rFonts w:ascii="黑体" w:eastAsia="黑体" w:hAnsi="ˎ̥" w:hint="eastAsia"/>
          <w:sz w:val="32"/>
          <w:szCs w:val="32"/>
        </w:rPr>
        <w:t>20</w:t>
      </w:r>
      <w:r w:rsidR="00F821D1">
        <w:rPr>
          <w:rFonts w:ascii="黑体" w:eastAsia="黑体" w:hAnsi="ˎ̥"/>
          <w:sz w:val="32"/>
          <w:szCs w:val="32"/>
        </w:rPr>
        <w:t>21</w:t>
      </w:r>
      <w:r>
        <w:rPr>
          <w:rFonts w:ascii="黑体" w:eastAsia="黑体" w:hAnsi="ˎ̥" w:hint="eastAsia"/>
          <w:sz w:val="32"/>
          <w:szCs w:val="32"/>
        </w:rPr>
        <w:t>年度</w:t>
      </w:r>
      <w:r w:rsidR="003B14ED">
        <w:rPr>
          <w:rFonts w:ascii="黑体" w:eastAsia="黑体" w:hAnsi="ˎ̥" w:hint="eastAsia"/>
          <w:sz w:val="32"/>
          <w:szCs w:val="32"/>
        </w:rPr>
        <w:t>单位</w:t>
      </w:r>
      <w:r>
        <w:rPr>
          <w:rFonts w:ascii="黑体" w:eastAsia="黑体" w:hAnsi="ˎ̥" w:hint="eastAsia"/>
          <w:sz w:val="32"/>
          <w:szCs w:val="32"/>
        </w:rPr>
        <w:t>决算情况说明</w:t>
      </w:r>
      <w:bookmarkEnd w:id="31"/>
      <w:bookmarkEnd w:id="32"/>
      <w:bookmarkEnd w:id="33"/>
      <w:bookmarkEnd w:id="34"/>
      <w:bookmarkEnd w:id="35"/>
      <w:bookmarkEnd w:id="36"/>
    </w:p>
    <w:p w:rsidR="004540DD" w:rsidRPr="00F821D1" w:rsidRDefault="004540DD">
      <w:pPr>
        <w:jc w:val="center"/>
        <w:rPr>
          <w:rFonts w:ascii="黑体" w:eastAsia="黑体" w:hAnsi="ˎ̥"/>
          <w:sz w:val="32"/>
          <w:szCs w:val="32"/>
        </w:rPr>
      </w:pPr>
    </w:p>
    <w:p w:rsidR="00437F94" w:rsidRDefault="005A0669">
      <w:pPr>
        <w:ind w:firstLineChars="200" w:firstLine="640"/>
        <w:rPr>
          <w:rFonts w:ascii="仿宋_GB2312" w:eastAsia="仿宋_GB2312" w:hAnsi="ˎ̥"/>
          <w:sz w:val="32"/>
          <w:szCs w:val="32"/>
        </w:rPr>
      </w:pPr>
      <w:r>
        <w:rPr>
          <w:rFonts w:ascii="黑体" w:eastAsia="黑体" w:hAnsi="黑体" w:cs="黑体" w:hint="eastAsia"/>
          <w:bCs/>
          <w:sz w:val="32"/>
          <w:szCs w:val="32"/>
        </w:rPr>
        <w:t>一、收入支出决算总体情况说明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sidR="001B7C60">
        <w:rPr>
          <w:rFonts w:ascii="仿宋_GB2312" w:eastAsia="仿宋_GB2312" w:hAnsi="ˎ̥" w:hint="eastAsia"/>
          <w:sz w:val="32"/>
          <w:szCs w:val="32"/>
        </w:rPr>
        <w:t>20</w:t>
      </w:r>
      <w:r w:rsidR="00F821D1">
        <w:rPr>
          <w:rFonts w:ascii="仿宋_GB2312" w:eastAsia="仿宋_GB2312" w:hAnsi="ˎ̥"/>
          <w:sz w:val="32"/>
          <w:szCs w:val="32"/>
        </w:rPr>
        <w:t>21</w:t>
      </w:r>
      <w:r>
        <w:rPr>
          <w:rFonts w:ascii="仿宋_GB2312" w:eastAsia="仿宋_GB2312" w:hAnsi="ˎ̥" w:hint="eastAsia"/>
          <w:sz w:val="32"/>
          <w:szCs w:val="32"/>
        </w:rPr>
        <w:t>年度收</w:t>
      </w:r>
      <w:r w:rsidR="00500D07">
        <w:rPr>
          <w:rFonts w:ascii="仿宋_GB2312" w:eastAsia="仿宋_GB2312" w:hAnsi="ˎ̥" w:hint="eastAsia"/>
          <w:sz w:val="32"/>
          <w:szCs w:val="32"/>
        </w:rPr>
        <w:t>入</w:t>
      </w:r>
      <w:r>
        <w:rPr>
          <w:rFonts w:ascii="仿宋_GB2312" w:eastAsia="仿宋_GB2312" w:hAnsi="ˎ̥" w:hint="eastAsia"/>
          <w:sz w:val="32"/>
          <w:szCs w:val="32"/>
        </w:rPr>
        <w:t>总计</w:t>
      </w:r>
      <w:r w:rsidR="005E0945">
        <w:rPr>
          <w:rFonts w:ascii="仿宋_GB2312" w:eastAsia="仿宋_GB2312" w:hAnsi="ˎ̥"/>
          <w:sz w:val="32"/>
          <w:szCs w:val="32"/>
        </w:rPr>
        <w:t>125.66</w:t>
      </w:r>
      <w:r>
        <w:rPr>
          <w:rFonts w:ascii="仿宋_GB2312" w:eastAsia="仿宋_GB2312" w:hAnsi="ˎ̥" w:hint="eastAsia"/>
          <w:sz w:val="32"/>
          <w:szCs w:val="32"/>
        </w:rPr>
        <w:t>万元，与</w:t>
      </w:r>
      <w:r w:rsidR="00F821D1">
        <w:rPr>
          <w:rFonts w:ascii="仿宋_GB2312" w:eastAsia="仿宋_GB2312" w:hAnsi="ˎ̥"/>
          <w:sz w:val="32"/>
          <w:szCs w:val="32"/>
        </w:rPr>
        <w:t>2020</w:t>
      </w:r>
      <w:r>
        <w:rPr>
          <w:rFonts w:ascii="仿宋_GB2312" w:eastAsia="仿宋_GB2312" w:hAnsi="ˎ̥" w:hint="eastAsia"/>
          <w:sz w:val="32"/>
          <w:szCs w:val="32"/>
        </w:rPr>
        <w:t>年度相比，收入总计</w:t>
      </w:r>
      <w:r w:rsidR="00F821D1">
        <w:rPr>
          <w:rFonts w:ascii="仿宋_GB2312" w:eastAsia="仿宋_GB2312" w:hAnsi="ˎ̥" w:hint="eastAsia"/>
          <w:sz w:val="32"/>
          <w:szCs w:val="32"/>
        </w:rPr>
        <w:t>增加</w:t>
      </w:r>
      <w:r w:rsidR="005E0945">
        <w:rPr>
          <w:rFonts w:ascii="仿宋_GB2312" w:eastAsia="仿宋_GB2312" w:hAnsi="ˎ̥"/>
          <w:sz w:val="32"/>
          <w:szCs w:val="32"/>
        </w:rPr>
        <w:t>15.74</w:t>
      </w:r>
      <w:r>
        <w:rPr>
          <w:rFonts w:ascii="仿宋_GB2312" w:eastAsia="仿宋_GB2312" w:hAnsi="ˎ̥" w:hint="eastAsia"/>
          <w:sz w:val="32"/>
          <w:szCs w:val="32"/>
        </w:rPr>
        <w:t>万元，</w:t>
      </w:r>
      <w:r w:rsidR="00F821D1">
        <w:rPr>
          <w:rFonts w:ascii="仿宋_GB2312" w:eastAsia="仿宋_GB2312" w:hAnsi="ˎ̥" w:hint="eastAsia"/>
          <w:sz w:val="32"/>
          <w:szCs w:val="32"/>
        </w:rPr>
        <w:t>上升</w:t>
      </w:r>
      <w:r w:rsidR="005E0945">
        <w:rPr>
          <w:rFonts w:ascii="仿宋_GB2312" w:eastAsia="仿宋_GB2312" w:hAnsi="ˎ̥"/>
          <w:sz w:val="32"/>
          <w:szCs w:val="32"/>
        </w:rPr>
        <w:t>14.32</w:t>
      </w:r>
      <w:r>
        <w:rPr>
          <w:rFonts w:ascii="仿宋_GB2312" w:eastAsia="仿宋_GB2312" w:hAnsi="ˎ̥" w:hint="eastAsia"/>
          <w:sz w:val="32"/>
          <w:szCs w:val="32"/>
        </w:rPr>
        <w:t>%</w:t>
      </w:r>
      <w:r w:rsidR="00500D07">
        <w:rPr>
          <w:rFonts w:ascii="楷体_GB2312" w:eastAsia="楷体_GB2312" w:hAnsi="ˎ̥" w:hint="eastAsia"/>
          <w:sz w:val="32"/>
          <w:szCs w:val="32"/>
        </w:rPr>
        <w:t xml:space="preserve"> </w:t>
      </w:r>
      <w:r w:rsidR="0032770A">
        <w:rPr>
          <w:rFonts w:ascii="楷体_GB2312" w:eastAsia="楷体_GB2312" w:hAnsi="ˎ̥" w:hint="eastAsia"/>
          <w:sz w:val="32"/>
          <w:szCs w:val="32"/>
        </w:rPr>
        <w:t>；</w:t>
      </w:r>
      <w:r w:rsidR="00F821D1">
        <w:rPr>
          <w:rFonts w:ascii="仿宋_GB2312" w:eastAsia="仿宋_GB2312" w:hAnsi="ˎ̥" w:hint="eastAsia"/>
          <w:sz w:val="32"/>
          <w:szCs w:val="32"/>
        </w:rPr>
        <w:t>2021</w:t>
      </w:r>
      <w:r w:rsidR="00500D07">
        <w:rPr>
          <w:rFonts w:ascii="仿宋_GB2312" w:eastAsia="仿宋_GB2312" w:hAnsi="ˎ̥" w:hint="eastAsia"/>
          <w:sz w:val="32"/>
          <w:szCs w:val="32"/>
        </w:rPr>
        <w:t>年度支出总计</w:t>
      </w:r>
      <w:r w:rsidR="005E0945">
        <w:rPr>
          <w:rFonts w:ascii="仿宋_GB2312" w:eastAsia="仿宋_GB2312" w:hAnsi="ˎ̥"/>
          <w:sz w:val="32"/>
          <w:szCs w:val="32"/>
        </w:rPr>
        <w:t>134.22</w:t>
      </w:r>
      <w:r w:rsidR="00500D07">
        <w:rPr>
          <w:rFonts w:ascii="仿宋_GB2312" w:eastAsia="仿宋_GB2312" w:hAnsi="ˎ̥" w:hint="eastAsia"/>
          <w:sz w:val="32"/>
          <w:szCs w:val="32"/>
        </w:rPr>
        <w:t>万元，与20</w:t>
      </w:r>
      <w:r w:rsidR="00F821D1">
        <w:rPr>
          <w:rFonts w:ascii="仿宋_GB2312" w:eastAsia="仿宋_GB2312" w:hAnsi="ˎ̥"/>
          <w:sz w:val="32"/>
          <w:szCs w:val="32"/>
        </w:rPr>
        <w:t>20</w:t>
      </w:r>
      <w:r w:rsidR="00500D07">
        <w:rPr>
          <w:rFonts w:ascii="仿宋_GB2312" w:eastAsia="仿宋_GB2312" w:hAnsi="ˎ̥" w:hint="eastAsia"/>
          <w:sz w:val="32"/>
          <w:szCs w:val="32"/>
        </w:rPr>
        <w:t>年度相比，支出总计</w:t>
      </w:r>
      <w:r w:rsidR="00F821D1">
        <w:rPr>
          <w:rFonts w:ascii="仿宋_GB2312" w:eastAsia="仿宋_GB2312" w:hAnsi="ˎ̥" w:hint="eastAsia"/>
          <w:sz w:val="32"/>
          <w:szCs w:val="32"/>
        </w:rPr>
        <w:t>增加</w:t>
      </w:r>
      <w:r w:rsidR="005E0945">
        <w:rPr>
          <w:rFonts w:ascii="仿宋_GB2312" w:eastAsia="仿宋_GB2312" w:hAnsi="ˎ̥"/>
          <w:sz w:val="32"/>
          <w:szCs w:val="32"/>
        </w:rPr>
        <w:t>24.3</w:t>
      </w:r>
      <w:r w:rsidR="00500D07">
        <w:rPr>
          <w:rFonts w:ascii="仿宋_GB2312" w:eastAsia="仿宋_GB2312" w:hAnsi="ˎ̥" w:hint="eastAsia"/>
          <w:sz w:val="32"/>
          <w:szCs w:val="32"/>
        </w:rPr>
        <w:t>万元，</w:t>
      </w:r>
      <w:r w:rsidR="00F821D1">
        <w:rPr>
          <w:rFonts w:ascii="仿宋_GB2312" w:eastAsia="仿宋_GB2312" w:hAnsi="ˎ̥" w:hint="eastAsia"/>
          <w:sz w:val="32"/>
          <w:szCs w:val="32"/>
        </w:rPr>
        <w:t>上升</w:t>
      </w:r>
      <w:r w:rsidR="005E0945">
        <w:rPr>
          <w:rFonts w:ascii="仿宋_GB2312" w:eastAsia="仿宋_GB2312" w:hAnsi="ˎ̥"/>
          <w:sz w:val="32"/>
          <w:szCs w:val="32"/>
        </w:rPr>
        <w:t>22.11</w:t>
      </w:r>
      <w:r w:rsidR="00500D07">
        <w:rPr>
          <w:rFonts w:ascii="仿宋_GB2312" w:eastAsia="仿宋_GB2312" w:hAnsi="ˎ̥" w:hint="eastAsia"/>
          <w:sz w:val="32"/>
          <w:szCs w:val="32"/>
        </w:rPr>
        <w:t>%</w:t>
      </w:r>
      <w:r>
        <w:rPr>
          <w:rFonts w:ascii="仿宋_GB2312" w:eastAsia="仿宋_GB2312" w:hAnsi="ˎ̥" w:hint="eastAsia"/>
          <w:sz w:val="32"/>
          <w:szCs w:val="32"/>
        </w:rPr>
        <w:t>。</w:t>
      </w:r>
      <w:r w:rsidRPr="00F635B5">
        <w:rPr>
          <w:rFonts w:ascii="仿宋_GB2312" w:eastAsia="仿宋_GB2312" w:hAnsi="ˎ̥" w:hint="eastAsia"/>
          <w:sz w:val="32"/>
          <w:szCs w:val="32"/>
        </w:rPr>
        <w:t>主要原因</w:t>
      </w:r>
      <w:r w:rsidR="004C6ACD">
        <w:rPr>
          <w:rFonts w:ascii="仿宋_GB2312" w:eastAsia="仿宋_GB2312" w:hAnsi="ˎ̥" w:hint="eastAsia"/>
          <w:sz w:val="32"/>
          <w:szCs w:val="32"/>
        </w:rPr>
        <w:t>是</w:t>
      </w:r>
      <w:r w:rsidR="00DD7E10" w:rsidRPr="00DD7E10">
        <w:rPr>
          <w:rFonts w:ascii="仿宋_GB2312" w:eastAsia="仿宋_GB2312" w:hAnsi="ˎ̥" w:hint="eastAsia"/>
          <w:sz w:val="32"/>
          <w:szCs w:val="32"/>
        </w:rPr>
        <w:t>人员晋升</w:t>
      </w:r>
      <w:r w:rsidR="00DD7E10" w:rsidRPr="00DD7E10">
        <w:rPr>
          <w:rFonts w:ascii="仿宋_GB2312" w:eastAsia="仿宋_GB2312" w:hAnsi="ˎ̥"/>
          <w:sz w:val="32"/>
          <w:szCs w:val="32"/>
        </w:rPr>
        <w:t>及工资</w:t>
      </w:r>
      <w:r w:rsidR="00DD7E10" w:rsidRPr="00DD7E10">
        <w:rPr>
          <w:rFonts w:ascii="仿宋_GB2312" w:eastAsia="仿宋_GB2312" w:hAnsi="ˎ̥" w:hint="eastAsia"/>
          <w:sz w:val="32"/>
          <w:szCs w:val="32"/>
        </w:rPr>
        <w:t>基数</w:t>
      </w:r>
      <w:r w:rsidR="00DD7E10" w:rsidRPr="00DD7E10">
        <w:rPr>
          <w:rFonts w:ascii="仿宋_GB2312" w:eastAsia="仿宋_GB2312" w:hAnsi="ˎ̥"/>
          <w:sz w:val="32"/>
          <w:szCs w:val="32"/>
        </w:rPr>
        <w:t>上调</w:t>
      </w:r>
      <w:r w:rsidR="00545273" w:rsidRPr="00DD7E10">
        <w:rPr>
          <w:rFonts w:ascii="仿宋_GB2312" w:eastAsia="仿宋_GB2312" w:hAnsi="ˎ̥"/>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093529">
        <w:rPr>
          <w:rFonts w:ascii="仿宋_GB2312" w:eastAsia="仿宋_GB2312" w:hAnsi="ˎ̥"/>
          <w:sz w:val="32"/>
          <w:szCs w:val="32"/>
        </w:rPr>
        <w:t>16.17</w:t>
      </w:r>
      <w:r>
        <w:rPr>
          <w:rFonts w:ascii="仿宋_GB2312" w:eastAsia="仿宋_GB2312" w:hAnsi="ˎ̥" w:hint="eastAsia"/>
          <w:sz w:val="32"/>
          <w:szCs w:val="32"/>
        </w:rPr>
        <w:t>万元，主要</w:t>
      </w:r>
      <w:r w:rsidR="009E0C1C">
        <w:rPr>
          <w:rFonts w:ascii="仿宋_GB2312" w:eastAsia="仿宋_GB2312" w:hAnsi="ˎ̥" w:hint="eastAsia"/>
          <w:sz w:val="32"/>
          <w:szCs w:val="32"/>
        </w:rPr>
        <w:t>是</w:t>
      </w:r>
      <w:r w:rsidR="00093529">
        <w:rPr>
          <w:rFonts w:ascii="仿宋_GB2312" w:eastAsia="仿宋_GB2312" w:hAnsi="ˎ̥" w:hint="eastAsia"/>
          <w:sz w:val="32"/>
          <w:szCs w:val="32"/>
        </w:rPr>
        <w:t>机关服务</w:t>
      </w:r>
      <w:r w:rsidR="00093529">
        <w:rPr>
          <w:rFonts w:ascii="仿宋_GB2312" w:eastAsia="仿宋_GB2312" w:hAnsi="ˎ̥"/>
          <w:sz w:val="32"/>
          <w:szCs w:val="32"/>
        </w:rPr>
        <w:t>结余</w:t>
      </w:r>
      <w:r w:rsidR="00093529">
        <w:rPr>
          <w:rFonts w:ascii="仿宋_GB2312" w:eastAsia="仿宋_GB2312" w:hAnsi="ˎ̥" w:hint="eastAsia"/>
          <w:sz w:val="32"/>
          <w:szCs w:val="32"/>
        </w:rPr>
        <w:t>16.17万元</w:t>
      </w:r>
      <w:r w:rsidR="009F1A33">
        <w:rPr>
          <w:rFonts w:ascii="仿宋_GB2312" w:eastAsia="仿宋_GB2312" w:hAnsi="ˎ̥" w:hint="eastAsia"/>
          <w:sz w:val="32"/>
          <w:szCs w:val="32"/>
        </w:rPr>
        <w:t>。</w:t>
      </w:r>
      <w:r w:rsidR="00093529">
        <w:rPr>
          <w:rFonts w:ascii="仿宋_GB2312" w:eastAsia="仿宋_GB2312" w:hAnsi="ˎ̥" w:hint="eastAsia"/>
          <w:sz w:val="32"/>
          <w:szCs w:val="32"/>
        </w:rPr>
        <w:t>与</w:t>
      </w:r>
      <w:r w:rsidR="001B7C60">
        <w:rPr>
          <w:rFonts w:ascii="仿宋_GB2312" w:eastAsia="仿宋_GB2312" w:hAnsi="ˎ̥" w:hint="eastAsia"/>
          <w:sz w:val="32"/>
          <w:szCs w:val="32"/>
        </w:rPr>
        <w:t>20</w:t>
      </w:r>
      <w:r w:rsidR="00545273">
        <w:rPr>
          <w:rFonts w:ascii="仿宋_GB2312" w:eastAsia="仿宋_GB2312" w:hAnsi="ˎ̥"/>
          <w:sz w:val="32"/>
          <w:szCs w:val="32"/>
        </w:rPr>
        <w:t>20</w:t>
      </w:r>
      <w:r w:rsidR="00952DE4">
        <w:rPr>
          <w:rFonts w:ascii="仿宋_GB2312" w:eastAsia="仿宋_GB2312" w:hAnsi="ˎ̥" w:hint="eastAsia"/>
          <w:sz w:val="32"/>
          <w:szCs w:val="32"/>
        </w:rPr>
        <w:t>年度决算数</w:t>
      </w:r>
      <w:r w:rsidR="00093529">
        <w:rPr>
          <w:rFonts w:ascii="仿宋_GB2312" w:eastAsia="仿宋_GB2312" w:hAnsi="ˎ̥" w:hint="eastAsia"/>
          <w:sz w:val="32"/>
          <w:szCs w:val="32"/>
        </w:rPr>
        <w:t>持平</w:t>
      </w:r>
      <w:r w:rsidR="00545273">
        <w:rPr>
          <w:rFonts w:ascii="仿宋_GB2312" w:eastAsia="仿宋_GB2312" w:hAnsi="ˎ̥" w:hint="eastAsia"/>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093529">
        <w:rPr>
          <w:rFonts w:ascii="仿宋_GB2312" w:eastAsia="仿宋_GB2312" w:hAnsi="ˎ̥"/>
          <w:sz w:val="32"/>
          <w:szCs w:val="32"/>
        </w:rPr>
        <w:t>7.61</w:t>
      </w:r>
      <w:r>
        <w:rPr>
          <w:rFonts w:ascii="仿宋_GB2312" w:eastAsia="仿宋_GB2312" w:hAnsi="ˎ̥" w:hint="eastAsia"/>
          <w:sz w:val="32"/>
          <w:szCs w:val="32"/>
        </w:rPr>
        <w:t>万元，</w:t>
      </w:r>
      <w:r w:rsidR="00CE6707">
        <w:rPr>
          <w:rFonts w:ascii="仿宋_GB2312" w:eastAsia="仿宋_GB2312" w:hAnsi="ˎ̥" w:hint="eastAsia"/>
          <w:sz w:val="32"/>
          <w:szCs w:val="32"/>
        </w:rPr>
        <w:t>主要是</w:t>
      </w:r>
      <w:r w:rsidR="00093529">
        <w:rPr>
          <w:rFonts w:ascii="仿宋_GB2312" w:eastAsia="仿宋_GB2312" w:hAnsi="ˎ̥" w:hint="eastAsia"/>
          <w:sz w:val="32"/>
          <w:szCs w:val="32"/>
        </w:rPr>
        <w:t>机关服务</w:t>
      </w:r>
      <w:r w:rsidR="00093529">
        <w:rPr>
          <w:rFonts w:ascii="仿宋_GB2312" w:eastAsia="仿宋_GB2312" w:hAnsi="ˎ̥"/>
          <w:sz w:val="32"/>
          <w:szCs w:val="32"/>
        </w:rPr>
        <w:t>结余</w:t>
      </w:r>
      <w:r w:rsidR="00093529">
        <w:rPr>
          <w:rFonts w:ascii="仿宋_GB2312" w:eastAsia="仿宋_GB2312" w:hAnsi="ˎ̥" w:hint="eastAsia"/>
          <w:sz w:val="32"/>
          <w:szCs w:val="32"/>
        </w:rPr>
        <w:t>7.61万元</w:t>
      </w:r>
      <w:r w:rsidR="00093529">
        <w:rPr>
          <w:rFonts w:ascii="仿宋_GB2312" w:eastAsia="仿宋_GB2312" w:hAnsi="ˎ̥"/>
          <w:sz w:val="32"/>
          <w:szCs w:val="32"/>
        </w:rPr>
        <w:t>。</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20</w:t>
      </w:r>
      <w:r>
        <w:rPr>
          <w:rFonts w:ascii="仿宋_GB2312" w:eastAsia="仿宋_GB2312" w:hAnsi="ˎ̥" w:hint="eastAsia"/>
          <w:sz w:val="32"/>
          <w:szCs w:val="32"/>
        </w:rPr>
        <w:t>年度决算数</w:t>
      </w:r>
      <w:r w:rsidR="00952DE4">
        <w:rPr>
          <w:rFonts w:ascii="仿宋_GB2312" w:eastAsia="仿宋_GB2312" w:hAnsi="ˎ̥" w:hint="eastAsia"/>
          <w:sz w:val="32"/>
          <w:szCs w:val="32"/>
        </w:rPr>
        <w:t>减少</w:t>
      </w:r>
      <w:r w:rsidR="00093529">
        <w:rPr>
          <w:rFonts w:ascii="仿宋_GB2312" w:eastAsia="仿宋_GB2312" w:hAnsi="ˎ̥"/>
          <w:sz w:val="32"/>
          <w:szCs w:val="32"/>
        </w:rPr>
        <w:t>8.56</w:t>
      </w:r>
      <w:r>
        <w:rPr>
          <w:rFonts w:ascii="仿宋_GB2312" w:eastAsia="仿宋_GB2312" w:hAnsi="ˎ̥" w:hint="eastAsia"/>
          <w:sz w:val="32"/>
          <w:szCs w:val="32"/>
        </w:rPr>
        <w:t>万元，</w:t>
      </w:r>
      <w:r w:rsidR="00624106">
        <w:rPr>
          <w:rFonts w:ascii="仿宋_GB2312" w:eastAsia="仿宋_GB2312" w:hAnsi="ˎ̥" w:hint="eastAsia"/>
          <w:sz w:val="32"/>
          <w:szCs w:val="32"/>
        </w:rPr>
        <w:t>下</w:t>
      </w:r>
      <w:r w:rsidR="00624106">
        <w:rPr>
          <w:rFonts w:ascii="仿宋_GB2312" w:eastAsia="仿宋_GB2312" w:hAnsi="ˎ̥"/>
          <w:sz w:val="32"/>
          <w:szCs w:val="32"/>
        </w:rPr>
        <w:t>降</w:t>
      </w:r>
      <w:r w:rsidR="00093529">
        <w:rPr>
          <w:rFonts w:ascii="仿宋_GB2312" w:eastAsia="仿宋_GB2312" w:hAnsi="ˎ̥"/>
          <w:sz w:val="32"/>
          <w:szCs w:val="32"/>
        </w:rPr>
        <w:t>52.94</w:t>
      </w:r>
      <w:r>
        <w:rPr>
          <w:rFonts w:ascii="仿宋_GB2312" w:eastAsia="仿宋_GB2312" w:hAnsi="ˎ̥" w:hint="eastAsia"/>
          <w:sz w:val="32"/>
          <w:szCs w:val="32"/>
        </w:rPr>
        <w:t>%</w:t>
      </w:r>
      <w:r w:rsidR="00545273">
        <w:rPr>
          <w:rFonts w:ascii="仿宋_GB2312" w:eastAsia="仿宋_GB2312" w:hAnsi="ˎ̥" w:hint="eastAsia"/>
          <w:sz w:val="32"/>
          <w:szCs w:val="32"/>
        </w:rPr>
        <w:t>，</w:t>
      </w:r>
      <w:r w:rsidR="00545273" w:rsidRPr="009F1A33">
        <w:rPr>
          <w:rFonts w:ascii="仿宋_GB2312" w:eastAsia="仿宋_GB2312" w:hAnsi="ˎ̥" w:hint="eastAsia"/>
          <w:sz w:val="32"/>
          <w:szCs w:val="32"/>
        </w:rPr>
        <w:t>主要原因是</w:t>
      </w:r>
      <w:r w:rsidR="00545273" w:rsidRPr="00CE6707">
        <w:rPr>
          <w:rFonts w:ascii="仿宋_GB2312" w:eastAsia="仿宋_GB2312" w:hAnsi="ˎ̥" w:hint="eastAsia"/>
          <w:sz w:val="32"/>
          <w:szCs w:val="32"/>
        </w:rPr>
        <w:t>按财政厅</w:t>
      </w:r>
      <w:r w:rsidR="00545273">
        <w:rPr>
          <w:rFonts w:ascii="仿宋_GB2312" w:eastAsia="仿宋_GB2312" w:hAnsi="ˎ̥" w:hint="eastAsia"/>
          <w:sz w:val="32"/>
          <w:szCs w:val="32"/>
        </w:rPr>
        <w:t>要求</w:t>
      </w:r>
      <w:r w:rsidR="00545273">
        <w:rPr>
          <w:rFonts w:ascii="仿宋_GB2312" w:eastAsia="仿宋_GB2312" w:hAnsi="ˎ̥"/>
          <w:sz w:val="32"/>
          <w:szCs w:val="32"/>
        </w:rPr>
        <w:t>，</w:t>
      </w:r>
      <w:r w:rsidR="00545273">
        <w:rPr>
          <w:rFonts w:ascii="仿宋_GB2312" w:eastAsia="仿宋_GB2312" w:hAnsi="ˎ̥" w:hint="eastAsia"/>
          <w:sz w:val="32"/>
          <w:szCs w:val="32"/>
        </w:rPr>
        <w:t>支出进度</w:t>
      </w:r>
      <w:r w:rsidR="00545273">
        <w:rPr>
          <w:rFonts w:ascii="仿宋_GB2312" w:eastAsia="仿宋_GB2312" w:hAnsi="ˎ̥"/>
          <w:sz w:val="32"/>
          <w:szCs w:val="32"/>
        </w:rPr>
        <w:t>比上年有所提高</w:t>
      </w:r>
      <w:r w:rsidR="00545273" w:rsidRPr="009F1A33">
        <w:rPr>
          <w:rFonts w:ascii="仿宋_GB2312" w:eastAsia="仿宋_GB2312" w:hAnsi="ˎ̥" w:hint="eastAsia"/>
          <w:sz w:val="32"/>
          <w:szCs w:val="32"/>
        </w:rPr>
        <w:t>。</w:t>
      </w:r>
    </w:p>
    <w:p w:rsidR="004540DD" w:rsidRDefault="005A0669" w:rsidP="008F2762">
      <w:pPr>
        <w:rPr>
          <w:rFonts w:ascii="仿宋_GB2312" w:eastAsia="仿宋_GB2312" w:hAnsi="ˎ̥"/>
          <w:sz w:val="32"/>
          <w:szCs w:val="32"/>
        </w:rPr>
      </w:pPr>
      <w:r>
        <w:rPr>
          <w:rFonts w:ascii="仿宋_GB2312" w:eastAsia="仿宋_GB2312" w:hAnsi="ˎ̥" w:hint="eastAsia"/>
          <w:sz w:val="32"/>
          <w:szCs w:val="32"/>
        </w:rPr>
        <w:lastRenderedPageBreak/>
        <w:t xml:space="preserve"> </w:t>
      </w:r>
      <w:r w:rsidR="00277DED">
        <w:rPr>
          <w:rFonts w:ascii="仿宋_GB2312" w:eastAsia="仿宋_GB2312" w:hAnsi="ˎ̥"/>
          <w:sz w:val="32"/>
          <w:szCs w:val="32"/>
        </w:rPr>
        <w:t xml:space="preserve">  </w:t>
      </w:r>
      <w:r>
        <w:rPr>
          <w:rFonts w:ascii="仿宋_GB2312" w:eastAsia="仿宋_GB2312" w:hAnsi="ˎ̥" w:hint="eastAsia"/>
          <w:sz w:val="32"/>
          <w:szCs w:val="32"/>
        </w:rPr>
        <w:t xml:space="preserve"> </w:t>
      </w: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本年收入合计</w:t>
      </w:r>
      <w:r w:rsidR="0095174C">
        <w:rPr>
          <w:rFonts w:ascii="仿宋_GB2312" w:eastAsia="仿宋_GB2312" w:hAnsi="ˎ̥"/>
          <w:sz w:val="32"/>
          <w:szCs w:val="32"/>
        </w:rPr>
        <w:t>125.66</w:t>
      </w:r>
      <w:r>
        <w:rPr>
          <w:rFonts w:ascii="仿宋_GB2312" w:eastAsia="仿宋_GB2312" w:hAnsi="ˎ̥" w:hint="eastAsia"/>
          <w:sz w:val="32"/>
          <w:szCs w:val="32"/>
        </w:rPr>
        <w:t>万元，其中：财政拨款收入</w:t>
      </w:r>
      <w:r w:rsidR="0095174C">
        <w:rPr>
          <w:rFonts w:ascii="仿宋_GB2312" w:eastAsia="仿宋_GB2312" w:hAnsi="ˎ̥"/>
          <w:sz w:val="32"/>
          <w:szCs w:val="32"/>
        </w:rPr>
        <w:t>125.66</w:t>
      </w:r>
      <w:r>
        <w:rPr>
          <w:rFonts w:ascii="仿宋_GB2312" w:eastAsia="仿宋_GB2312" w:hAnsi="ˎ̥" w:hint="eastAsia"/>
          <w:sz w:val="32"/>
          <w:szCs w:val="32"/>
        </w:rPr>
        <w:t>万元，占</w:t>
      </w:r>
      <w:r w:rsidR="0095174C">
        <w:rPr>
          <w:rFonts w:ascii="仿宋_GB2312" w:eastAsia="仿宋_GB2312" w:hAnsi="ˎ̥"/>
          <w:sz w:val="32"/>
          <w:szCs w:val="32"/>
        </w:rPr>
        <w:t>100</w:t>
      </w:r>
      <w:r>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本年支出合计</w:t>
      </w:r>
      <w:r w:rsidR="0095174C">
        <w:rPr>
          <w:rFonts w:ascii="仿宋_GB2312" w:eastAsia="仿宋_GB2312" w:hAnsi="ˎ̥"/>
          <w:sz w:val="32"/>
          <w:szCs w:val="32"/>
        </w:rPr>
        <w:t>134.22</w:t>
      </w:r>
      <w:r>
        <w:rPr>
          <w:rFonts w:ascii="仿宋_GB2312" w:eastAsia="仿宋_GB2312" w:hAnsi="ˎ̥" w:hint="eastAsia"/>
          <w:sz w:val="32"/>
          <w:szCs w:val="32"/>
        </w:rPr>
        <w:t>万元，其中：基本支出</w:t>
      </w:r>
      <w:r w:rsidR="0095174C">
        <w:rPr>
          <w:rFonts w:ascii="仿宋_GB2312" w:eastAsia="仿宋_GB2312" w:hAnsi="ˎ̥"/>
          <w:sz w:val="32"/>
          <w:szCs w:val="32"/>
        </w:rPr>
        <w:t>125.66</w:t>
      </w:r>
      <w:r>
        <w:rPr>
          <w:rFonts w:ascii="仿宋_GB2312" w:eastAsia="仿宋_GB2312" w:hAnsi="ˎ̥" w:hint="eastAsia"/>
          <w:sz w:val="32"/>
          <w:szCs w:val="32"/>
        </w:rPr>
        <w:t>万元，占</w:t>
      </w:r>
      <w:r w:rsidR="0095174C">
        <w:rPr>
          <w:rFonts w:ascii="仿宋_GB2312" w:eastAsia="仿宋_GB2312" w:hAnsi="ˎ̥"/>
          <w:sz w:val="32"/>
          <w:szCs w:val="32"/>
        </w:rPr>
        <w:t>93.62</w:t>
      </w:r>
      <w:r>
        <w:rPr>
          <w:rFonts w:ascii="仿宋_GB2312" w:eastAsia="仿宋_GB2312" w:hAnsi="ˎ̥" w:hint="eastAsia"/>
          <w:sz w:val="32"/>
          <w:szCs w:val="32"/>
        </w:rPr>
        <w:t>%；项目支出</w:t>
      </w:r>
      <w:r w:rsidR="0095174C">
        <w:rPr>
          <w:rFonts w:ascii="仿宋_GB2312" w:eastAsia="仿宋_GB2312" w:hAnsi="ˎ̥"/>
          <w:sz w:val="32"/>
          <w:szCs w:val="32"/>
        </w:rPr>
        <w:t>8.56</w:t>
      </w:r>
      <w:r>
        <w:rPr>
          <w:rFonts w:ascii="仿宋_GB2312" w:eastAsia="仿宋_GB2312" w:hAnsi="ˎ̥" w:hint="eastAsia"/>
          <w:sz w:val="32"/>
          <w:szCs w:val="32"/>
        </w:rPr>
        <w:t>万元，占</w:t>
      </w:r>
      <w:r w:rsidR="0095174C">
        <w:rPr>
          <w:rFonts w:ascii="仿宋_GB2312" w:eastAsia="仿宋_GB2312" w:hAnsi="ˎ̥"/>
          <w:sz w:val="32"/>
          <w:szCs w:val="32"/>
        </w:rPr>
        <w:t>6.38</w:t>
      </w:r>
      <w:r>
        <w:rPr>
          <w:rFonts w:ascii="仿宋_GB2312" w:eastAsia="仿宋_GB2312" w:hAnsi="ˎ̥" w:hint="eastAsia"/>
          <w:sz w:val="32"/>
          <w:szCs w:val="32"/>
        </w:rPr>
        <w:t>%</w:t>
      </w:r>
      <w:r w:rsidR="00952DE4">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DD7E10" w:rsidRDefault="001B7C60" w:rsidP="0095174C">
      <w:pPr>
        <w:ind w:firstLineChars="200" w:firstLine="640"/>
        <w:rPr>
          <w:rFonts w:ascii="仿宋_GB2312" w:eastAsia="仿宋_GB2312" w:hAnsi="ˎ̥"/>
          <w:sz w:val="32"/>
          <w:szCs w:val="32"/>
        </w:rPr>
      </w:pPr>
      <w:r>
        <w:rPr>
          <w:rFonts w:ascii="仿宋_GB2312" w:eastAsia="仿宋_GB2312" w:hAnsi="ˎ̥" w:hint="eastAsia"/>
          <w:sz w:val="32"/>
          <w:szCs w:val="32"/>
        </w:rPr>
        <w:t>20</w:t>
      </w:r>
      <w:r w:rsidR="00277DED">
        <w:rPr>
          <w:rFonts w:ascii="仿宋_GB2312" w:eastAsia="仿宋_GB2312" w:hAnsi="ˎ̥"/>
          <w:sz w:val="32"/>
          <w:szCs w:val="32"/>
        </w:rPr>
        <w:t>21</w:t>
      </w:r>
      <w:r w:rsidR="005A0669">
        <w:rPr>
          <w:rFonts w:ascii="仿宋_GB2312" w:eastAsia="仿宋_GB2312" w:hAnsi="ˎ̥" w:hint="eastAsia"/>
          <w:sz w:val="32"/>
          <w:szCs w:val="32"/>
        </w:rPr>
        <w:t>年度财政拨款收入总计</w:t>
      </w:r>
      <w:r w:rsidR="0095174C">
        <w:rPr>
          <w:rFonts w:ascii="仿宋_GB2312" w:eastAsia="仿宋_GB2312" w:hAnsi="ˎ̥"/>
          <w:sz w:val="32"/>
          <w:szCs w:val="32"/>
        </w:rPr>
        <w:t>125.66</w:t>
      </w:r>
      <w:r w:rsidR="005A0669">
        <w:rPr>
          <w:rFonts w:ascii="仿宋_GB2312" w:eastAsia="仿宋_GB2312" w:hAnsi="ˎ̥" w:hint="eastAsia"/>
          <w:sz w:val="32"/>
          <w:szCs w:val="32"/>
        </w:rPr>
        <w:t>万元</w:t>
      </w:r>
      <w:r w:rsidR="0032770A">
        <w:rPr>
          <w:rFonts w:ascii="仿宋_GB2312" w:eastAsia="仿宋_GB2312" w:hAnsi="ˎ̥" w:hint="eastAsia"/>
          <w:sz w:val="32"/>
          <w:szCs w:val="32"/>
        </w:rPr>
        <w:t>，</w:t>
      </w:r>
      <w:r w:rsidR="005A0669">
        <w:rPr>
          <w:rFonts w:ascii="仿宋_GB2312" w:eastAsia="仿宋_GB2312" w:hAnsi="ˎ̥" w:hint="eastAsia"/>
          <w:sz w:val="32"/>
          <w:szCs w:val="32"/>
        </w:rPr>
        <w:t>与</w:t>
      </w:r>
      <w:r>
        <w:rPr>
          <w:rFonts w:ascii="仿宋_GB2312" w:eastAsia="仿宋_GB2312" w:hAnsi="ˎ̥" w:hint="eastAsia"/>
          <w:sz w:val="32"/>
          <w:szCs w:val="32"/>
        </w:rPr>
        <w:t>20</w:t>
      </w:r>
      <w:r w:rsidR="00277DED">
        <w:rPr>
          <w:rFonts w:ascii="仿宋_GB2312" w:eastAsia="仿宋_GB2312" w:hAnsi="ˎ̥"/>
          <w:sz w:val="32"/>
          <w:szCs w:val="32"/>
        </w:rPr>
        <w:t>20</w:t>
      </w:r>
      <w:r w:rsidR="005A0669">
        <w:rPr>
          <w:rFonts w:ascii="仿宋_GB2312" w:eastAsia="仿宋_GB2312" w:hAnsi="ˎ̥" w:hint="eastAsia"/>
          <w:sz w:val="32"/>
          <w:szCs w:val="32"/>
        </w:rPr>
        <w:t>年度相比，</w:t>
      </w:r>
      <w:r w:rsidR="005A0669" w:rsidRPr="00266988">
        <w:rPr>
          <w:rFonts w:ascii="仿宋_GB2312" w:eastAsia="仿宋_GB2312" w:hAnsi="ˎ̥" w:hint="eastAsia"/>
          <w:sz w:val="32"/>
          <w:szCs w:val="32"/>
        </w:rPr>
        <w:t>财政拨款收入</w:t>
      </w:r>
      <w:r w:rsidR="00277DED">
        <w:rPr>
          <w:rFonts w:ascii="仿宋_GB2312" w:eastAsia="仿宋_GB2312" w:hAnsi="ˎ̥" w:hint="eastAsia"/>
          <w:sz w:val="32"/>
          <w:szCs w:val="32"/>
        </w:rPr>
        <w:t>增加</w:t>
      </w:r>
      <w:r w:rsidR="0095174C">
        <w:rPr>
          <w:rFonts w:ascii="仿宋_GB2312" w:eastAsia="仿宋_GB2312" w:hAnsi="ˎ̥"/>
          <w:color w:val="000000" w:themeColor="text1"/>
          <w:sz w:val="32"/>
          <w:szCs w:val="32"/>
        </w:rPr>
        <w:t>15.74</w:t>
      </w:r>
      <w:r w:rsidR="005A0669" w:rsidRPr="0032770A">
        <w:rPr>
          <w:rFonts w:ascii="仿宋_GB2312" w:eastAsia="仿宋_GB2312" w:hAnsi="ˎ̥" w:hint="eastAsia"/>
          <w:color w:val="000000" w:themeColor="text1"/>
          <w:sz w:val="32"/>
          <w:szCs w:val="32"/>
        </w:rPr>
        <w:t>万元，</w:t>
      </w:r>
      <w:r w:rsidR="00277DED">
        <w:rPr>
          <w:rFonts w:ascii="仿宋_GB2312" w:eastAsia="仿宋_GB2312" w:hAnsi="ˎ̥" w:hint="eastAsia"/>
          <w:color w:val="000000" w:themeColor="text1"/>
          <w:sz w:val="32"/>
          <w:szCs w:val="32"/>
        </w:rPr>
        <w:t>上升</w:t>
      </w:r>
      <w:r w:rsidR="003679F0">
        <w:rPr>
          <w:rFonts w:ascii="仿宋_GB2312" w:eastAsia="仿宋_GB2312" w:hAnsi="ˎ̥"/>
          <w:color w:val="000000" w:themeColor="text1"/>
          <w:sz w:val="32"/>
          <w:szCs w:val="32"/>
        </w:rPr>
        <w:t>14.</w:t>
      </w:r>
      <w:r w:rsidR="0095174C">
        <w:rPr>
          <w:rFonts w:ascii="仿宋_GB2312" w:eastAsia="仿宋_GB2312" w:hAnsi="ˎ̥"/>
          <w:color w:val="000000" w:themeColor="text1"/>
          <w:sz w:val="32"/>
          <w:szCs w:val="32"/>
        </w:rPr>
        <w:t>32</w:t>
      </w:r>
      <w:r w:rsidR="005A0669" w:rsidRPr="0032770A">
        <w:rPr>
          <w:rFonts w:ascii="仿宋_GB2312" w:eastAsia="仿宋_GB2312" w:hAnsi="ˎ̥" w:hint="eastAsia"/>
          <w:color w:val="000000" w:themeColor="text1"/>
          <w:sz w:val="32"/>
          <w:szCs w:val="32"/>
        </w:rPr>
        <w:t>%。</w:t>
      </w:r>
      <w:r w:rsidR="0032770A" w:rsidRPr="0032770A">
        <w:rPr>
          <w:rFonts w:ascii="仿宋_GB2312" w:eastAsia="仿宋_GB2312" w:hAnsi="ˎ̥" w:hint="eastAsia"/>
          <w:color w:val="000000" w:themeColor="text1"/>
          <w:sz w:val="32"/>
          <w:szCs w:val="32"/>
        </w:rPr>
        <w:t>20</w:t>
      </w:r>
      <w:r w:rsidR="00277DED">
        <w:rPr>
          <w:rFonts w:ascii="仿宋_GB2312" w:eastAsia="仿宋_GB2312" w:hAnsi="ˎ̥"/>
          <w:color w:val="000000" w:themeColor="text1"/>
          <w:sz w:val="32"/>
          <w:szCs w:val="32"/>
        </w:rPr>
        <w:t>21</w:t>
      </w:r>
      <w:r w:rsidR="0032770A" w:rsidRPr="0032770A">
        <w:rPr>
          <w:rFonts w:ascii="仿宋_GB2312" w:eastAsia="仿宋_GB2312" w:hAnsi="ˎ̥" w:hint="eastAsia"/>
          <w:color w:val="000000" w:themeColor="text1"/>
          <w:sz w:val="32"/>
          <w:szCs w:val="32"/>
        </w:rPr>
        <w:t>年度财政拨款支出总计</w:t>
      </w:r>
      <w:r w:rsidR="0095174C">
        <w:rPr>
          <w:rFonts w:ascii="仿宋_GB2312" w:eastAsia="仿宋_GB2312" w:hAnsi="ˎ̥"/>
          <w:color w:val="000000" w:themeColor="text1"/>
          <w:sz w:val="32"/>
          <w:szCs w:val="32"/>
        </w:rPr>
        <w:t>134.22</w:t>
      </w:r>
      <w:r w:rsidR="0032770A" w:rsidRPr="0032770A">
        <w:rPr>
          <w:rFonts w:ascii="仿宋_GB2312" w:eastAsia="仿宋_GB2312" w:hAnsi="ˎ̥" w:hint="eastAsia"/>
          <w:color w:val="000000" w:themeColor="text1"/>
          <w:sz w:val="32"/>
          <w:szCs w:val="32"/>
        </w:rPr>
        <w:t>万</w:t>
      </w:r>
      <w:r w:rsidR="0032770A">
        <w:rPr>
          <w:rFonts w:ascii="仿宋_GB2312" w:eastAsia="仿宋_GB2312" w:hAnsi="ˎ̥" w:hint="eastAsia"/>
          <w:sz w:val="32"/>
          <w:szCs w:val="32"/>
        </w:rPr>
        <w:t>元，与20</w:t>
      </w:r>
      <w:r w:rsidR="00277DED">
        <w:rPr>
          <w:rFonts w:ascii="仿宋_GB2312" w:eastAsia="仿宋_GB2312" w:hAnsi="ˎ̥"/>
          <w:sz w:val="32"/>
          <w:szCs w:val="32"/>
        </w:rPr>
        <w:t>20</w:t>
      </w:r>
      <w:r w:rsidR="0032770A">
        <w:rPr>
          <w:rFonts w:ascii="仿宋_GB2312" w:eastAsia="仿宋_GB2312" w:hAnsi="ˎ̥" w:hint="eastAsia"/>
          <w:sz w:val="32"/>
          <w:szCs w:val="32"/>
        </w:rPr>
        <w:t>年度相比，</w:t>
      </w:r>
      <w:r w:rsidR="0032770A" w:rsidRPr="00266988">
        <w:rPr>
          <w:rFonts w:ascii="仿宋_GB2312" w:eastAsia="仿宋_GB2312" w:hAnsi="ˎ̥" w:hint="eastAsia"/>
          <w:sz w:val="32"/>
          <w:szCs w:val="32"/>
        </w:rPr>
        <w:t>财政拨款支出总计</w:t>
      </w:r>
      <w:r w:rsidR="00277DED">
        <w:rPr>
          <w:rFonts w:ascii="仿宋_GB2312" w:eastAsia="仿宋_GB2312" w:hAnsi="ˎ̥" w:hint="eastAsia"/>
          <w:color w:val="000000" w:themeColor="text1"/>
          <w:sz w:val="32"/>
          <w:szCs w:val="32"/>
        </w:rPr>
        <w:t>增加</w:t>
      </w:r>
      <w:r w:rsidR="0095174C">
        <w:rPr>
          <w:rFonts w:ascii="仿宋_GB2312" w:eastAsia="仿宋_GB2312" w:hAnsi="ˎ̥"/>
          <w:color w:val="000000" w:themeColor="text1"/>
          <w:sz w:val="32"/>
          <w:szCs w:val="32"/>
        </w:rPr>
        <w:t>24.3</w:t>
      </w:r>
      <w:r w:rsidR="0032770A" w:rsidRPr="00266988">
        <w:rPr>
          <w:rFonts w:ascii="仿宋_GB2312" w:eastAsia="仿宋_GB2312" w:hAnsi="ˎ̥" w:hint="eastAsia"/>
          <w:sz w:val="32"/>
          <w:szCs w:val="32"/>
        </w:rPr>
        <w:t>万</w:t>
      </w:r>
      <w:r w:rsidR="0032770A">
        <w:rPr>
          <w:rFonts w:ascii="仿宋_GB2312" w:eastAsia="仿宋_GB2312" w:hAnsi="ˎ̥" w:hint="eastAsia"/>
          <w:sz w:val="32"/>
          <w:szCs w:val="32"/>
        </w:rPr>
        <w:t>元，</w:t>
      </w:r>
      <w:r w:rsidR="00277DED">
        <w:rPr>
          <w:rFonts w:ascii="仿宋_GB2312" w:eastAsia="仿宋_GB2312" w:hAnsi="ˎ̥" w:hint="eastAsia"/>
          <w:sz w:val="32"/>
          <w:szCs w:val="32"/>
        </w:rPr>
        <w:t>上升</w:t>
      </w:r>
      <w:r w:rsidR="0095174C">
        <w:rPr>
          <w:rFonts w:ascii="仿宋_GB2312" w:eastAsia="仿宋_GB2312" w:hAnsi="ˎ̥"/>
          <w:sz w:val="32"/>
          <w:szCs w:val="32"/>
        </w:rPr>
        <w:t>22.11</w:t>
      </w:r>
      <w:r w:rsidR="0032770A">
        <w:rPr>
          <w:rFonts w:ascii="仿宋_GB2312" w:eastAsia="仿宋_GB2312" w:hAnsi="ˎ̥" w:hint="eastAsia"/>
          <w:sz w:val="32"/>
          <w:szCs w:val="32"/>
        </w:rPr>
        <w:t>%。</w:t>
      </w:r>
      <w:r w:rsidR="0095174C" w:rsidRPr="00F635B5">
        <w:rPr>
          <w:rFonts w:ascii="仿宋_GB2312" w:eastAsia="仿宋_GB2312" w:hAnsi="ˎ̥" w:hint="eastAsia"/>
          <w:sz w:val="32"/>
          <w:szCs w:val="32"/>
        </w:rPr>
        <w:t>主要原因</w:t>
      </w:r>
      <w:r w:rsidR="0095174C">
        <w:rPr>
          <w:rFonts w:ascii="仿宋_GB2312" w:eastAsia="仿宋_GB2312" w:hAnsi="ˎ̥" w:hint="eastAsia"/>
          <w:sz w:val="32"/>
          <w:szCs w:val="32"/>
        </w:rPr>
        <w:t>是</w:t>
      </w:r>
      <w:r w:rsidR="00DD7E10" w:rsidRPr="00F635B5">
        <w:rPr>
          <w:rFonts w:ascii="仿宋_GB2312" w:eastAsia="仿宋_GB2312" w:hAnsi="ˎ̥" w:hint="eastAsia"/>
          <w:sz w:val="32"/>
          <w:szCs w:val="32"/>
        </w:rPr>
        <w:t>主要原因</w:t>
      </w:r>
      <w:r w:rsidR="00DD7E10">
        <w:rPr>
          <w:rFonts w:ascii="仿宋_GB2312" w:eastAsia="仿宋_GB2312" w:hAnsi="ˎ̥" w:hint="eastAsia"/>
          <w:sz w:val="32"/>
          <w:szCs w:val="32"/>
        </w:rPr>
        <w:t>是</w:t>
      </w:r>
      <w:r w:rsidR="00DD7E10" w:rsidRPr="00DD7E10">
        <w:rPr>
          <w:rFonts w:ascii="仿宋_GB2312" w:eastAsia="仿宋_GB2312" w:hAnsi="ˎ̥" w:hint="eastAsia"/>
          <w:sz w:val="32"/>
          <w:szCs w:val="32"/>
        </w:rPr>
        <w:t>人员晋升</w:t>
      </w:r>
      <w:r w:rsidR="00DD7E10" w:rsidRPr="00DD7E10">
        <w:rPr>
          <w:rFonts w:ascii="仿宋_GB2312" w:eastAsia="仿宋_GB2312" w:hAnsi="ˎ̥"/>
          <w:sz w:val="32"/>
          <w:szCs w:val="32"/>
        </w:rPr>
        <w:t>及工资</w:t>
      </w:r>
      <w:r w:rsidR="00DD7E10" w:rsidRPr="00DD7E10">
        <w:rPr>
          <w:rFonts w:ascii="仿宋_GB2312" w:eastAsia="仿宋_GB2312" w:hAnsi="ˎ̥" w:hint="eastAsia"/>
          <w:sz w:val="32"/>
          <w:szCs w:val="32"/>
        </w:rPr>
        <w:t>基数</w:t>
      </w:r>
      <w:r w:rsidR="00DD7E10" w:rsidRPr="00DD7E10">
        <w:rPr>
          <w:rFonts w:ascii="仿宋_GB2312" w:eastAsia="仿宋_GB2312" w:hAnsi="ˎ̥"/>
          <w:sz w:val="32"/>
          <w:szCs w:val="32"/>
        </w:rPr>
        <w:t>上调。</w:t>
      </w:r>
    </w:p>
    <w:p w:rsidR="0095174C" w:rsidRDefault="0095174C" w:rsidP="0095174C">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Pr>
          <w:rFonts w:ascii="仿宋_GB2312" w:eastAsia="仿宋_GB2312" w:hAnsi="ˎ̥"/>
          <w:sz w:val="32"/>
          <w:szCs w:val="32"/>
        </w:rPr>
        <w:t>16.17</w:t>
      </w:r>
      <w:r>
        <w:rPr>
          <w:rFonts w:ascii="仿宋_GB2312" w:eastAsia="仿宋_GB2312" w:hAnsi="ˎ̥" w:hint="eastAsia"/>
          <w:sz w:val="32"/>
          <w:szCs w:val="32"/>
        </w:rPr>
        <w:t>万元，主要是机关服务</w:t>
      </w:r>
      <w:r>
        <w:rPr>
          <w:rFonts w:ascii="仿宋_GB2312" w:eastAsia="仿宋_GB2312" w:hAnsi="ˎ̥"/>
          <w:sz w:val="32"/>
          <w:szCs w:val="32"/>
        </w:rPr>
        <w:t>结余</w:t>
      </w:r>
      <w:r>
        <w:rPr>
          <w:rFonts w:ascii="仿宋_GB2312" w:eastAsia="仿宋_GB2312" w:hAnsi="ˎ̥" w:hint="eastAsia"/>
          <w:sz w:val="32"/>
          <w:szCs w:val="32"/>
        </w:rPr>
        <w:t>16.17万元。与20</w:t>
      </w:r>
      <w:r>
        <w:rPr>
          <w:rFonts w:ascii="仿宋_GB2312" w:eastAsia="仿宋_GB2312" w:hAnsi="ˎ̥"/>
          <w:sz w:val="32"/>
          <w:szCs w:val="32"/>
        </w:rPr>
        <w:t>20</w:t>
      </w:r>
      <w:r>
        <w:rPr>
          <w:rFonts w:ascii="仿宋_GB2312" w:eastAsia="仿宋_GB2312" w:hAnsi="ˎ̥" w:hint="eastAsia"/>
          <w:sz w:val="32"/>
          <w:szCs w:val="32"/>
        </w:rPr>
        <w:t>年度决算数持平。</w:t>
      </w:r>
    </w:p>
    <w:p w:rsidR="0095174C" w:rsidRDefault="0095174C" w:rsidP="0095174C">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Pr>
          <w:rFonts w:ascii="仿宋_GB2312" w:eastAsia="仿宋_GB2312" w:hAnsi="ˎ̥"/>
          <w:sz w:val="32"/>
          <w:szCs w:val="32"/>
        </w:rPr>
        <w:t>7.61</w:t>
      </w:r>
      <w:r>
        <w:rPr>
          <w:rFonts w:ascii="仿宋_GB2312" w:eastAsia="仿宋_GB2312" w:hAnsi="ˎ̥" w:hint="eastAsia"/>
          <w:sz w:val="32"/>
          <w:szCs w:val="32"/>
        </w:rPr>
        <w:t>万元，主要是机关服务</w:t>
      </w:r>
      <w:r>
        <w:rPr>
          <w:rFonts w:ascii="仿宋_GB2312" w:eastAsia="仿宋_GB2312" w:hAnsi="ˎ̥"/>
          <w:sz w:val="32"/>
          <w:szCs w:val="32"/>
        </w:rPr>
        <w:t>结余</w:t>
      </w:r>
      <w:r>
        <w:rPr>
          <w:rFonts w:ascii="仿宋_GB2312" w:eastAsia="仿宋_GB2312" w:hAnsi="ˎ̥" w:hint="eastAsia"/>
          <w:sz w:val="32"/>
          <w:szCs w:val="32"/>
        </w:rPr>
        <w:t>7.61万元</w:t>
      </w:r>
      <w:r>
        <w:rPr>
          <w:rFonts w:ascii="仿宋_GB2312" w:eastAsia="仿宋_GB2312" w:hAnsi="ˎ̥"/>
          <w:sz w:val="32"/>
          <w:szCs w:val="32"/>
        </w:rPr>
        <w:t>。</w:t>
      </w:r>
      <w:r>
        <w:rPr>
          <w:rFonts w:ascii="仿宋_GB2312" w:eastAsia="仿宋_GB2312" w:hAnsi="ˎ̥" w:hint="eastAsia"/>
          <w:sz w:val="32"/>
          <w:szCs w:val="32"/>
        </w:rPr>
        <w:t>较20</w:t>
      </w:r>
      <w:r>
        <w:rPr>
          <w:rFonts w:ascii="仿宋_GB2312" w:eastAsia="仿宋_GB2312" w:hAnsi="ˎ̥"/>
          <w:sz w:val="32"/>
          <w:szCs w:val="32"/>
        </w:rPr>
        <w:t>20</w:t>
      </w:r>
      <w:r>
        <w:rPr>
          <w:rFonts w:ascii="仿宋_GB2312" w:eastAsia="仿宋_GB2312" w:hAnsi="ˎ̥" w:hint="eastAsia"/>
          <w:sz w:val="32"/>
          <w:szCs w:val="32"/>
        </w:rPr>
        <w:t>年度决算数减少</w:t>
      </w:r>
      <w:r>
        <w:rPr>
          <w:rFonts w:ascii="仿宋_GB2312" w:eastAsia="仿宋_GB2312" w:hAnsi="ˎ̥"/>
          <w:sz w:val="32"/>
          <w:szCs w:val="32"/>
        </w:rPr>
        <w:t>8.56</w:t>
      </w:r>
      <w:r>
        <w:rPr>
          <w:rFonts w:ascii="仿宋_GB2312" w:eastAsia="仿宋_GB2312" w:hAnsi="ˎ̥" w:hint="eastAsia"/>
          <w:sz w:val="32"/>
          <w:szCs w:val="32"/>
        </w:rPr>
        <w:t>万元，下</w:t>
      </w:r>
      <w:r>
        <w:rPr>
          <w:rFonts w:ascii="仿宋_GB2312" w:eastAsia="仿宋_GB2312" w:hAnsi="ˎ̥"/>
          <w:sz w:val="32"/>
          <w:szCs w:val="32"/>
        </w:rPr>
        <w:t>降52.94</w:t>
      </w:r>
      <w:r>
        <w:rPr>
          <w:rFonts w:ascii="仿宋_GB2312" w:eastAsia="仿宋_GB2312" w:hAnsi="ˎ̥" w:hint="eastAsia"/>
          <w:sz w:val="32"/>
          <w:szCs w:val="32"/>
        </w:rPr>
        <w:t>%，</w:t>
      </w:r>
      <w:r w:rsidRPr="009F1A33">
        <w:rPr>
          <w:rFonts w:ascii="仿宋_GB2312" w:eastAsia="仿宋_GB2312" w:hAnsi="ˎ̥" w:hint="eastAsia"/>
          <w:sz w:val="32"/>
          <w:szCs w:val="32"/>
        </w:rPr>
        <w:t>主要原因是</w:t>
      </w:r>
      <w:r w:rsidRPr="00CE6707">
        <w:rPr>
          <w:rFonts w:ascii="仿宋_GB2312" w:eastAsia="仿宋_GB2312" w:hAnsi="ˎ̥" w:hint="eastAsia"/>
          <w:sz w:val="32"/>
          <w:szCs w:val="32"/>
        </w:rPr>
        <w:t>按财政厅</w:t>
      </w:r>
      <w:r>
        <w:rPr>
          <w:rFonts w:ascii="仿宋_GB2312" w:eastAsia="仿宋_GB2312" w:hAnsi="ˎ̥" w:hint="eastAsia"/>
          <w:sz w:val="32"/>
          <w:szCs w:val="32"/>
        </w:rPr>
        <w:t>要求</w:t>
      </w:r>
      <w:r>
        <w:rPr>
          <w:rFonts w:ascii="仿宋_GB2312" w:eastAsia="仿宋_GB2312" w:hAnsi="ˎ̥"/>
          <w:sz w:val="32"/>
          <w:szCs w:val="32"/>
        </w:rPr>
        <w:t>，</w:t>
      </w:r>
      <w:r>
        <w:rPr>
          <w:rFonts w:ascii="仿宋_GB2312" w:eastAsia="仿宋_GB2312" w:hAnsi="ˎ̥" w:hint="eastAsia"/>
          <w:sz w:val="32"/>
          <w:szCs w:val="32"/>
        </w:rPr>
        <w:t>支出进度</w:t>
      </w:r>
      <w:r>
        <w:rPr>
          <w:rFonts w:ascii="仿宋_GB2312" w:eastAsia="仿宋_GB2312" w:hAnsi="ˎ̥"/>
          <w:sz w:val="32"/>
          <w:szCs w:val="32"/>
        </w:rPr>
        <w:t>比上年有所提高</w:t>
      </w:r>
      <w:r w:rsidRPr="009F1A33">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540DD" w:rsidRDefault="005A0669">
      <w:pPr>
        <w:ind w:firstLineChars="200" w:firstLine="640"/>
        <w:rPr>
          <w:rFonts w:ascii="楷体" w:eastAsia="楷体" w:hAnsi="楷体" w:cs="楷体"/>
          <w:sz w:val="32"/>
          <w:szCs w:val="32"/>
        </w:rPr>
      </w:pPr>
      <w:bookmarkStart w:id="77" w:name="_Toc13694_WPSOffice_Level2"/>
      <w:bookmarkStart w:id="78" w:name="_Toc17398_WPSOffice_Level2"/>
      <w:bookmarkStart w:id="79" w:name="_Toc19665_WPSOffice_Level2"/>
      <w:bookmarkStart w:id="80" w:name="_Toc23005_WPSOffice_Level2"/>
      <w:bookmarkStart w:id="81" w:name="_Toc9989_WPSOffice_Level2"/>
      <w:bookmarkStart w:id="82" w:name="_Toc21737_WPSOffice_Level2"/>
      <w:r>
        <w:rPr>
          <w:rFonts w:ascii="楷体" w:eastAsia="楷体" w:hAnsi="楷体" w:cs="楷体" w:hint="eastAsia"/>
          <w:sz w:val="32"/>
          <w:szCs w:val="32"/>
        </w:rPr>
        <w:t>（一）一般公共预算财政拨款支出决算总体情况</w:t>
      </w:r>
      <w:bookmarkEnd w:id="77"/>
      <w:bookmarkEnd w:id="78"/>
      <w:r>
        <w:rPr>
          <w:rFonts w:ascii="楷体" w:eastAsia="楷体" w:hAnsi="楷体" w:cs="楷体" w:hint="eastAsia"/>
          <w:sz w:val="32"/>
          <w:szCs w:val="32"/>
        </w:rPr>
        <w:t>。</w:t>
      </w:r>
      <w:bookmarkEnd w:id="79"/>
      <w:bookmarkEnd w:id="80"/>
      <w:bookmarkEnd w:id="81"/>
      <w:bookmarkEnd w:id="82"/>
    </w:p>
    <w:p w:rsidR="004540DD" w:rsidRPr="00437F94" w:rsidRDefault="00437F94" w:rsidP="009766D7">
      <w:pPr>
        <w:ind w:firstLineChars="200" w:firstLine="640"/>
        <w:rPr>
          <w:rFonts w:ascii="仿宋_GB2312" w:eastAsia="仿宋_GB2312" w:hAnsi="ˎ̥"/>
          <w:sz w:val="32"/>
          <w:szCs w:val="32"/>
        </w:rPr>
      </w:pPr>
      <w:r w:rsidRPr="0032770A">
        <w:rPr>
          <w:rFonts w:ascii="仿宋_GB2312" w:eastAsia="仿宋_GB2312" w:hAnsi="ˎ̥" w:hint="eastAsia"/>
          <w:color w:val="000000" w:themeColor="text1"/>
          <w:sz w:val="32"/>
          <w:szCs w:val="32"/>
        </w:rPr>
        <w:t>20</w:t>
      </w:r>
      <w:r w:rsidR="00CA5FC8">
        <w:rPr>
          <w:rFonts w:ascii="仿宋_GB2312" w:eastAsia="仿宋_GB2312" w:hAnsi="ˎ̥"/>
          <w:color w:val="000000" w:themeColor="text1"/>
          <w:sz w:val="32"/>
          <w:szCs w:val="32"/>
        </w:rPr>
        <w:t>21</w:t>
      </w:r>
      <w:r w:rsidRPr="0032770A">
        <w:rPr>
          <w:rFonts w:ascii="仿宋_GB2312" w:eastAsia="仿宋_GB2312" w:hAnsi="ˎ̥" w:hint="eastAsia"/>
          <w:color w:val="000000" w:themeColor="text1"/>
          <w:sz w:val="32"/>
          <w:szCs w:val="32"/>
        </w:rPr>
        <w:t>年度</w:t>
      </w:r>
      <w:r>
        <w:rPr>
          <w:rFonts w:ascii="楷体" w:eastAsia="楷体" w:hAnsi="楷体" w:cs="楷体" w:hint="eastAsia"/>
          <w:sz w:val="32"/>
          <w:szCs w:val="32"/>
        </w:rPr>
        <w:t>一般公共预算财政拨款</w:t>
      </w:r>
      <w:r w:rsidRPr="0032770A">
        <w:rPr>
          <w:rFonts w:ascii="仿宋_GB2312" w:eastAsia="仿宋_GB2312" w:hAnsi="ˎ̥" w:hint="eastAsia"/>
          <w:color w:val="000000" w:themeColor="text1"/>
          <w:sz w:val="32"/>
          <w:szCs w:val="32"/>
        </w:rPr>
        <w:t>支出总计</w:t>
      </w:r>
      <w:r w:rsidR="006303F9">
        <w:rPr>
          <w:rFonts w:ascii="仿宋_GB2312" w:eastAsia="仿宋_GB2312" w:hAnsi="ˎ̥"/>
          <w:sz w:val="32"/>
          <w:szCs w:val="32"/>
        </w:rPr>
        <w:t>125.66</w:t>
      </w:r>
      <w:r w:rsidRPr="0032770A">
        <w:rPr>
          <w:rFonts w:ascii="仿宋_GB2312" w:eastAsia="仿宋_GB2312" w:hAnsi="ˎ̥" w:hint="eastAsia"/>
          <w:color w:val="000000" w:themeColor="text1"/>
          <w:sz w:val="32"/>
          <w:szCs w:val="32"/>
        </w:rPr>
        <w:t>万</w:t>
      </w:r>
      <w:r>
        <w:rPr>
          <w:rFonts w:ascii="仿宋_GB2312" w:eastAsia="仿宋_GB2312" w:hAnsi="ˎ̥" w:hint="eastAsia"/>
          <w:sz w:val="32"/>
          <w:szCs w:val="32"/>
        </w:rPr>
        <w:t>元，与20</w:t>
      </w:r>
      <w:r w:rsidR="00291773">
        <w:rPr>
          <w:rFonts w:ascii="仿宋_GB2312" w:eastAsia="仿宋_GB2312" w:hAnsi="ˎ̥"/>
          <w:sz w:val="32"/>
          <w:szCs w:val="32"/>
        </w:rPr>
        <w:t>20</w:t>
      </w:r>
      <w:r>
        <w:rPr>
          <w:rFonts w:ascii="仿宋_GB2312" w:eastAsia="仿宋_GB2312" w:hAnsi="ˎ̥" w:hint="eastAsia"/>
          <w:sz w:val="32"/>
          <w:szCs w:val="32"/>
        </w:rPr>
        <w:t>年度相比，</w:t>
      </w:r>
      <w:r>
        <w:rPr>
          <w:rFonts w:ascii="楷体" w:eastAsia="楷体" w:hAnsi="楷体" w:cs="楷体" w:hint="eastAsia"/>
          <w:sz w:val="32"/>
          <w:szCs w:val="32"/>
        </w:rPr>
        <w:t>一般公共预算财政拨款</w:t>
      </w:r>
      <w:r w:rsidRPr="00266988">
        <w:rPr>
          <w:rFonts w:ascii="仿宋_GB2312" w:eastAsia="仿宋_GB2312" w:hAnsi="ˎ̥" w:hint="eastAsia"/>
          <w:sz w:val="32"/>
          <w:szCs w:val="32"/>
        </w:rPr>
        <w:t>支出总计</w:t>
      </w:r>
      <w:r w:rsidR="007345CC">
        <w:rPr>
          <w:rFonts w:ascii="仿宋_GB2312" w:eastAsia="仿宋_GB2312" w:hAnsi="ˎ̥" w:hint="eastAsia"/>
          <w:color w:val="000000" w:themeColor="text1"/>
          <w:sz w:val="32"/>
          <w:szCs w:val="32"/>
        </w:rPr>
        <w:t>增加</w:t>
      </w:r>
      <w:r w:rsidR="006303F9">
        <w:rPr>
          <w:rFonts w:ascii="仿宋_GB2312" w:eastAsia="仿宋_GB2312" w:hAnsi="ˎ̥"/>
          <w:color w:val="000000" w:themeColor="text1"/>
          <w:sz w:val="32"/>
          <w:szCs w:val="32"/>
        </w:rPr>
        <w:t>15.74</w:t>
      </w:r>
      <w:r w:rsidRPr="00266988">
        <w:rPr>
          <w:rFonts w:ascii="仿宋_GB2312" w:eastAsia="仿宋_GB2312" w:hAnsi="ˎ̥" w:hint="eastAsia"/>
          <w:sz w:val="32"/>
          <w:szCs w:val="32"/>
        </w:rPr>
        <w:t>万</w:t>
      </w:r>
      <w:r>
        <w:rPr>
          <w:rFonts w:ascii="仿宋_GB2312" w:eastAsia="仿宋_GB2312" w:hAnsi="ˎ̥" w:hint="eastAsia"/>
          <w:sz w:val="32"/>
          <w:szCs w:val="32"/>
        </w:rPr>
        <w:t>元，</w:t>
      </w:r>
      <w:r w:rsidR="00291773">
        <w:rPr>
          <w:rFonts w:ascii="仿宋_GB2312" w:eastAsia="仿宋_GB2312" w:hAnsi="ˎ̥" w:hint="eastAsia"/>
          <w:sz w:val="32"/>
          <w:szCs w:val="32"/>
        </w:rPr>
        <w:t>上升</w:t>
      </w:r>
      <w:r w:rsidR="006303F9">
        <w:rPr>
          <w:rFonts w:ascii="仿宋_GB2312" w:eastAsia="仿宋_GB2312" w:hAnsi="ˎ̥"/>
          <w:color w:val="000000" w:themeColor="text1"/>
          <w:sz w:val="32"/>
          <w:szCs w:val="32"/>
        </w:rPr>
        <w:t>14.32</w:t>
      </w:r>
      <w:r>
        <w:rPr>
          <w:rFonts w:ascii="仿宋_GB2312" w:eastAsia="仿宋_GB2312" w:hAnsi="ˎ̥" w:hint="eastAsia"/>
          <w:sz w:val="32"/>
          <w:szCs w:val="32"/>
        </w:rPr>
        <w:t>%。</w:t>
      </w:r>
    </w:p>
    <w:p w:rsidR="004540DD" w:rsidRDefault="005A0669">
      <w:pPr>
        <w:ind w:firstLineChars="200" w:firstLine="640"/>
        <w:rPr>
          <w:rFonts w:ascii="楷体" w:eastAsia="楷体" w:hAnsi="楷体" w:cs="楷体"/>
          <w:sz w:val="32"/>
          <w:szCs w:val="32"/>
        </w:rPr>
      </w:pPr>
      <w:bookmarkStart w:id="83" w:name="_Toc18793_WPSOffice_Level2"/>
      <w:bookmarkStart w:id="84" w:name="_Toc2711_WPSOffice_Level2"/>
      <w:bookmarkStart w:id="85" w:name="_Toc19075_WPSOffice_Level2"/>
      <w:bookmarkStart w:id="86" w:name="_Toc23864_WPSOffice_Level2"/>
      <w:bookmarkStart w:id="87" w:name="_Toc27767_WPSOffice_Level2"/>
      <w:bookmarkStart w:id="88" w:name="_Toc19535_WPSOffice_Level2"/>
      <w:r>
        <w:rPr>
          <w:rFonts w:ascii="楷体" w:eastAsia="楷体" w:hAnsi="楷体" w:cs="楷体" w:hint="eastAsia"/>
          <w:sz w:val="32"/>
          <w:szCs w:val="32"/>
        </w:rPr>
        <w:lastRenderedPageBreak/>
        <w:t>（二）财政拨款支出决算结构情况</w:t>
      </w:r>
      <w:bookmarkEnd w:id="83"/>
      <w:bookmarkEnd w:id="84"/>
      <w:r>
        <w:rPr>
          <w:rFonts w:ascii="楷体" w:eastAsia="楷体" w:hAnsi="楷体" w:cs="楷体" w:hint="eastAsia"/>
          <w:sz w:val="32"/>
          <w:szCs w:val="32"/>
        </w:rPr>
        <w:t>。</w:t>
      </w:r>
      <w:bookmarkEnd w:id="85"/>
      <w:bookmarkEnd w:id="86"/>
      <w:bookmarkEnd w:id="87"/>
      <w:bookmarkEnd w:id="88"/>
    </w:p>
    <w:p w:rsidR="004540DD" w:rsidRPr="00373236"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902BED">
        <w:rPr>
          <w:rFonts w:ascii="仿宋_GB2312" w:eastAsia="仿宋_GB2312" w:hAnsi="ˎ̥"/>
          <w:sz w:val="32"/>
          <w:szCs w:val="32"/>
        </w:rPr>
        <w:t>21</w:t>
      </w:r>
      <w:r w:rsidR="005A0669">
        <w:rPr>
          <w:rFonts w:ascii="仿宋_GB2312" w:eastAsia="仿宋_GB2312" w:hAnsi="ˎ̥" w:hint="eastAsia"/>
          <w:sz w:val="32"/>
          <w:szCs w:val="32"/>
        </w:rPr>
        <w:t>年度一般公共预算财政拨款支出</w:t>
      </w:r>
      <w:r w:rsidR="006303F9">
        <w:rPr>
          <w:rFonts w:ascii="仿宋_GB2312" w:eastAsia="仿宋_GB2312" w:hAnsi="ˎ̥"/>
          <w:sz w:val="32"/>
          <w:szCs w:val="32"/>
        </w:rPr>
        <w:t>134.22</w:t>
      </w:r>
      <w:r w:rsidR="005A0669">
        <w:rPr>
          <w:rFonts w:ascii="仿宋_GB2312" w:eastAsia="仿宋_GB2312" w:hAnsi="ˎ̥" w:hint="eastAsia"/>
          <w:sz w:val="32"/>
          <w:szCs w:val="32"/>
        </w:rPr>
        <w:t>万元，主要用于以下方面：</w:t>
      </w:r>
      <w:r w:rsidR="00F61CE2">
        <w:rPr>
          <w:rFonts w:ascii="仿宋_GB2312" w:eastAsia="仿宋_GB2312" w:hAnsi="ˎ̥" w:hint="eastAsia"/>
          <w:b/>
          <w:sz w:val="32"/>
          <w:szCs w:val="32"/>
        </w:rPr>
        <w:t>公共安全</w:t>
      </w:r>
      <w:r w:rsidR="005A0669">
        <w:rPr>
          <w:rFonts w:ascii="仿宋_GB2312" w:eastAsia="仿宋_GB2312" w:hAnsi="ˎ̥" w:hint="eastAsia"/>
          <w:b/>
          <w:sz w:val="32"/>
          <w:szCs w:val="32"/>
        </w:rPr>
        <w:t>（类）</w:t>
      </w:r>
      <w:r w:rsidR="005A0669">
        <w:rPr>
          <w:rFonts w:ascii="仿宋_GB2312" w:eastAsia="仿宋_GB2312" w:hAnsi="ˎ̥" w:hint="eastAsia"/>
          <w:sz w:val="32"/>
          <w:szCs w:val="32"/>
        </w:rPr>
        <w:t>支出</w:t>
      </w:r>
      <w:r w:rsidR="006303F9">
        <w:rPr>
          <w:rFonts w:ascii="仿宋_GB2312" w:eastAsia="仿宋_GB2312" w:hAnsi="ˎ̥"/>
          <w:sz w:val="32"/>
          <w:szCs w:val="32"/>
        </w:rPr>
        <w:t>112.88</w:t>
      </w:r>
      <w:r w:rsidR="005A0669">
        <w:rPr>
          <w:rFonts w:ascii="仿宋_GB2312" w:eastAsia="仿宋_GB2312" w:hAnsi="ˎ̥" w:hint="eastAsia"/>
          <w:sz w:val="32"/>
          <w:szCs w:val="32"/>
        </w:rPr>
        <w:t>万元，占</w:t>
      </w:r>
      <w:r w:rsidR="006303F9">
        <w:rPr>
          <w:rFonts w:ascii="仿宋_GB2312" w:eastAsia="仿宋_GB2312" w:hAnsi="ˎ̥"/>
          <w:sz w:val="32"/>
          <w:szCs w:val="32"/>
        </w:rPr>
        <w:t>84.10</w:t>
      </w:r>
      <w:r w:rsidR="005A0669" w:rsidRPr="00E25CD1">
        <w:rPr>
          <w:rFonts w:ascii="仿宋_GB2312" w:eastAsia="仿宋_GB2312" w:hAnsi="ˎ̥" w:hint="eastAsia"/>
          <w:sz w:val="32"/>
          <w:szCs w:val="32"/>
        </w:rPr>
        <w:t>%；</w:t>
      </w:r>
      <w:r w:rsidR="005A0669">
        <w:rPr>
          <w:rFonts w:ascii="仿宋_GB2312" w:eastAsia="仿宋_GB2312" w:hAnsi="ˎ̥" w:hint="eastAsia"/>
          <w:b/>
          <w:sz w:val="32"/>
          <w:szCs w:val="32"/>
        </w:rPr>
        <w:t>社会保障和就业（类）</w:t>
      </w:r>
      <w:r w:rsidR="005A0669">
        <w:rPr>
          <w:rFonts w:ascii="仿宋_GB2312" w:eastAsia="仿宋_GB2312" w:hAnsi="ˎ̥" w:hint="eastAsia"/>
          <w:sz w:val="32"/>
          <w:szCs w:val="32"/>
        </w:rPr>
        <w:t>支出</w:t>
      </w:r>
      <w:r w:rsidR="006303F9">
        <w:rPr>
          <w:rFonts w:ascii="仿宋_GB2312" w:eastAsia="仿宋_GB2312" w:hAnsi="ˎ̥"/>
          <w:sz w:val="32"/>
          <w:szCs w:val="32"/>
        </w:rPr>
        <w:t>9.41</w:t>
      </w:r>
      <w:r w:rsidR="005A0669" w:rsidRPr="00373236">
        <w:rPr>
          <w:rFonts w:ascii="仿宋_GB2312" w:eastAsia="仿宋_GB2312" w:hAnsi="ˎ̥" w:hint="eastAsia"/>
          <w:sz w:val="32"/>
          <w:szCs w:val="32"/>
        </w:rPr>
        <w:t>万元，占</w:t>
      </w:r>
      <w:r w:rsidR="006303F9">
        <w:rPr>
          <w:rFonts w:ascii="仿宋_GB2312" w:eastAsia="仿宋_GB2312" w:hAnsi="ˎ̥"/>
          <w:sz w:val="32"/>
          <w:szCs w:val="32"/>
        </w:rPr>
        <w:t>7.01</w:t>
      </w:r>
      <w:r w:rsidR="005A0669" w:rsidRPr="00373236">
        <w:rPr>
          <w:rFonts w:ascii="仿宋_GB2312" w:eastAsia="仿宋_GB2312" w:hAnsi="ˎ̥" w:hint="eastAsia"/>
          <w:sz w:val="32"/>
          <w:szCs w:val="32"/>
        </w:rPr>
        <w:t>%；</w:t>
      </w:r>
      <w:r w:rsidR="00D26E84" w:rsidRPr="00373236">
        <w:rPr>
          <w:rFonts w:ascii="仿宋_GB2312" w:eastAsia="仿宋_GB2312" w:hAnsi="ˎ̥" w:hint="eastAsia"/>
          <w:b/>
          <w:sz w:val="32"/>
          <w:szCs w:val="32"/>
        </w:rPr>
        <w:t>卫生健康</w:t>
      </w:r>
      <w:r w:rsidR="00F61CE2" w:rsidRPr="00373236">
        <w:rPr>
          <w:rFonts w:ascii="仿宋_GB2312" w:eastAsia="仿宋_GB2312" w:hAnsi="ˎ̥" w:hint="eastAsia"/>
          <w:b/>
          <w:sz w:val="32"/>
          <w:szCs w:val="32"/>
        </w:rPr>
        <w:t>（类）</w:t>
      </w:r>
      <w:r w:rsidR="00F61CE2" w:rsidRPr="00373236">
        <w:rPr>
          <w:rFonts w:ascii="仿宋_GB2312" w:eastAsia="仿宋_GB2312" w:hAnsi="ˎ̥" w:hint="eastAsia"/>
          <w:sz w:val="32"/>
          <w:szCs w:val="32"/>
        </w:rPr>
        <w:t>支出</w:t>
      </w:r>
      <w:r w:rsidR="006303F9">
        <w:rPr>
          <w:rFonts w:ascii="仿宋_GB2312" w:eastAsia="仿宋_GB2312" w:hAnsi="ˎ̥"/>
          <w:sz w:val="32"/>
          <w:szCs w:val="32"/>
        </w:rPr>
        <w:t>5</w:t>
      </w:r>
      <w:r w:rsidR="00F61CE2" w:rsidRPr="00373236">
        <w:rPr>
          <w:rFonts w:ascii="仿宋_GB2312" w:eastAsia="仿宋_GB2312" w:hAnsi="ˎ̥" w:hint="eastAsia"/>
          <w:sz w:val="32"/>
          <w:szCs w:val="32"/>
        </w:rPr>
        <w:t>万元，占</w:t>
      </w:r>
      <w:r w:rsidR="006303F9">
        <w:rPr>
          <w:rFonts w:ascii="仿宋_GB2312" w:eastAsia="仿宋_GB2312" w:hAnsi="ˎ̥"/>
          <w:sz w:val="32"/>
          <w:szCs w:val="32"/>
        </w:rPr>
        <w:t>3.73</w:t>
      </w:r>
      <w:r w:rsidR="00F61CE2" w:rsidRPr="00373236">
        <w:rPr>
          <w:rFonts w:ascii="仿宋_GB2312" w:eastAsia="仿宋_GB2312" w:hAnsi="ˎ̥" w:hint="eastAsia"/>
          <w:sz w:val="32"/>
          <w:szCs w:val="32"/>
        </w:rPr>
        <w:t>%；</w:t>
      </w:r>
      <w:r w:rsidR="005A0669" w:rsidRPr="00373236">
        <w:rPr>
          <w:rFonts w:ascii="仿宋_GB2312" w:eastAsia="仿宋_GB2312" w:hAnsi="ˎ̥" w:hint="eastAsia"/>
          <w:b/>
          <w:bCs/>
          <w:sz w:val="32"/>
          <w:szCs w:val="32"/>
        </w:rPr>
        <w:t>住房保障（类）</w:t>
      </w:r>
      <w:r w:rsidR="005A0669" w:rsidRPr="00373236">
        <w:rPr>
          <w:rFonts w:ascii="仿宋_GB2312" w:eastAsia="仿宋_GB2312" w:hAnsi="ˎ̥" w:hint="eastAsia"/>
          <w:sz w:val="32"/>
          <w:szCs w:val="32"/>
        </w:rPr>
        <w:t>支出</w:t>
      </w:r>
      <w:r w:rsidR="006303F9">
        <w:rPr>
          <w:rFonts w:ascii="仿宋_GB2312" w:eastAsia="仿宋_GB2312" w:hAnsi="ˎ̥"/>
          <w:sz w:val="32"/>
          <w:szCs w:val="32"/>
        </w:rPr>
        <w:t>6.93</w:t>
      </w:r>
      <w:r w:rsidR="005A0669" w:rsidRPr="00373236">
        <w:rPr>
          <w:rFonts w:ascii="仿宋_GB2312" w:eastAsia="仿宋_GB2312" w:hAnsi="ˎ̥" w:hint="eastAsia"/>
          <w:sz w:val="32"/>
          <w:szCs w:val="32"/>
        </w:rPr>
        <w:t>万元，占</w:t>
      </w:r>
      <w:r w:rsidR="006303F9">
        <w:rPr>
          <w:rFonts w:ascii="仿宋_GB2312" w:eastAsia="仿宋_GB2312" w:hAnsi="ˎ̥"/>
          <w:sz w:val="32"/>
          <w:szCs w:val="32"/>
        </w:rPr>
        <w:t>5.16</w:t>
      </w:r>
      <w:r w:rsidR="005A0669" w:rsidRPr="00373236">
        <w:rPr>
          <w:rFonts w:ascii="仿宋_GB2312" w:eastAsia="仿宋_GB2312" w:hAnsi="ˎ̥" w:hint="eastAsia"/>
          <w:sz w:val="32"/>
          <w:szCs w:val="32"/>
        </w:rPr>
        <w:t>%；</w:t>
      </w:r>
    </w:p>
    <w:p w:rsidR="00C950C2" w:rsidRDefault="00C950C2" w:rsidP="00C950C2">
      <w:pPr>
        <w:ind w:firstLineChars="200" w:firstLine="640"/>
        <w:rPr>
          <w:rFonts w:ascii="楷体" w:eastAsia="楷体" w:hAnsi="楷体" w:cs="楷体"/>
          <w:sz w:val="32"/>
          <w:szCs w:val="32"/>
        </w:rPr>
      </w:pPr>
      <w:r>
        <w:rPr>
          <w:rFonts w:ascii="楷体" w:eastAsia="楷体" w:hAnsi="楷体" w:cs="楷体" w:hint="eastAsia"/>
          <w:sz w:val="32"/>
          <w:szCs w:val="32"/>
        </w:rPr>
        <w:t>（</w:t>
      </w:r>
      <w:r w:rsidR="008100E6">
        <w:rPr>
          <w:rFonts w:ascii="楷体" w:eastAsia="楷体" w:hAnsi="楷体" w:cs="楷体" w:hint="eastAsia"/>
          <w:sz w:val="32"/>
          <w:szCs w:val="32"/>
        </w:rPr>
        <w:t>三</w:t>
      </w:r>
      <w:r>
        <w:rPr>
          <w:rFonts w:ascii="楷体" w:eastAsia="楷体" w:hAnsi="楷体" w:cs="楷体" w:hint="eastAsia"/>
          <w:sz w:val="32"/>
          <w:szCs w:val="32"/>
        </w:rPr>
        <w:t>）财政拨款支出决算具体情况。</w:t>
      </w:r>
    </w:p>
    <w:p w:rsidR="009E734C" w:rsidRDefault="001B7C60" w:rsidP="009E734C">
      <w:pPr>
        <w:ind w:firstLineChars="200" w:firstLine="640"/>
        <w:rPr>
          <w:rFonts w:ascii="仿宋_GB2312" w:eastAsia="仿宋_GB2312" w:hAnsi="ˎ̥"/>
          <w:sz w:val="32"/>
          <w:szCs w:val="32"/>
        </w:rPr>
      </w:pPr>
      <w:r>
        <w:rPr>
          <w:rFonts w:ascii="仿宋_GB2312" w:eastAsia="仿宋_GB2312" w:hAnsi="ˎ̥" w:hint="eastAsia"/>
          <w:sz w:val="32"/>
          <w:szCs w:val="32"/>
        </w:rPr>
        <w:t>20</w:t>
      </w:r>
      <w:r w:rsidR="00943D54">
        <w:rPr>
          <w:rFonts w:ascii="仿宋_GB2312" w:eastAsia="仿宋_GB2312" w:hAnsi="ˎ̥"/>
          <w:sz w:val="32"/>
          <w:szCs w:val="32"/>
        </w:rPr>
        <w:t>21</w:t>
      </w:r>
      <w:r w:rsidR="009E734C">
        <w:rPr>
          <w:rFonts w:ascii="仿宋_GB2312" w:eastAsia="仿宋_GB2312" w:hAnsi="ˎ̥" w:hint="eastAsia"/>
          <w:sz w:val="32"/>
          <w:szCs w:val="32"/>
        </w:rPr>
        <w:t>年度财政拨款支出年初预算为</w:t>
      </w:r>
      <w:r w:rsidR="009F278D">
        <w:rPr>
          <w:rFonts w:ascii="仿宋_GB2312" w:eastAsia="仿宋_GB2312" w:hAnsi="ˎ̥"/>
          <w:sz w:val="32"/>
          <w:szCs w:val="32"/>
        </w:rPr>
        <w:t>143.73</w:t>
      </w:r>
      <w:r w:rsidR="009E734C">
        <w:rPr>
          <w:rFonts w:ascii="仿宋_GB2312" w:eastAsia="仿宋_GB2312" w:hAnsi="ˎ̥" w:hint="eastAsia"/>
          <w:sz w:val="32"/>
          <w:szCs w:val="32"/>
        </w:rPr>
        <w:t>万元，支出决算为</w:t>
      </w:r>
      <w:r w:rsidR="009F278D">
        <w:rPr>
          <w:rFonts w:ascii="仿宋_GB2312" w:eastAsia="仿宋_GB2312" w:hAnsi="ˎ̥"/>
          <w:sz w:val="32"/>
          <w:szCs w:val="32"/>
        </w:rPr>
        <w:t>134.22</w:t>
      </w:r>
      <w:r w:rsidR="009E734C">
        <w:rPr>
          <w:rFonts w:ascii="仿宋_GB2312" w:eastAsia="仿宋_GB2312" w:hAnsi="ˎ̥" w:hint="eastAsia"/>
          <w:sz w:val="32"/>
          <w:szCs w:val="32"/>
        </w:rPr>
        <w:t>万元，完成年初预算的</w:t>
      </w:r>
      <w:r w:rsidR="009F278D">
        <w:rPr>
          <w:rFonts w:ascii="仿宋_GB2312" w:eastAsia="仿宋_GB2312" w:hAnsi="ˎ̥"/>
          <w:sz w:val="32"/>
          <w:szCs w:val="32"/>
        </w:rPr>
        <w:t>93.38</w:t>
      </w:r>
      <w:r w:rsidR="009E734C">
        <w:rPr>
          <w:rFonts w:ascii="仿宋_GB2312" w:eastAsia="仿宋_GB2312" w:hAnsi="ˎ̥" w:hint="eastAsia"/>
          <w:sz w:val="32"/>
          <w:szCs w:val="32"/>
        </w:rPr>
        <w:t>%。其中：</w:t>
      </w:r>
    </w:p>
    <w:p w:rsidR="009B487D" w:rsidRDefault="00933C19" w:rsidP="00C950C2">
      <w:pPr>
        <w:widowControl/>
        <w:spacing w:line="600" w:lineRule="exact"/>
        <w:ind w:firstLine="645"/>
        <w:jc w:val="left"/>
        <w:rPr>
          <w:rFonts w:ascii="仿宋_GB2312" w:eastAsia="仿宋_GB2312" w:hAnsi="ˎ̥"/>
          <w:sz w:val="32"/>
          <w:szCs w:val="32"/>
        </w:rPr>
      </w:pPr>
      <w:r w:rsidRPr="004C6ACD">
        <w:rPr>
          <w:rFonts w:ascii="仿宋_GB2312" w:eastAsia="仿宋_GB2312" w:hAnsi="ˎ̥" w:hint="eastAsia"/>
          <w:sz w:val="32"/>
          <w:szCs w:val="32"/>
        </w:rPr>
        <w:t>1、</w:t>
      </w:r>
      <w:r w:rsidR="009B487D" w:rsidRPr="004C6ACD">
        <w:rPr>
          <w:rFonts w:ascii="仿宋_GB2312" w:eastAsia="仿宋_GB2312" w:hAnsi="ˎ̥"/>
          <w:sz w:val="32"/>
          <w:szCs w:val="32"/>
        </w:rPr>
        <w:t>公共安全支出（类）检察（款）</w:t>
      </w:r>
      <w:r w:rsidR="009F278D">
        <w:rPr>
          <w:rFonts w:ascii="仿宋_GB2312" w:eastAsia="仿宋_GB2312" w:hAnsi="ˎ̥" w:hint="eastAsia"/>
          <w:sz w:val="32"/>
          <w:szCs w:val="32"/>
        </w:rPr>
        <w:t>机关服务</w:t>
      </w:r>
      <w:r w:rsidR="009B487D">
        <w:rPr>
          <w:rFonts w:ascii="仿宋_GB2312" w:eastAsia="仿宋_GB2312" w:hAnsi="ˎ̥" w:hint="eastAsia"/>
          <w:sz w:val="32"/>
          <w:szCs w:val="32"/>
        </w:rPr>
        <w:t>（项</w:t>
      </w:r>
      <w:r w:rsidR="009B487D">
        <w:rPr>
          <w:rFonts w:ascii="仿宋_GB2312" w:eastAsia="仿宋_GB2312" w:hAnsi="ˎ̥"/>
          <w:sz w:val="32"/>
          <w:szCs w:val="32"/>
        </w:rPr>
        <w:t>）</w:t>
      </w:r>
      <w:r w:rsidR="009B487D" w:rsidRPr="004C6ACD">
        <w:rPr>
          <w:rFonts w:ascii="仿宋_GB2312" w:eastAsia="仿宋_GB2312" w:hAnsi="ˎ̥"/>
          <w:sz w:val="32"/>
          <w:szCs w:val="32"/>
        </w:rPr>
        <w:t>。年初预算为</w:t>
      </w:r>
      <w:r w:rsidR="009F278D">
        <w:rPr>
          <w:rFonts w:ascii="仿宋_GB2312" w:eastAsia="仿宋_GB2312" w:hAnsi="ˎ̥"/>
          <w:color w:val="000000" w:themeColor="text1"/>
          <w:sz w:val="32"/>
          <w:szCs w:val="32"/>
        </w:rPr>
        <w:t>121.98</w:t>
      </w:r>
      <w:r w:rsidR="009B487D" w:rsidRPr="004C6ACD">
        <w:rPr>
          <w:rFonts w:ascii="仿宋_GB2312" w:eastAsia="仿宋_GB2312" w:hAnsi="ˎ̥"/>
          <w:sz w:val="32"/>
          <w:szCs w:val="32"/>
        </w:rPr>
        <w:t>万元，支出决算为</w:t>
      </w:r>
      <w:r w:rsidR="009F278D">
        <w:rPr>
          <w:rFonts w:ascii="仿宋_GB2312" w:eastAsia="仿宋_GB2312" w:hAnsi="ˎ̥"/>
          <w:sz w:val="32"/>
          <w:szCs w:val="32"/>
        </w:rPr>
        <w:t>112.88</w:t>
      </w:r>
      <w:r w:rsidR="009B487D" w:rsidRPr="004C6ACD">
        <w:rPr>
          <w:rFonts w:ascii="仿宋_GB2312" w:eastAsia="仿宋_GB2312" w:hAnsi="ˎ̥"/>
          <w:sz w:val="32"/>
          <w:szCs w:val="32"/>
        </w:rPr>
        <w:t>万元，完成年初预算的</w:t>
      </w:r>
      <w:r w:rsidR="009F278D">
        <w:rPr>
          <w:rFonts w:ascii="仿宋_GB2312" w:eastAsia="仿宋_GB2312" w:hAnsi="ˎ̥"/>
          <w:sz w:val="32"/>
          <w:szCs w:val="32"/>
        </w:rPr>
        <w:t>92.54</w:t>
      </w:r>
      <w:r w:rsidR="009B487D" w:rsidRPr="004C6ACD">
        <w:rPr>
          <w:rFonts w:ascii="仿宋_GB2312" w:eastAsia="仿宋_GB2312" w:hAnsi="ˎ̥"/>
          <w:sz w:val="32"/>
          <w:szCs w:val="32"/>
        </w:rPr>
        <w:t>%。</w:t>
      </w:r>
      <w:r w:rsidR="0017383C">
        <w:rPr>
          <w:rFonts w:ascii="仿宋_GB2312" w:eastAsia="仿宋_GB2312" w:hAnsi="ˎ̥" w:hint="eastAsia"/>
          <w:sz w:val="32"/>
          <w:szCs w:val="32"/>
        </w:rPr>
        <w:t>决算数</w:t>
      </w:r>
      <w:r w:rsidR="0017383C">
        <w:rPr>
          <w:rFonts w:ascii="仿宋_GB2312" w:eastAsia="仿宋_GB2312" w:hAnsi="ˎ̥"/>
          <w:sz w:val="32"/>
          <w:szCs w:val="32"/>
        </w:rPr>
        <w:t>与预算数基本持平。</w:t>
      </w:r>
    </w:p>
    <w:p w:rsidR="00C950C2" w:rsidRDefault="00933C19" w:rsidP="00933C19">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2</w:t>
      </w:r>
      <w:r>
        <w:rPr>
          <w:rFonts w:ascii="仿宋_GB2312" w:eastAsia="仿宋_GB2312" w:hAnsi="ˎ̥" w:hint="eastAsia"/>
          <w:sz w:val="32"/>
          <w:szCs w:val="32"/>
        </w:rPr>
        <w:t>、</w:t>
      </w:r>
      <w:r w:rsidR="00C950C2" w:rsidRPr="004C6ACD">
        <w:rPr>
          <w:rFonts w:ascii="仿宋_GB2312" w:eastAsia="仿宋_GB2312" w:hAnsi="ˎ̥"/>
          <w:sz w:val="32"/>
          <w:szCs w:val="32"/>
        </w:rPr>
        <w:t>社会保障和就业支出（类）行政事业单位</w:t>
      </w:r>
      <w:r>
        <w:rPr>
          <w:rFonts w:ascii="仿宋_GB2312" w:eastAsia="仿宋_GB2312" w:hAnsi="ˎ̥" w:hint="eastAsia"/>
          <w:sz w:val="32"/>
          <w:szCs w:val="32"/>
        </w:rPr>
        <w:t>养老支出</w:t>
      </w:r>
      <w:r w:rsidR="00C950C2" w:rsidRPr="004C6ACD">
        <w:rPr>
          <w:rFonts w:ascii="仿宋_GB2312" w:eastAsia="仿宋_GB2312" w:hAnsi="ˎ̥"/>
          <w:sz w:val="32"/>
          <w:szCs w:val="32"/>
        </w:rPr>
        <w:t>（款）机关事业单位基本养老保险缴费支出（项）。年初预算为</w:t>
      </w:r>
      <w:r w:rsidR="009F278D">
        <w:rPr>
          <w:rFonts w:ascii="仿宋_GB2312" w:eastAsia="仿宋_GB2312" w:hAnsi="ˎ̥"/>
          <w:sz w:val="32"/>
          <w:szCs w:val="32"/>
        </w:rPr>
        <w:t>9.41</w:t>
      </w:r>
      <w:r w:rsidR="00C950C2" w:rsidRPr="004C6ACD">
        <w:rPr>
          <w:rFonts w:ascii="仿宋_GB2312" w:eastAsia="仿宋_GB2312" w:hAnsi="ˎ̥"/>
          <w:sz w:val="32"/>
          <w:szCs w:val="32"/>
        </w:rPr>
        <w:t>万元，支出决算为</w:t>
      </w:r>
      <w:r w:rsidR="009F278D">
        <w:rPr>
          <w:rFonts w:ascii="仿宋_GB2312" w:eastAsia="仿宋_GB2312" w:hAnsi="ˎ̥"/>
          <w:sz w:val="32"/>
          <w:szCs w:val="32"/>
        </w:rPr>
        <w:t>9.41</w:t>
      </w:r>
      <w:r w:rsidR="00C950C2" w:rsidRPr="004C6ACD">
        <w:rPr>
          <w:rFonts w:ascii="仿宋_GB2312" w:eastAsia="仿宋_GB2312" w:hAnsi="ˎ̥"/>
          <w:sz w:val="32"/>
          <w:szCs w:val="32"/>
        </w:rPr>
        <w:t>万元，完成年初预算的</w:t>
      </w:r>
      <w:r w:rsidR="009F278D">
        <w:rPr>
          <w:rFonts w:ascii="仿宋_GB2312" w:eastAsia="仿宋_GB2312" w:hAnsi="ˎ̥"/>
          <w:sz w:val="32"/>
          <w:szCs w:val="32"/>
        </w:rPr>
        <w:t>100</w:t>
      </w:r>
      <w:r w:rsidR="00C950C2" w:rsidRPr="004C6ACD">
        <w:rPr>
          <w:rFonts w:ascii="仿宋_GB2312" w:eastAsia="仿宋_GB2312" w:hAnsi="ˎ̥"/>
          <w:sz w:val="32"/>
          <w:szCs w:val="32"/>
        </w:rPr>
        <w:t>%。</w:t>
      </w:r>
    </w:p>
    <w:p w:rsidR="00122618" w:rsidRDefault="009F278D" w:rsidP="009F278D">
      <w:pPr>
        <w:widowControl/>
        <w:spacing w:line="600" w:lineRule="exact"/>
        <w:ind w:firstLine="645"/>
        <w:jc w:val="left"/>
        <w:rPr>
          <w:rFonts w:ascii="仿宋_GB2312" w:eastAsia="仿宋_GB2312" w:hAnsi="ˎ̥"/>
          <w:sz w:val="32"/>
          <w:szCs w:val="32"/>
        </w:rPr>
      </w:pPr>
      <w:r>
        <w:rPr>
          <w:rFonts w:ascii="仿宋_GB2312" w:eastAsia="仿宋_GB2312" w:hAnsi="ˎ̥" w:hint="eastAsia"/>
          <w:color w:val="000000" w:themeColor="text1"/>
          <w:sz w:val="32"/>
          <w:szCs w:val="32"/>
        </w:rPr>
        <w:t>3</w:t>
      </w:r>
      <w:r w:rsidR="00BA4289" w:rsidRPr="009B487D">
        <w:rPr>
          <w:rFonts w:ascii="仿宋_GB2312" w:eastAsia="仿宋_GB2312" w:hAnsi="ˎ̥" w:hint="eastAsia"/>
          <w:color w:val="000000" w:themeColor="text1"/>
          <w:sz w:val="32"/>
          <w:szCs w:val="32"/>
        </w:rPr>
        <w:t>、</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8B4986">
        <w:rPr>
          <w:rFonts w:ascii="仿宋_GB2312" w:eastAsia="仿宋_GB2312" w:hAnsi="ˎ̥" w:hint="eastAsia"/>
          <w:sz w:val="32"/>
          <w:szCs w:val="32"/>
        </w:rPr>
        <w:t>单位</w:t>
      </w:r>
      <w:r w:rsidR="00C950C2" w:rsidRPr="004C6ACD">
        <w:rPr>
          <w:rFonts w:ascii="仿宋_GB2312" w:eastAsia="仿宋_GB2312" w:hAnsi="ˎ̥"/>
          <w:sz w:val="32"/>
          <w:szCs w:val="32"/>
        </w:rPr>
        <w:t>医疗（款）</w:t>
      </w:r>
      <w:r>
        <w:rPr>
          <w:rFonts w:ascii="仿宋_GB2312" w:eastAsia="仿宋_GB2312" w:hAnsi="ˎ̥" w:hint="eastAsia"/>
          <w:sz w:val="32"/>
          <w:szCs w:val="32"/>
        </w:rPr>
        <w:t>事业</w:t>
      </w:r>
      <w:r w:rsidR="00C950C2" w:rsidRPr="004C6ACD">
        <w:rPr>
          <w:rFonts w:ascii="仿宋_GB2312" w:eastAsia="仿宋_GB2312" w:hAnsi="ˎ̥"/>
          <w:sz w:val="32"/>
          <w:szCs w:val="32"/>
        </w:rPr>
        <w:t>单位医疗（项）。年初预算为</w:t>
      </w:r>
      <w:r>
        <w:rPr>
          <w:rFonts w:ascii="仿宋_GB2312" w:eastAsia="仿宋_GB2312" w:hAnsi="ˎ̥"/>
          <w:sz w:val="32"/>
          <w:szCs w:val="32"/>
        </w:rPr>
        <w:t>5</w:t>
      </w:r>
      <w:r w:rsidR="00C950C2" w:rsidRPr="004C6ACD">
        <w:rPr>
          <w:rFonts w:ascii="仿宋_GB2312" w:eastAsia="仿宋_GB2312" w:hAnsi="ˎ̥"/>
          <w:sz w:val="32"/>
          <w:szCs w:val="32"/>
        </w:rPr>
        <w:t>万元，支出决算为</w:t>
      </w:r>
      <w:r>
        <w:rPr>
          <w:rFonts w:ascii="仿宋_GB2312" w:eastAsia="仿宋_GB2312" w:hAnsi="ˎ̥"/>
          <w:sz w:val="32"/>
          <w:szCs w:val="32"/>
        </w:rPr>
        <w:t>5</w:t>
      </w:r>
      <w:r w:rsidR="00C950C2" w:rsidRPr="004C6ACD">
        <w:rPr>
          <w:rFonts w:ascii="仿宋_GB2312" w:eastAsia="仿宋_GB2312" w:hAnsi="ˎ̥"/>
          <w:sz w:val="32"/>
          <w:szCs w:val="32"/>
        </w:rPr>
        <w:t>万元，完成年初预算的</w:t>
      </w:r>
      <w:r>
        <w:rPr>
          <w:rFonts w:ascii="仿宋_GB2312" w:eastAsia="仿宋_GB2312" w:hAnsi="ˎ̥"/>
          <w:sz w:val="32"/>
          <w:szCs w:val="32"/>
        </w:rPr>
        <w:t>100</w:t>
      </w:r>
      <w:r w:rsidR="00C950C2" w:rsidRPr="004C6ACD">
        <w:rPr>
          <w:rFonts w:ascii="仿宋_GB2312" w:eastAsia="仿宋_GB2312" w:hAnsi="ˎ̥"/>
          <w:sz w:val="32"/>
          <w:szCs w:val="32"/>
        </w:rPr>
        <w:t>%。</w:t>
      </w:r>
    </w:p>
    <w:p w:rsidR="009F278D" w:rsidRDefault="009F278D" w:rsidP="009F278D">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4</w:t>
      </w:r>
      <w:r w:rsidR="00244BBE">
        <w:rPr>
          <w:rFonts w:ascii="仿宋_GB2312" w:eastAsia="仿宋_GB2312" w:hAnsi="ˎ̥" w:hint="eastAsia"/>
          <w:sz w:val="32"/>
          <w:szCs w:val="32"/>
        </w:rPr>
        <w:t>、</w:t>
      </w:r>
      <w:r w:rsidR="00C950C2" w:rsidRPr="004C6ACD">
        <w:rPr>
          <w:rFonts w:ascii="仿宋_GB2312" w:eastAsia="仿宋_GB2312" w:hAnsi="ˎ̥"/>
          <w:sz w:val="32"/>
          <w:szCs w:val="32"/>
        </w:rPr>
        <w:t>住房保障支出（类）住房改革支出（款）住房公积金（项）。年初预算为</w:t>
      </w:r>
      <w:r>
        <w:rPr>
          <w:rFonts w:ascii="仿宋_GB2312" w:eastAsia="仿宋_GB2312" w:hAnsi="ˎ̥"/>
          <w:sz w:val="32"/>
          <w:szCs w:val="32"/>
        </w:rPr>
        <w:t>7.34</w:t>
      </w:r>
      <w:r w:rsidR="00C950C2" w:rsidRPr="004C6ACD">
        <w:rPr>
          <w:rFonts w:ascii="仿宋_GB2312" w:eastAsia="仿宋_GB2312" w:hAnsi="ˎ̥"/>
          <w:sz w:val="32"/>
          <w:szCs w:val="32"/>
        </w:rPr>
        <w:t>万元，支出决算为</w:t>
      </w:r>
      <w:r>
        <w:rPr>
          <w:rFonts w:ascii="仿宋_GB2312" w:eastAsia="仿宋_GB2312" w:hAnsi="ˎ̥"/>
          <w:sz w:val="32"/>
          <w:szCs w:val="32"/>
        </w:rPr>
        <w:t>6.93</w:t>
      </w:r>
      <w:r w:rsidR="00C950C2" w:rsidRPr="004C6ACD">
        <w:rPr>
          <w:rFonts w:ascii="仿宋_GB2312" w:eastAsia="仿宋_GB2312" w:hAnsi="ˎ̥"/>
          <w:sz w:val="32"/>
          <w:szCs w:val="32"/>
        </w:rPr>
        <w:t>万元，完成年初预算的</w:t>
      </w:r>
      <w:r>
        <w:rPr>
          <w:rFonts w:ascii="仿宋_GB2312" w:eastAsia="仿宋_GB2312" w:hAnsi="ˎ̥"/>
          <w:sz w:val="32"/>
          <w:szCs w:val="32"/>
        </w:rPr>
        <w:t>94.41</w:t>
      </w:r>
      <w:r w:rsidR="00C950C2" w:rsidRPr="004C6ACD">
        <w:rPr>
          <w:rFonts w:ascii="仿宋_GB2312" w:eastAsia="仿宋_GB2312" w:hAnsi="ˎ̥"/>
          <w:sz w:val="32"/>
          <w:szCs w:val="32"/>
        </w:rPr>
        <w:t>%</w:t>
      </w:r>
      <w:r w:rsidR="00BA4289" w:rsidRPr="004C6ACD">
        <w:rPr>
          <w:rFonts w:ascii="仿宋_GB2312" w:eastAsia="仿宋_GB2312" w:hAnsi="ˎ̥"/>
          <w:sz w:val="32"/>
          <w:szCs w:val="32"/>
        </w:rPr>
        <w:t>。</w:t>
      </w:r>
      <w:r>
        <w:rPr>
          <w:rFonts w:ascii="仿宋_GB2312" w:eastAsia="仿宋_GB2312" w:hAnsi="ˎ̥" w:hint="eastAsia"/>
          <w:sz w:val="32"/>
          <w:szCs w:val="32"/>
        </w:rPr>
        <w:t>决算数</w:t>
      </w:r>
      <w:r>
        <w:rPr>
          <w:rFonts w:ascii="仿宋_GB2312" w:eastAsia="仿宋_GB2312" w:hAnsi="ˎ̥"/>
          <w:sz w:val="32"/>
          <w:szCs w:val="32"/>
        </w:rPr>
        <w:t>与预算数基本持平。</w:t>
      </w:r>
    </w:p>
    <w:p w:rsidR="004540DD" w:rsidRDefault="005A0669" w:rsidP="009F278D">
      <w:pPr>
        <w:widowControl/>
        <w:spacing w:line="600" w:lineRule="exact"/>
        <w:ind w:firstLine="645"/>
        <w:jc w:val="left"/>
        <w:rPr>
          <w:rFonts w:ascii="黑体" w:eastAsia="黑体" w:hAnsi="黑体" w:cs="黑体"/>
          <w:sz w:val="32"/>
          <w:szCs w:val="32"/>
        </w:rPr>
      </w:pPr>
      <w:r>
        <w:rPr>
          <w:rFonts w:ascii="黑体" w:eastAsia="黑体" w:hAnsi="黑体" w:cs="黑体" w:hint="eastAsia"/>
          <w:bCs/>
          <w:sz w:val="32"/>
          <w:szCs w:val="32"/>
        </w:rPr>
        <w:lastRenderedPageBreak/>
        <w:t>六、一般公共预算财政拨款基本支出决算情况说明。</w:t>
      </w:r>
    </w:p>
    <w:p w:rsidR="00F869AF" w:rsidRDefault="001B7C60">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w:t>
      </w:r>
      <w:r w:rsidR="00FB6EF9">
        <w:rPr>
          <w:rFonts w:ascii="仿宋_GB2312" w:eastAsia="仿宋_GB2312" w:hAnsi="ˎ̥"/>
          <w:sz w:val="32"/>
          <w:szCs w:val="32"/>
        </w:rPr>
        <w:t>21</w:t>
      </w:r>
      <w:r w:rsidR="005A0669">
        <w:rPr>
          <w:rFonts w:ascii="仿宋_GB2312" w:eastAsia="仿宋_GB2312" w:hAnsi="ˎ̥" w:hint="eastAsia"/>
          <w:sz w:val="32"/>
          <w:szCs w:val="32"/>
        </w:rPr>
        <w:t>年度财政拨款基本支出</w:t>
      </w:r>
      <w:r w:rsidR="00122618">
        <w:rPr>
          <w:rFonts w:ascii="仿宋_GB2312" w:eastAsia="仿宋_GB2312" w:hAnsi="ˎ̥"/>
          <w:sz w:val="32"/>
          <w:szCs w:val="32"/>
        </w:rPr>
        <w:t>125.66</w:t>
      </w:r>
      <w:r w:rsidR="005A0669">
        <w:rPr>
          <w:rFonts w:ascii="仿宋_GB2312" w:eastAsia="仿宋_GB2312" w:hAnsi="ˎ̥" w:hint="eastAsia"/>
          <w:sz w:val="32"/>
          <w:szCs w:val="32"/>
        </w:rPr>
        <w:t>万元，其中：人员经费</w:t>
      </w:r>
      <w:r w:rsidR="00122618">
        <w:rPr>
          <w:rFonts w:ascii="仿宋_GB2312" w:eastAsia="仿宋_GB2312" w:hAnsi="ˎ̥"/>
          <w:sz w:val="32"/>
          <w:szCs w:val="32"/>
        </w:rPr>
        <w:t>103.17</w:t>
      </w:r>
      <w:r w:rsidR="00B064C8">
        <w:rPr>
          <w:rFonts w:ascii="仿宋_GB2312" w:eastAsia="仿宋_GB2312" w:hAnsi="ˎ̥" w:hint="eastAsia"/>
          <w:sz w:val="32"/>
          <w:szCs w:val="32"/>
        </w:rPr>
        <w:t>万元，主要包括：基本工资、津贴补贴、</w:t>
      </w:r>
      <w:r w:rsidR="00122618">
        <w:rPr>
          <w:rFonts w:ascii="仿宋_GB2312" w:eastAsia="仿宋_GB2312" w:hAnsi="ˎ̥" w:hint="eastAsia"/>
          <w:sz w:val="32"/>
          <w:szCs w:val="32"/>
        </w:rPr>
        <w:t>绩效</w:t>
      </w:r>
      <w:r w:rsidR="00122618">
        <w:rPr>
          <w:rFonts w:ascii="仿宋_GB2312" w:eastAsia="仿宋_GB2312" w:hAnsi="ˎ̥"/>
          <w:sz w:val="32"/>
          <w:szCs w:val="32"/>
        </w:rPr>
        <w:t>工资、</w:t>
      </w:r>
      <w:r w:rsidR="001F1B9E">
        <w:rPr>
          <w:rFonts w:ascii="仿宋_GB2312" w:eastAsia="仿宋_GB2312" w:hAnsi="ˎ̥" w:hint="eastAsia"/>
          <w:sz w:val="32"/>
          <w:szCs w:val="32"/>
        </w:rPr>
        <w:t>机关</w:t>
      </w:r>
      <w:r w:rsidR="001F1B9E">
        <w:rPr>
          <w:rFonts w:ascii="仿宋_GB2312" w:eastAsia="仿宋_GB2312" w:hAnsi="ˎ̥"/>
          <w:sz w:val="32"/>
          <w:szCs w:val="32"/>
        </w:rPr>
        <w:t>事业单位基本养老保险缴费、</w:t>
      </w:r>
      <w:r w:rsidR="00AC6226">
        <w:rPr>
          <w:rFonts w:ascii="仿宋_GB2312" w:eastAsia="仿宋_GB2312" w:hAnsi="ˎ̥" w:hint="eastAsia"/>
          <w:sz w:val="32"/>
          <w:szCs w:val="32"/>
        </w:rPr>
        <w:t>职工</w:t>
      </w:r>
      <w:r w:rsidR="00AC6226">
        <w:rPr>
          <w:rFonts w:ascii="仿宋_GB2312" w:eastAsia="仿宋_GB2312" w:hAnsi="ˎ̥"/>
          <w:sz w:val="32"/>
          <w:szCs w:val="32"/>
        </w:rPr>
        <w:t>基本医疗</w:t>
      </w:r>
      <w:r w:rsidR="00AC6226">
        <w:rPr>
          <w:rFonts w:ascii="仿宋_GB2312" w:eastAsia="仿宋_GB2312" w:hAnsi="ˎ̥" w:hint="eastAsia"/>
          <w:sz w:val="32"/>
          <w:szCs w:val="32"/>
        </w:rPr>
        <w:t>保险</w:t>
      </w:r>
      <w:r w:rsidR="00AC6226">
        <w:rPr>
          <w:rFonts w:ascii="仿宋_GB2312" w:eastAsia="仿宋_GB2312" w:hAnsi="ˎ̥"/>
          <w:sz w:val="32"/>
          <w:szCs w:val="32"/>
        </w:rPr>
        <w:t>缴费、</w:t>
      </w:r>
      <w:r w:rsidR="005A0669">
        <w:rPr>
          <w:rFonts w:ascii="仿宋_GB2312" w:eastAsia="仿宋_GB2312" w:hAnsi="ˎ̥" w:hint="eastAsia"/>
          <w:sz w:val="32"/>
          <w:szCs w:val="32"/>
        </w:rPr>
        <w:t>其他</w:t>
      </w:r>
      <w:r w:rsidR="00AC6226">
        <w:rPr>
          <w:rFonts w:ascii="仿宋_GB2312" w:eastAsia="仿宋_GB2312" w:hAnsi="ˎ̥" w:hint="eastAsia"/>
          <w:sz w:val="32"/>
          <w:szCs w:val="32"/>
        </w:rPr>
        <w:t>社会</w:t>
      </w:r>
      <w:r w:rsidR="00AC6226">
        <w:rPr>
          <w:rFonts w:ascii="仿宋_GB2312" w:eastAsia="仿宋_GB2312" w:hAnsi="ˎ̥"/>
          <w:sz w:val="32"/>
          <w:szCs w:val="32"/>
        </w:rPr>
        <w:t>保险缴费、</w:t>
      </w:r>
      <w:r w:rsidR="00AC6226">
        <w:rPr>
          <w:rFonts w:ascii="仿宋_GB2312" w:eastAsia="仿宋_GB2312" w:hAnsi="ˎ̥" w:hint="eastAsia"/>
          <w:sz w:val="32"/>
          <w:szCs w:val="32"/>
        </w:rPr>
        <w:t>住房公积金、其他</w:t>
      </w:r>
      <w:r w:rsidR="005A0669">
        <w:rPr>
          <w:rFonts w:ascii="仿宋_GB2312" w:eastAsia="仿宋_GB2312" w:hAnsi="ˎ̥" w:hint="eastAsia"/>
          <w:sz w:val="32"/>
          <w:szCs w:val="32"/>
        </w:rPr>
        <w:t>工资福利支出、</w:t>
      </w:r>
      <w:r w:rsidR="00122618">
        <w:rPr>
          <w:rFonts w:ascii="仿宋_GB2312" w:eastAsia="仿宋_GB2312" w:hAnsi="ˎ̥" w:hint="eastAsia"/>
          <w:sz w:val="32"/>
          <w:szCs w:val="32"/>
        </w:rPr>
        <w:t>奖励金</w:t>
      </w:r>
      <w:r w:rsidR="005A0669">
        <w:rPr>
          <w:rFonts w:ascii="仿宋_GB2312" w:eastAsia="仿宋_GB2312" w:hAnsi="ˎ̥" w:hint="eastAsia"/>
          <w:sz w:val="32"/>
          <w:szCs w:val="32"/>
        </w:rPr>
        <w:t>。公用经费</w:t>
      </w:r>
      <w:r w:rsidR="00B749CA">
        <w:rPr>
          <w:rFonts w:ascii="仿宋_GB2312" w:eastAsia="仿宋_GB2312" w:hAnsi="ˎ̥"/>
          <w:sz w:val="32"/>
          <w:szCs w:val="32"/>
        </w:rPr>
        <w:t>22.49</w:t>
      </w:r>
      <w:r w:rsidR="005A0669">
        <w:rPr>
          <w:rFonts w:ascii="仿宋_GB2312" w:eastAsia="仿宋_GB2312" w:hAnsi="ˎ̥" w:hint="eastAsia"/>
          <w:sz w:val="32"/>
          <w:szCs w:val="32"/>
        </w:rPr>
        <w:t>万元，主要包括：邮电费、差旅费、维修（护）费、会议费、劳务费、工会经费、公务用车运行维护费、其他交通费用、其他商品和服务支出。</w:t>
      </w:r>
    </w:p>
    <w:p w:rsidR="0031161C" w:rsidRDefault="0031161C">
      <w:pPr>
        <w:tabs>
          <w:tab w:val="center" w:pos="4473"/>
        </w:tabs>
        <w:ind w:firstLineChars="200" w:firstLine="640"/>
        <w:rPr>
          <w:rFonts w:ascii="黑体" w:eastAsia="黑体" w:hAnsi="黑体" w:cs="黑体"/>
          <w:bCs/>
          <w:sz w:val="32"/>
          <w:szCs w:val="32"/>
        </w:rPr>
      </w:pPr>
      <w:r>
        <w:rPr>
          <w:rFonts w:ascii="黑体" w:eastAsia="黑体" w:hAnsi="黑体" w:cs="黑体" w:hint="eastAsia"/>
          <w:bCs/>
          <w:sz w:val="32"/>
          <w:szCs w:val="32"/>
        </w:rPr>
        <w:t>七、政府性基金预算财政拨款收入支出决算情况说明</w:t>
      </w:r>
    </w:p>
    <w:p w:rsidR="0031161C" w:rsidRDefault="0031161C">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sidR="00F869AF">
        <w:rPr>
          <w:rFonts w:ascii="仿宋_GB2312" w:eastAsia="仿宋_GB2312" w:hAnsi="ˎ̥" w:hint="eastAsia"/>
          <w:sz w:val="32"/>
          <w:szCs w:val="32"/>
        </w:rPr>
        <w:t>21</w:t>
      </w:r>
      <w:r w:rsidRPr="0031161C">
        <w:rPr>
          <w:rFonts w:ascii="仿宋_GB2312" w:eastAsia="仿宋_GB2312" w:hAnsi="ˎ̥" w:hint="eastAsia"/>
          <w:sz w:val="32"/>
          <w:szCs w:val="32"/>
        </w:rPr>
        <w:t>年度政府性基金预算财政拨款收入、支出均为0。</w:t>
      </w:r>
    </w:p>
    <w:p w:rsidR="00F869AF" w:rsidRDefault="00F869AF" w:rsidP="008100E6">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bCs/>
          <w:sz w:val="32"/>
          <w:szCs w:val="32"/>
        </w:rPr>
        <w:t>、</w:t>
      </w:r>
      <w:r w:rsidR="0066384B">
        <w:rPr>
          <w:rFonts w:ascii="黑体" w:eastAsia="黑体" w:hAnsi="黑体" w:cs="黑体" w:hint="eastAsia"/>
          <w:bCs/>
          <w:sz w:val="32"/>
          <w:szCs w:val="32"/>
        </w:rPr>
        <w:t>国有</w:t>
      </w:r>
      <w:r w:rsidR="0066384B">
        <w:rPr>
          <w:rFonts w:ascii="黑体" w:eastAsia="黑体" w:hAnsi="黑体" w:cs="黑体"/>
          <w:bCs/>
          <w:sz w:val="32"/>
          <w:szCs w:val="32"/>
        </w:rPr>
        <w:t>资本经营</w:t>
      </w:r>
      <w:r w:rsidR="0066384B">
        <w:rPr>
          <w:rFonts w:ascii="黑体" w:eastAsia="黑体" w:hAnsi="黑体" w:cs="黑体" w:hint="eastAsia"/>
          <w:bCs/>
          <w:sz w:val="32"/>
          <w:szCs w:val="32"/>
        </w:rPr>
        <w:t>预算</w:t>
      </w:r>
      <w:r w:rsidR="0066384B">
        <w:rPr>
          <w:rFonts w:ascii="黑体" w:eastAsia="黑体" w:hAnsi="黑体" w:cs="黑体"/>
          <w:bCs/>
          <w:sz w:val="32"/>
          <w:szCs w:val="32"/>
        </w:rPr>
        <w:t>财政拨款支出决算情况说明</w:t>
      </w:r>
    </w:p>
    <w:p w:rsidR="0066384B" w:rsidRDefault="0066384B" w:rsidP="0066384B">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Pr>
          <w:rFonts w:ascii="仿宋_GB2312" w:eastAsia="仿宋_GB2312" w:hAnsi="ˎ̥" w:hint="eastAsia"/>
          <w:sz w:val="32"/>
          <w:szCs w:val="32"/>
        </w:rPr>
        <w:t>21</w:t>
      </w:r>
      <w:r w:rsidRPr="0031161C">
        <w:rPr>
          <w:rFonts w:ascii="仿宋_GB2312" w:eastAsia="仿宋_GB2312" w:hAnsi="ˎ̥" w:hint="eastAsia"/>
          <w:sz w:val="32"/>
          <w:szCs w:val="32"/>
        </w:rPr>
        <w:t>年度</w:t>
      </w:r>
      <w:r w:rsidRPr="0066384B">
        <w:rPr>
          <w:rFonts w:ascii="仿宋_GB2312" w:eastAsia="仿宋_GB2312" w:hAnsi="ˎ̥" w:hint="eastAsia"/>
          <w:sz w:val="32"/>
          <w:szCs w:val="32"/>
        </w:rPr>
        <w:t>国有</w:t>
      </w:r>
      <w:r w:rsidRPr="0066384B">
        <w:rPr>
          <w:rFonts w:ascii="仿宋_GB2312" w:eastAsia="仿宋_GB2312" w:hAnsi="ˎ̥"/>
          <w:sz w:val="32"/>
          <w:szCs w:val="32"/>
        </w:rPr>
        <w:t>资本经营</w:t>
      </w:r>
      <w:r w:rsidRPr="0066384B">
        <w:rPr>
          <w:rFonts w:ascii="仿宋_GB2312" w:eastAsia="仿宋_GB2312" w:hAnsi="ˎ̥" w:hint="eastAsia"/>
          <w:sz w:val="32"/>
          <w:szCs w:val="32"/>
        </w:rPr>
        <w:t>预算</w:t>
      </w:r>
      <w:r w:rsidRPr="0066384B">
        <w:rPr>
          <w:rFonts w:ascii="仿宋_GB2312" w:eastAsia="仿宋_GB2312" w:hAnsi="ˎ̥"/>
          <w:sz w:val="32"/>
          <w:szCs w:val="32"/>
        </w:rPr>
        <w:t>财政拨款支出</w:t>
      </w:r>
      <w:r w:rsidR="00D70536">
        <w:rPr>
          <w:rFonts w:ascii="仿宋_GB2312" w:eastAsia="仿宋_GB2312" w:hAnsi="ˎ̥" w:hint="eastAsia"/>
          <w:sz w:val="32"/>
          <w:szCs w:val="32"/>
        </w:rPr>
        <w:t>合计</w:t>
      </w:r>
      <w:r w:rsidRPr="0031161C">
        <w:rPr>
          <w:rFonts w:ascii="仿宋_GB2312" w:eastAsia="仿宋_GB2312" w:hAnsi="ˎ̥" w:hint="eastAsia"/>
          <w:sz w:val="32"/>
          <w:szCs w:val="32"/>
        </w:rPr>
        <w:t>0</w:t>
      </w:r>
      <w:r w:rsidR="00D70536">
        <w:rPr>
          <w:rFonts w:ascii="仿宋_GB2312" w:eastAsia="仿宋_GB2312" w:hAnsi="ˎ̥" w:hint="eastAsia"/>
          <w:sz w:val="32"/>
          <w:szCs w:val="32"/>
        </w:rPr>
        <w:t>万元</w:t>
      </w:r>
      <w:r w:rsidRPr="0031161C">
        <w:rPr>
          <w:rFonts w:ascii="仿宋_GB2312" w:eastAsia="仿宋_GB2312" w:hAnsi="ˎ̥" w:hint="eastAsia"/>
          <w:sz w:val="32"/>
          <w:szCs w:val="32"/>
        </w:rPr>
        <w:t>。</w:t>
      </w:r>
    </w:p>
    <w:p w:rsidR="004540DD" w:rsidRDefault="0066384B" w:rsidP="008100E6">
      <w:pPr>
        <w:tabs>
          <w:tab w:val="center" w:pos="4473"/>
        </w:tabs>
        <w:ind w:firstLineChars="196" w:firstLine="627"/>
        <w:rPr>
          <w:rFonts w:ascii="仿宋_GB2312" w:eastAsia="楷体_GB2312" w:hAnsi="ˎ̥"/>
          <w:sz w:val="32"/>
          <w:szCs w:val="32"/>
        </w:rPr>
      </w:pPr>
      <w:r>
        <w:rPr>
          <w:rFonts w:ascii="黑体" w:eastAsia="黑体" w:hAnsi="黑体" w:cs="黑体" w:hint="eastAsia"/>
          <w:bCs/>
          <w:sz w:val="32"/>
          <w:szCs w:val="32"/>
        </w:rPr>
        <w:t>九</w:t>
      </w:r>
      <w:r w:rsidR="005A0669">
        <w:rPr>
          <w:rFonts w:ascii="黑体" w:eastAsia="黑体" w:hAnsi="黑体" w:cs="黑体" w:hint="eastAsia"/>
          <w:bCs/>
          <w:sz w:val="32"/>
          <w:szCs w:val="32"/>
        </w:rPr>
        <w:t>、一般公共预算财政拨款“三公”经费支出决算情况说明</w:t>
      </w:r>
    </w:p>
    <w:p w:rsidR="004540DD" w:rsidRDefault="005A0669">
      <w:pPr>
        <w:ind w:firstLineChars="200" w:firstLine="643"/>
        <w:rPr>
          <w:rFonts w:ascii="楷体" w:eastAsia="楷体" w:hAnsi="楷体" w:cs="楷体"/>
          <w:sz w:val="32"/>
          <w:szCs w:val="32"/>
        </w:rPr>
      </w:pPr>
      <w:r>
        <w:rPr>
          <w:rFonts w:ascii="楷体" w:eastAsia="楷体" w:hAnsi="楷体" w:cs="楷体" w:hint="eastAsia"/>
          <w:b/>
          <w:sz w:val="32"/>
          <w:szCs w:val="32"/>
        </w:rPr>
        <w:t>（一）一般公共预算财政拨款“三公”经费支出决算总体情况说明。</w:t>
      </w:r>
    </w:p>
    <w:p w:rsidR="004540DD" w:rsidRDefault="001B7C60" w:rsidP="009960F8">
      <w:pPr>
        <w:ind w:firstLineChars="200" w:firstLine="640"/>
        <w:rPr>
          <w:rFonts w:ascii="仿宋_GB2312" w:eastAsia="仿宋_GB2312" w:hAnsi="ˎ̥"/>
          <w:sz w:val="32"/>
          <w:szCs w:val="32"/>
        </w:rPr>
      </w:pPr>
      <w:r>
        <w:rPr>
          <w:rFonts w:ascii="仿宋_GB2312" w:eastAsia="仿宋_GB2312" w:hAnsi="ˎ̥" w:hint="eastAsia"/>
          <w:sz w:val="32"/>
          <w:szCs w:val="32"/>
        </w:rPr>
        <w:t>20</w:t>
      </w:r>
      <w:r w:rsidR="00D432F3">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年度一般公共预算财政拨款“三公”经费支出预算为</w:t>
      </w:r>
      <w:r w:rsidR="00F82E06">
        <w:rPr>
          <w:rFonts w:ascii="仿宋_GB2312" w:eastAsia="仿宋_GB2312" w:hAnsi="ˎ̥"/>
          <w:sz w:val="32"/>
          <w:szCs w:val="32"/>
        </w:rPr>
        <w:t>5.1</w:t>
      </w:r>
      <w:r w:rsidR="005A0669">
        <w:rPr>
          <w:rFonts w:ascii="仿宋_GB2312" w:eastAsia="仿宋_GB2312" w:hAnsi="ˎ̥" w:hint="eastAsia"/>
          <w:sz w:val="32"/>
          <w:szCs w:val="32"/>
        </w:rPr>
        <w:t>万元，支出决算为</w:t>
      </w:r>
      <w:r w:rsidR="00F82E06">
        <w:rPr>
          <w:rFonts w:ascii="仿宋_GB2312" w:eastAsia="仿宋_GB2312" w:hAnsi="ˎ̥"/>
          <w:sz w:val="32"/>
          <w:szCs w:val="32"/>
        </w:rPr>
        <w:t>2.55</w:t>
      </w:r>
      <w:r w:rsidR="005A0669">
        <w:rPr>
          <w:rFonts w:ascii="仿宋_GB2312" w:eastAsia="仿宋_GB2312" w:hAnsi="ˎ̥" w:hint="eastAsia"/>
          <w:sz w:val="32"/>
          <w:szCs w:val="32"/>
        </w:rPr>
        <w:t>元，完成预算的</w:t>
      </w:r>
      <w:r w:rsidR="00F82E06">
        <w:rPr>
          <w:rFonts w:ascii="仿宋_GB2312" w:eastAsia="仿宋_GB2312" w:hAnsi="ˎ̥"/>
          <w:sz w:val="32"/>
          <w:szCs w:val="32"/>
        </w:rPr>
        <w:t>50.00</w:t>
      </w:r>
      <w:r w:rsidR="005A0669">
        <w:rPr>
          <w:rFonts w:ascii="仿宋_GB2312" w:eastAsia="仿宋_GB2312" w:hAnsi="ˎ̥" w:hint="eastAsia"/>
          <w:sz w:val="32"/>
          <w:szCs w:val="32"/>
        </w:rPr>
        <w:t>%，决算数</w:t>
      </w:r>
      <w:r w:rsidR="008100E6">
        <w:rPr>
          <w:rFonts w:ascii="仿宋_GB2312" w:eastAsia="仿宋_GB2312" w:hAnsi="ˎ̥" w:hint="eastAsia"/>
          <w:sz w:val="32"/>
          <w:szCs w:val="32"/>
        </w:rPr>
        <w:t>小于</w:t>
      </w:r>
      <w:r w:rsidR="009960F8">
        <w:rPr>
          <w:rFonts w:ascii="仿宋_GB2312" w:eastAsia="仿宋_GB2312" w:hAnsi="ˎ̥" w:hint="eastAsia"/>
          <w:sz w:val="32"/>
          <w:szCs w:val="32"/>
        </w:rPr>
        <w:t>预算数的主要原因是我们深入贯彻党中央、省委省政府、最高</w:t>
      </w:r>
      <w:proofErr w:type="gramStart"/>
      <w:r w:rsidR="009960F8">
        <w:rPr>
          <w:rFonts w:ascii="仿宋_GB2312" w:eastAsia="仿宋_GB2312" w:hAnsi="ˎ̥" w:hint="eastAsia"/>
          <w:sz w:val="32"/>
          <w:szCs w:val="32"/>
        </w:rPr>
        <w:t>检以及</w:t>
      </w:r>
      <w:proofErr w:type="gramEnd"/>
      <w:r w:rsidR="009960F8">
        <w:rPr>
          <w:rFonts w:ascii="仿宋_GB2312" w:eastAsia="仿宋_GB2312" w:hAnsi="ˎ̥" w:hint="eastAsia"/>
          <w:sz w:val="32"/>
          <w:szCs w:val="32"/>
        </w:rPr>
        <w:t>省人民检察院有关厉行节约规定和精神，严控“三公”经费开支。</w:t>
      </w:r>
    </w:p>
    <w:p w:rsidR="004540DD" w:rsidRDefault="005A0669">
      <w:pPr>
        <w:rPr>
          <w:rFonts w:ascii="楷体" w:eastAsia="楷体" w:hAnsi="楷体" w:cs="楷体"/>
          <w:b/>
          <w:bCs/>
          <w:sz w:val="32"/>
          <w:szCs w:val="32"/>
        </w:rPr>
      </w:pPr>
      <w:r>
        <w:rPr>
          <w:rFonts w:ascii="楷体" w:eastAsia="楷体" w:hAnsi="楷体" w:cs="楷体" w:hint="eastAsia"/>
          <w:b/>
          <w:bCs/>
          <w:sz w:val="32"/>
          <w:szCs w:val="32"/>
        </w:rPr>
        <w:t xml:space="preserve">    （二）一般公共预算“三公”经费财政拨款支出决算具</w:t>
      </w:r>
      <w:r>
        <w:rPr>
          <w:rFonts w:ascii="楷体" w:eastAsia="楷体" w:hAnsi="楷体" w:cs="楷体" w:hint="eastAsia"/>
          <w:b/>
          <w:bCs/>
          <w:sz w:val="32"/>
          <w:szCs w:val="32"/>
        </w:rPr>
        <w:lastRenderedPageBreak/>
        <w:t>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53FC0">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年度一般公共预算财政拨款“三公”经费支出决算中，因公出国（境）费支出决算</w:t>
      </w:r>
      <w:r w:rsidR="008100E6">
        <w:rPr>
          <w:rFonts w:ascii="仿宋_GB2312" w:eastAsia="仿宋_GB2312" w:hAnsi="ˎ̥" w:hint="eastAsia"/>
          <w:sz w:val="32"/>
          <w:szCs w:val="32"/>
        </w:rPr>
        <w:t>0</w:t>
      </w:r>
      <w:r w:rsidR="00F82E06">
        <w:rPr>
          <w:rFonts w:ascii="仿宋_GB2312" w:eastAsia="仿宋_GB2312" w:hAnsi="ˎ̥" w:hint="eastAsia"/>
          <w:sz w:val="32"/>
          <w:szCs w:val="32"/>
        </w:rPr>
        <w:t>万</w:t>
      </w:r>
      <w:r w:rsidR="005A0669">
        <w:rPr>
          <w:rFonts w:ascii="仿宋_GB2312" w:eastAsia="仿宋_GB2312" w:hAnsi="ˎ̥" w:hint="eastAsia"/>
          <w:sz w:val="32"/>
          <w:szCs w:val="32"/>
        </w:rPr>
        <w:t>元，占</w:t>
      </w:r>
      <w:r w:rsidR="008100E6">
        <w:rPr>
          <w:rFonts w:ascii="仿宋_GB2312" w:eastAsia="仿宋_GB2312" w:hAnsi="ˎ̥" w:hint="eastAsia"/>
          <w:sz w:val="32"/>
          <w:szCs w:val="32"/>
        </w:rPr>
        <w:t>0</w:t>
      </w:r>
      <w:r w:rsidR="005A0669">
        <w:rPr>
          <w:rFonts w:ascii="仿宋_GB2312" w:eastAsia="仿宋_GB2312" w:hAnsi="ˎ̥" w:hint="eastAsia"/>
          <w:sz w:val="32"/>
          <w:szCs w:val="32"/>
        </w:rPr>
        <w:t>%；公务用车购置及运行费支出决算</w:t>
      </w:r>
      <w:r w:rsidR="00F82E06">
        <w:rPr>
          <w:rFonts w:ascii="仿宋_GB2312" w:eastAsia="仿宋_GB2312" w:hAnsi="ˎ̥"/>
          <w:sz w:val="32"/>
          <w:szCs w:val="32"/>
        </w:rPr>
        <w:t>2.55</w:t>
      </w:r>
      <w:r w:rsidR="00F82E06">
        <w:rPr>
          <w:rFonts w:ascii="仿宋_GB2312" w:eastAsia="仿宋_GB2312" w:hAnsi="ˎ̥" w:hint="eastAsia"/>
          <w:sz w:val="32"/>
          <w:szCs w:val="32"/>
        </w:rPr>
        <w:t>万</w:t>
      </w:r>
      <w:r w:rsidR="005A0669">
        <w:rPr>
          <w:rFonts w:ascii="仿宋_GB2312" w:eastAsia="仿宋_GB2312" w:hAnsi="ˎ̥" w:hint="eastAsia"/>
          <w:sz w:val="32"/>
          <w:szCs w:val="32"/>
        </w:rPr>
        <w:t>元，</w:t>
      </w:r>
      <w:r w:rsidR="00063E1C">
        <w:rPr>
          <w:rFonts w:ascii="仿宋_GB2312" w:eastAsia="仿宋_GB2312" w:hAnsi="ˎ̥" w:hint="eastAsia"/>
          <w:sz w:val="32"/>
          <w:szCs w:val="32"/>
        </w:rPr>
        <w:t>占三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F82E06">
        <w:rPr>
          <w:rFonts w:ascii="仿宋_GB2312" w:eastAsia="仿宋_GB2312" w:hAnsi="ˎ̥"/>
          <w:sz w:val="32"/>
          <w:szCs w:val="32"/>
        </w:rPr>
        <w:t>100</w:t>
      </w:r>
      <w:r w:rsidR="005A0669">
        <w:rPr>
          <w:rFonts w:ascii="仿宋_GB2312" w:eastAsia="仿宋_GB2312" w:hAnsi="ˎ̥" w:hint="eastAsia"/>
          <w:sz w:val="32"/>
          <w:szCs w:val="32"/>
        </w:rPr>
        <w:t>%；公务接待费支出决算</w:t>
      </w:r>
      <w:r w:rsidR="00F82E06">
        <w:rPr>
          <w:rFonts w:ascii="仿宋_GB2312" w:eastAsia="仿宋_GB2312" w:hAnsi="ˎ̥"/>
          <w:sz w:val="32"/>
          <w:szCs w:val="32"/>
        </w:rPr>
        <w:t>0</w:t>
      </w:r>
      <w:r w:rsidR="00F82E06">
        <w:rPr>
          <w:rFonts w:ascii="仿宋_GB2312" w:eastAsia="仿宋_GB2312" w:hAnsi="ˎ̥" w:hint="eastAsia"/>
          <w:sz w:val="32"/>
          <w:szCs w:val="32"/>
        </w:rPr>
        <w:t>万</w:t>
      </w:r>
      <w:r w:rsidR="005A0669">
        <w:rPr>
          <w:rFonts w:ascii="仿宋_GB2312" w:eastAsia="仿宋_GB2312" w:hAnsi="ˎ̥" w:hint="eastAsia"/>
          <w:sz w:val="32"/>
          <w:szCs w:val="32"/>
        </w:rPr>
        <w:t>元，占</w:t>
      </w:r>
      <w:r w:rsidR="00063E1C">
        <w:rPr>
          <w:rFonts w:ascii="仿宋_GB2312" w:eastAsia="仿宋_GB2312" w:hAnsi="ˎ̥" w:hint="eastAsia"/>
          <w:sz w:val="32"/>
          <w:szCs w:val="32"/>
        </w:rPr>
        <w:t>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F82E06">
        <w:rPr>
          <w:rFonts w:ascii="仿宋_GB2312" w:eastAsia="仿宋_GB2312" w:hAnsi="ˎ̥"/>
          <w:sz w:val="32"/>
          <w:szCs w:val="32"/>
        </w:rPr>
        <w:t>0</w:t>
      </w:r>
      <w:r w:rsidR="005A0669">
        <w:rPr>
          <w:rFonts w:ascii="仿宋_GB2312" w:eastAsia="仿宋_GB2312" w:hAnsi="ˎ̥" w:hint="eastAsia"/>
          <w:sz w:val="32"/>
          <w:szCs w:val="32"/>
        </w:rPr>
        <w:t>%。具体情况如下：</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sidR="008100E6">
        <w:rPr>
          <w:rFonts w:ascii="仿宋_GB2312" w:eastAsia="仿宋_GB2312" w:hAnsi="ˎ̥" w:hint="eastAsia"/>
          <w:sz w:val="32"/>
          <w:szCs w:val="32"/>
        </w:rPr>
        <w:t>0</w:t>
      </w:r>
      <w:r>
        <w:rPr>
          <w:rFonts w:ascii="仿宋_GB2312" w:eastAsia="仿宋_GB2312" w:hAnsi="ˎ̥" w:hint="eastAsia"/>
          <w:sz w:val="32"/>
          <w:szCs w:val="32"/>
        </w:rPr>
        <w:t>元。</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年</w:t>
      </w:r>
      <w:r>
        <w:rPr>
          <w:rFonts w:ascii="仿宋_GB2312" w:eastAsia="仿宋_GB2312" w:hAnsi="ˎ̥" w:hint="eastAsia"/>
          <w:sz w:val="32"/>
          <w:szCs w:val="32"/>
        </w:rPr>
        <w:t>因公出国（境）费支出决算比</w:t>
      </w:r>
      <w:r w:rsidR="00253FC0">
        <w:rPr>
          <w:rFonts w:ascii="仿宋_GB2312" w:eastAsia="仿宋_GB2312" w:hAnsi="ˎ̥" w:hint="eastAsia"/>
          <w:sz w:val="32"/>
          <w:szCs w:val="32"/>
        </w:rPr>
        <w:t>2020</w:t>
      </w:r>
      <w:r>
        <w:rPr>
          <w:rFonts w:ascii="仿宋_GB2312" w:eastAsia="仿宋_GB2312" w:hAnsi="ˎ̥" w:hint="eastAsia"/>
          <w:sz w:val="32"/>
          <w:szCs w:val="32"/>
        </w:rPr>
        <w:t>年度</w:t>
      </w:r>
      <w:r w:rsidR="00222A52">
        <w:rPr>
          <w:rFonts w:ascii="仿宋_GB2312" w:eastAsia="仿宋_GB2312" w:hAnsi="ˎ̥" w:hint="eastAsia"/>
          <w:sz w:val="32"/>
          <w:szCs w:val="32"/>
        </w:rPr>
        <w:t>相同</w:t>
      </w:r>
      <w:r>
        <w:rPr>
          <w:rFonts w:ascii="仿宋_GB2312" w:eastAsia="仿宋_GB2312" w:hAnsi="ˎ̥" w:hint="eastAsia"/>
          <w:sz w:val="32"/>
          <w:szCs w:val="32"/>
        </w:rPr>
        <w:t>。主要原因是</w:t>
      </w:r>
      <w:r w:rsidR="00E25CD1">
        <w:rPr>
          <w:rFonts w:ascii="仿宋_GB2312" w:eastAsia="仿宋_GB2312" w:hAnsi="ˎ̥" w:hint="eastAsia"/>
          <w:sz w:val="32"/>
          <w:szCs w:val="32"/>
        </w:rPr>
        <w:t>我</w:t>
      </w:r>
      <w:r w:rsidR="00F82E06">
        <w:rPr>
          <w:rFonts w:ascii="仿宋_GB2312" w:eastAsia="仿宋_GB2312" w:hAnsi="ˎ̥" w:hint="eastAsia"/>
          <w:sz w:val="32"/>
          <w:szCs w:val="32"/>
        </w:rPr>
        <w:t>中心</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全年未</w:t>
      </w:r>
      <w:r w:rsidR="00E25CD1">
        <w:rPr>
          <w:rFonts w:ascii="仿宋_GB2312" w:eastAsia="仿宋_GB2312" w:hAnsi="ˎ̥" w:hint="eastAsia"/>
          <w:sz w:val="32"/>
          <w:szCs w:val="32"/>
        </w:rPr>
        <w:t>有</w:t>
      </w:r>
      <w:r w:rsidR="002E62B9">
        <w:rPr>
          <w:rFonts w:ascii="仿宋_GB2312" w:eastAsia="仿宋_GB2312" w:hAnsi="ˎ̥" w:hint="eastAsia"/>
          <w:sz w:val="32"/>
          <w:szCs w:val="32"/>
        </w:rPr>
        <w:t>因公出国（境）团组或人员</w:t>
      </w:r>
      <w:r w:rsidR="00E25CD1">
        <w:rPr>
          <w:rFonts w:ascii="仿宋_GB2312" w:eastAsia="仿宋_GB2312" w:hAnsi="ˎ̥" w:hint="eastAsia"/>
          <w:sz w:val="32"/>
          <w:szCs w:val="32"/>
        </w:rPr>
        <w:t>任务</w:t>
      </w:r>
      <w:r w:rsidR="002E62B9">
        <w:rPr>
          <w:rFonts w:ascii="仿宋_GB2312" w:eastAsia="仿宋_GB2312" w:hAnsi="ˎ̥" w:hint="eastAsia"/>
          <w:sz w:val="32"/>
          <w:szCs w:val="32"/>
        </w:rPr>
        <w:t>。</w:t>
      </w:r>
      <w:r w:rsidR="00FE0289" w:rsidRPr="00FE0289">
        <w:rPr>
          <w:rFonts w:ascii="仿宋_GB2312" w:eastAsia="仿宋_GB2312" w:hAnsi="ˎ̥" w:hint="eastAsia"/>
          <w:sz w:val="32"/>
          <w:szCs w:val="32"/>
        </w:rPr>
        <w:t>2021年单位全年安排因公出国（境）团组0个，因公出国（境）0人次。</w:t>
      </w:r>
    </w:p>
    <w:p w:rsidR="004540DD" w:rsidRDefault="005A0669">
      <w:pPr>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sidR="00F82E06">
        <w:rPr>
          <w:rFonts w:ascii="仿宋_GB2312" w:eastAsia="仿宋_GB2312" w:hAnsi="ˎ̥"/>
          <w:sz w:val="32"/>
          <w:szCs w:val="32"/>
        </w:rPr>
        <w:t>2.55</w:t>
      </w:r>
      <w:r>
        <w:rPr>
          <w:rFonts w:ascii="仿宋_GB2312" w:eastAsia="仿宋_GB2312" w:hAnsi="ˎ̥" w:hint="eastAsia"/>
          <w:sz w:val="32"/>
          <w:szCs w:val="32"/>
        </w:rPr>
        <w:t>万元。其中：</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公务用车购置支出</w:t>
      </w:r>
      <w:r w:rsidR="00BD448B">
        <w:rPr>
          <w:rFonts w:ascii="仿宋_GB2312" w:eastAsia="仿宋_GB2312" w:hAnsi="ˎ̥" w:hint="eastAsia"/>
          <w:sz w:val="32"/>
          <w:szCs w:val="32"/>
        </w:rPr>
        <w:t>0</w:t>
      </w:r>
      <w:r>
        <w:rPr>
          <w:rFonts w:ascii="仿宋_GB2312" w:eastAsia="仿宋_GB2312" w:hAnsi="ˎ̥" w:hint="eastAsia"/>
          <w:sz w:val="32"/>
          <w:szCs w:val="32"/>
        </w:rPr>
        <w:t>万元，全年</w:t>
      </w:r>
      <w:r w:rsidR="00BD448B">
        <w:rPr>
          <w:rFonts w:ascii="仿宋_GB2312" w:eastAsia="仿宋_GB2312" w:hAnsi="ˎ̥" w:hint="eastAsia"/>
          <w:sz w:val="32"/>
          <w:szCs w:val="32"/>
        </w:rPr>
        <w:t>未</w:t>
      </w:r>
      <w:r>
        <w:rPr>
          <w:rFonts w:ascii="仿宋_GB2312" w:eastAsia="仿宋_GB2312" w:hAnsi="ˎ̥" w:hint="eastAsia"/>
          <w:sz w:val="32"/>
          <w:szCs w:val="32"/>
        </w:rPr>
        <w:t>购置公务用车</w:t>
      </w:r>
      <w:r w:rsidR="00BD448B">
        <w:rPr>
          <w:rFonts w:ascii="仿宋_GB2312" w:eastAsia="仿宋_GB2312" w:hAnsi="ˎ̥" w:hint="eastAsia"/>
          <w:sz w:val="32"/>
          <w:szCs w:val="32"/>
        </w:rPr>
        <w:t>，</w:t>
      </w:r>
      <w:r>
        <w:rPr>
          <w:rFonts w:ascii="仿宋_GB2312" w:eastAsia="仿宋_GB2312" w:hAnsi="ˎ̥" w:hint="eastAsia"/>
          <w:sz w:val="32"/>
          <w:szCs w:val="32"/>
        </w:rPr>
        <w:t>年末公务用车保有量</w:t>
      </w:r>
      <w:r w:rsidR="00D91DE0">
        <w:rPr>
          <w:rFonts w:ascii="仿宋_GB2312" w:eastAsia="仿宋_GB2312" w:hAnsi="ˎ̥"/>
          <w:sz w:val="32"/>
          <w:szCs w:val="32"/>
        </w:rPr>
        <w:t>1</w:t>
      </w:r>
      <w:r>
        <w:rPr>
          <w:rFonts w:ascii="仿宋_GB2312" w:eastAsia="仿宋_GB2312" w:hAnsi="ˎ̥" w:hint="eastAsia"/>
          <w:sz w:val="32"/>
          <w:szCs w:val="32"/>
        </w:rPr>
        <w:t>辆。</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00F82E06">
        <w:rPr>
          <w:rFonts w:ascii="仿宋_GB2312" w:eastAsia="仿宋_GB2312" w:hAnsi="ˎ̥"/>
          <w:sz w:val="32"/>
          <w:szCs w:val="32"/>
        </w:rPr>
        <w:t>2.55</w:t>
      </w:r>
      <w:r>
        <w:rPr>
          <w:rFonts w:ascii="仿宋_GB2312" w:eastAsia="仿宋_GB2312" w:hAnsi="ˎ̥" w:hint="eastAsia"/>
          <w:sz w:val="32"/>
          <w:szCs w:val="32"/>
        </w:rPr>
        <w:t>万元，主要用于</w:t>
      </w:r>
      <w:r w:rsidR="00BD448B">
        <w:rPr>
          <w:rFonts w:ascii="仿宋_GB2312" w:eastAsia="仿宋_GB2312" w:hAnsi="ˎ̥" w:hint="eastAsia"/>
          <w:sz w:val="32"/>
          <w:szCs w:val="32"/>
        </w:rPr>
        <w:t>车辆燃油费、维修保养费、停车费、保险费、审验及其他车辆运行相关费用</w:t>
      </w:r>
      <w:r>
        <w:rPr>
          <w:rFonts w:ascii="仿宋_GB2312" w:eastAsia="仿宋_GB2312" w:hAnsi="ˎ̥" w:hint="eastAsia"/>
          <w:sz w:val="32"/>
          <w:szCs w:val="32"/>
        </w:rPr>
        <w:t>。</w:t>
      </w:r>
    </w:p>
    <w:p w:rsidR="009960F8" w:rsidRPr="009960F8" w:rsidRDefault="005A0669" w:rsidP="00253FC0">
      <w:pPr>
        <w:widowControl/>
        <w:ind w:firstLineChars="200" w:firstLine="640"/>
        <w:jc w:val="left"/>
        <w:rPr>
          <w:rFonts w:ascii="仿宋_GB2312" w:eastAsia="仿宋_GB2312" w:hAnsi="ˎ̥"/>
          <w:sz w:val="32"/>
          <w:szCs w:val="32"/>
        </w:rPr>
      </w:pPr>
      <w:r>
        <w:rPr>
          <w:rFonts w:ascii="仿宋_GB2312" w:eastAsia="仿宋_GB2312" w:hAnsi="ˎ̥" w:hint="eastAsia"/>
          <w:bCs/>
          <w:sz w:val="32"/>
          <w:szCs w:val="32"/>
        </w:rPr>
        <w:t>公务用车购置及运行费支出决算</w:t>
      </w:r>
      <w:r>
        <w:rPr>
          <w:rFonts w:ascii="仿宋_GB2312" w:eastAsia="仿宋_GB2312" w:hAnsi="ˎ̥" w:hint="eastAsia"/>
          <w:sz w:val="32"/>
          <w:szCs w:val="32"/>
        </w:rPr>
        <w:t>比</w:t>
      </w:r>
      <w:r w:rsidR="001B7C60">
        <w:rPr>
          <w:rFonts w:ascii="仿宋_GB2312" w:eastAsia="仿宋_GB2312" w:hAnsi="ˎ̥" w:hint="eastAsia"/>
          <w:sz w:val="32"/>
          <w:szCs w:val="32"/>
        </w:rPr>
        <w:t>20</w:t>
      </w:r>
      <w:r w:rsidR="00253FC0">
        <w:rPr>
          <w:rFonts w:ascii="仿宋_GB2312" w:eastAsia="仿宋_GB2312" w:hAnsi="ˎ̥"/>
          <w:sz w:val="32"/>
          <w:szCs w:val="32"/>
        </w:rPr>
        <w:t>20</w:t>
      </w:r>
      <w:r>
        <w:rPr>
          <w:rFonts w:ascii="仿宋_GB2312" w:eastAsia="仿宋_GB2312" w:hAnsi="ˎ̥" w:hint="eastAsia"/>
          <w:sz w:val="32"/>
          <w:szCs w:val="32"/>
        </w:rPr>
        <w:t>年度</w:t>
      </w:r>
      <w:r w:rsidR="00093927">
        <w:rPr>
          <w:rFonts w:ascii="仿宋_GB2312" w:eastAsia="仿宋_GB2312" w:hAnsi="ˎ̥" w:hint="eastAsia"/>
          <w:sz w:val="32"/>
          <w:szCs w:val="32"/>
        </w:rPr>
        <w:t>增加</w:t>
      </w:r>
      <w:r w:rsidR="00F82E06">
        <w:rPr>
          <w:rFonts w:ascii="仿宋_GB2312" w:eastAsia="仿宋_GB2312" w:hAnsi="ˎ̥"/>
          <w:sz w:val="32"/>
          <w:szCs w:val="32"/>
        </w:rPr>
        <w:t>1.23</w:t>
      </w:r>
      <w:r>
        <w:rPr>
          <w:rFonts w:ascii="仿宋_GB2312" w:eastAsia="仿宋_GB2312" w:hAnsi="ˎ̥" w:hint="eastAsia"/>
          <w:sz w:val="32"/>
          <w:szCs w:val="32"/>
        </w:rPr>
        <w:t>万元，</w:t>
      </w:r>
      <w:r w:rsidR="00093927">
        <w:rPr>
          <w:rFonts w:ascii="仿宋_GB2312" w:eastAsia="仿宋_GB2312" w:hAnsi="ˎ̥" w:hint="eastAsia"/>
          <w:sz w:val="32"/>
          <w:szCs w:val="32"/>
        </w:rPr>
        <w:t>上升</w:t>
      </w:r>
      <w:r w:rsidR="00F82E06">
        <w:rPr>
          <w:rFonts w:ascii="仿宋_GB2312" w:eastAsia="仿宋_GB2312" w:hAnsi="ˎ̥" w:hint="eastAsia"/>
          <w:sz w:val="32"/>
          <w:szCs w:val="32"/>
        </w:rPr>
        <w:t>约一倍</w:t>
      </w:r>
      <w:r>
        <w:rPr>
          <w:rFonts w:ascii="仿宋_GB2312" w:eastAsia="仿宋_GB2312" w:hAnsi="ˎ̥" w:hint="eastAsia"/>
          <w:sz w:val="32"/>
          <w:szCs w:val="32"/>
        </w:rPr>
        <w:t>%。主要原因是</w:t>
      </w:r>
      <w:r w:rsidR="00F82E06">
        <w:rPr>
          <w:rFonts w:ascii="仿宋_GB2312" w:eastAsia="仿宋_GB2312" w:hAnsi="ˎ̥" w:hint="eastAsia"/>
          <w:sz w:val="32"/>
          <w:szCs w:val="32"/>
        </w:rPr>
        <w:t>我中心</w:t>
      </w:r>
      <w:r w:rsidR="00F82E06">
        <w:rPr>
          <w:rFonts w:ascii="仿宋_GB2312" w:eastAsia="仿宋_GB2312" w:hAnsi="ˎ̥"/>
          <w:sz w:val="32"/>
          <w:szCs w:val="32"/>
        </w:rPr>
        <w:t>车辆老化，维修维护费用增加</w:t>
      </w:r>
      <w:r w:rsidR="009960F8" w:rsidRPr="009960F8">
        <w:rPr>
          <w:rFonts w:ascii="仿宋_GB2312" w:eastAsia="仿宋_GB2312" w:hAnsi="ˎ̥"/>
          <w:sz w:val="32"/>
          <w:szCs w:val="32"/>
        </w:rPr>
        <w:t>。</w:t>
      </w:r>
    </w:p>
    <w:p w:rsidR="004540DD" w:rsidRDefault="005A0669" w:rsidP="00DE2E98">
      <w:pPr>
        <w:ind w:firstLineChars="200" w:firstLine="643"/>
        <w:rPr>
          <w:rFonts w:ascii="仿宋_GB2312" w:eastAsia="仿宋_GB2312" w:hAnsi="ˎ̥"/>
          <w:sz w:val="32"/>
          <w:szCs w:val="32"/>
        </w:rPr>
      </w:pPr>
      <w:r>
        <w:rPr>
          <w:rFonts w:ascii="仿宋_GB2312" w:eastAsia="仿宋_GB2312" w:hAnsi="ˎ̥" w:hint="eastAsia"/>
          <w:b/>
          <w:sz w:val="32"/>
          <w:szCs w:val="32"/>
        </w:rPr>
        <w:t>3.公务接待费支出</w:t>
      </w:r>
      <w:r w:rsidR="00F82E06">
        <w:rPr>
          <w:rFonts w:ascii="仿宋_GB2312" w:eastAsia="仿宋_GB2312" w:hAnsi="ˎ̥"/>
          <w:sz w:val="32"/>
          <w:szCs w:val="32"/>
        </w:rPr>
        <w:t>0</w:t>
      </w:r>
      <w:r w:rsidR="00F82E06">
        <w:rPr>
          <w:rFonts w:ascii="仿宋_GB2312" w:eastAsia="仿宋_GB2312" w:hAnsi="ˎ̥" w:hint="eastAsia"/>
          <w:sz w:val="32"/>
          <w:szCs w:val="32"/>
        </w:rPr>
        <w:t>万元，与</w:t>
      </w:r>
      <w:r w:rsidR="001B7C60">
        <w:rPr>
          <w:rFonts w:ascii="仿宋_GB2312" w:eastAsia="仿宋_GB2312" w:hAnsi="ˎ̥" w:hint="eastAsia"/>
          <w:sz w:val="32"/>
          <w:szCs w:val="32"/>
        </w:rPr>
        <w:t>20</w:t>
      </w:r>
      <w:r w:rsidR="00DE2E98">
        <w:rPr>
          <w:rFonts w:ascii="仿宋_GB2312" w:eastAsia="仿宋_GB2312" w:hAnsi="ˎ̥"/>
          <w:sz w:val="32"/>
          <w:szCs w:val="32"/>
        </w:rPr>
        <w:t>20</w:t>
      </w:r>
      <w:r>
        <w:rPr>
          <w:rFonts w:ascii="仿宋_GB2312" w:eastAsia="仿宋_GB2312" w:hAnsi="ˎ̥" w:hint="eastAsia"/>
          <w:sz w:val="32"/>
          <w:szCs w:val="32"/>
        </w:rPr>
        <w:t>年度</w:t>
      </w:r>
      <w:r w:rsidR="00F82E06">
        <w:rPr>
          <w:rFonts w:ascii="仿宋_GB2312" w:eastAsia="仿宋_GB2312" w:hAnsi="ˎ̥" w:hint="eastAsia"/>
          <w:sz w:val="32"/>
          <w:szCs w:val="32"/>
        </w:rPr>
        <w:t>决算数</w:t>
      </w:r>
      <w:r w:rsidR="00F82E06">
        <w:rPr>
          <w:rFonts w:ascii="仿宋_GB2312" w:eastAsia="仿宋_GB2312" w:hAnsi="ˎ̥"/>
          <w:sz w:val="32"/>
          <w:szCs w:val="32"/>
        </w:rPr>
        <w:t>持平。</w:t>
      </w:r>
    </w:p>
    <w:p w:rsidR="0031161C" w:rsidRDefault="00253FC0" w:rsidP="00253FC0">
      <w:pPr>
        <w:ind w:firstLineChars="200" w:firstLine="640"/>
        <w:rPr>
          <w:rFonts w:ascii="黑体" w:eastAsia="黑体" w:hAnsi="黑体" w:cs="黑体"/>
          <w:bCs/>
          <w:sz w:val="32"/>
          <w:szCs w:val="32"/>
        </w:rPr>
      </w:pPr>
      <w:r>
        <w:rPr>
          <w:rFonts w:ascii="黑体" w:eastAsia="黑体" w:hAnsi="黑体" w:cs="黑体" w:hint="eastAsia"/>
          <w:bCs/>
          <w:sz w:val="32"/>
          <w:szCs w:val="32"/>
        </w:rPr>
        <w:t>十</w:t>
      </w:r>
      <w:r w:rsidR="0031161C">
        <w:rPr>
          <w:rFonts w:ascii="黑体" w:eastAsia="黑体" w:hAnsi="黑体" w:cs="黑体" w:hint="eastAsia"/>
          <w:bCs/>
          <w:sz w:val="32"/>
          <w:szCs w:val="32"/>
        </w:rPr>
        <w:t>、政府性基金预算财政拨款“三公”经费支出决算情况说明</w:t>
      </w:r>
    </w:p>
    <w:p w:rsidR="00253FC0" w:rsidRDefault="0031161C" w:rsidP="00253FC0">
      <w:pPr>
        <w:ind w:firstLineChars="200" w:firstLine="640"/>
        <w:rPr>
          <w:rFonts w:ascii="仿宋_GB2312" w:eastAsia="仿宋_GB2312"/>
          <w:sz w:val="32"/>
          <w:szCs w:val="32"/>
        </w:rPr>
      </w:pPr>
      <w:r w:rsidRPr="0031161C">
        <w:rPr>
          <w:rFonts w:ascii="仿宋_GB2312" w:eastAsia="仿宋_GB2312" w:hint="eastAsia"/>
          <w:sz w:val="32"/>
          <w:szCs w:val="32"/>
        </w:rPr>
        <w:lastRenderedPageBreak/>
        <w:t>20</w:t>
      </w:r>
      <w:r w:rsidR="00253FC0">
        <w:rPr>
          <w:rFonts w:ascii="仿宋_GB2312" w:eastAsia="仿宋_GB2312"/>
          <w:sz w:val="32"/>
          <w:szCs w:val="32"/>
        </w:rPr>
        <w:t>21</w:t>
      </w:r>
      <w:r w:rsidRPr="0031161C">
        <w:rPr>
          <w:rFonts w:ascii="仿宋_GB2312" w:eastAsia="仿宋_GB2312" w:hint="eastAsia"/>
          <w:sz w:val="32"/>
          <w:szCs w:val="32"/>
        </w:rPr>
        <w:t>年度政府性基金预算财政拨款“三公”经费支出</w:t>
      </w:r>
      <w:r w:rsidR="00AA7D2A">
        <w:rPr>
          <w:rFonts w:ascii="仿宋_GB2312" w:eastAsia="仿宋_GB2312" w:hint="eastAsia"/>
          <w:sz w:val="32"/>
          <w:szCs w:val="32"/>
        </w:rPr>
        <w:t>合计</w:t>
      </w:r>
      <w:r w:rsidRPr="0031161C">
        <w:rPr>
          <w:rFonts w:ascii="仿宋_GB2312" w:eastAsia="仿宋_GB2312" w:hint="eastAsia"/>
          <w:sz w:val="32"/>
          <w:szCs w:val="32"/>
        </w:rPr>
        <w:t>0</w:t>
      </w:r>
      <w:r w:rsidR="00D70536">
        <w:rPr>
          <w:rFonts w:ascii="仿宋_GB2312" w:eastAsia="仿宋_GB2312" w:hint="eastAsia"/>
          <w:sz w:val="32"/>
          <w:szCs w:val="32"/>
        </w:rPr>
        <w:t>万元</w:t>
      </w:r>
      <w:r w:rsidRPr="0031161C">
        <w:rPr>
          <w:rFonts w:ascii="仿宋_GB2312" w:eastAsia="仿宋_GB2312" w:hint="eastAsia"/>
          <w:sz w:val="32"/>
          <w:szCs w:val="32"/>
        </w:rPr>
        <w:t>.</w:t>
      </w:r>
    </w:p>
    <w:p w:rsidR="00AA7D2A" w:rsidRPr="00D70536" w:rsidRDefault="00AA7D2A" w:rsidP="00253FC0">
      <w:pPr>
        <w:ind w:firstLineChars="200" w:firstLine="640"/>
        <w:rPr>
          <w:rFonts w:ascii="黑体" w:eastAsia="黑体" w:hAnsi="黑体" w:cs="黑体"/>
          <w:bCs/>
          <w:sz w:val="32"/>
          <w:szCs w:val="32"/>
        </w:rPr>
      </w:pPr>
      <w:r w:rsidRPr="00D70536">
        <w:rPr>
          <w:rFonts w:ascii="黑体" w:eastAsia="黑体" w:hAnsi="黑体" w:cs="黑体" w:hint="eastAsia"/>
          <w:bCs/>
          <w:sz w:val="32"/>
          <w:szCs w:val="32"/>
        </w:rPr>
        <w:t>十一、</w:t>
      </w:r>
      <w:r w:rsidRPr="00D70536">
        <w:rPr>
          <w:rFonts w:ascii="黑体" w:eastAsia="黑体" w:hAnsi="黑体" w:cs="黑体"/>
          <w:bCs/>
          <w:sz w:val="32"/>
          <w:szCs w:val="32"/>
        </w:rPr>
        <w:t>国有资本经营预算财政拨款“</w:t>
      </w:r>
      <w:r w:rsidRPr="00D70536">
        <w:rPr>
          <w:rFonts w:ascii="黑体" w:eastAsia="黑体" w:hAnsi="黑体" w:cs="黑体" w:hint="eastAsia"/>
          <w:bCs/>
          <w:sz w:val="32"/>
          <w:szCs w:val="32"/>
        </w:rPr>
        <w:t>三公</w:t>
      </w:r>
      <w:r w:rsidRPr="00D70536">
        <w:rPr>
          <w:rFonts w:ascii="黑体" w:eastAsia="黑体" w:hAnsi="黑体" w:cs="黑体"/>
          <w:bCs/>
          <w:sz w:val="32"/>
          <w:szCs w:val="32"/>
        </w:rPr>
        <w:t>”</w:t>
      </w:r>
      <w:r w:rsidRPr="00D70536">
        <w:rPr>
          <w:rFonts w:ascii="黑体" w:eastAsia="黑体" w:hAnsi="黑体" w:cs="黑体" w:hint="eastAsia"/>
          <w:bCs/>
          <w:sz w:val="32"/>
          <w:szCs w:val="32"/>
        </w:rPr>
        <w:t>经费</w:t>
      </w:r>
      <w:r w:rsidRPr="00D70536">
        <w:rPr>
          <w:rFonts w:ascii="黑体" w:eastAsia="黑体" w:hAnsi="黑体" w:cs="黑体"/>
          <w:bCs/>
          <w:sz w:val="32"/>
          <w:szCs w:val="32"/>
        </w:rPr>
        <w:t>支出决算情况说明</w:t>
      </w:r>
    </w:p>
    <w:p w:rsidR="00AA7D2A" w:rsidRDefault="00AA7D2A" w:rsidP="00253FC0">
      <w:pPr>
        <w:ind w:firstLineChars="200" w:firstLine="640"/>
        <w:rPr>
          <w:rFonts w:ascii="仿宋_GB2312" w:eastAsia="仿宋_GB2312"/>
          <w:sz w:val="32"/>
          <w:szCs w:val="32"/>
        </w:rPr>
      </w:pPr>
      <w:r>
        <w:rPr>
          <w:rFonts w:ascii="仿宋_GB2312" w:eastAsia="仿宋_GB2312" w:hint="eastAsia"/>
          <w:sz w:val="32"/>
          <w:szCs w:val="32"/>
        </w:rPr>
        <w:t>2021年</w:t>
      </w:r>
      <w:r>
        <w:rPr>
          <w:rFonts w:ascii="仿宋_GB2312" w:eastAsia="仿宋_GB2312"/>
          <w:sz w:val="32"/>
          <w:szCs w:val="32"/>
        </w:rPr>
        <w:t>国有资本经营预算财政拨款</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w:t>
      </w:r>
      <w:r>
        <w:rPr>
          <w:rFonts w:ascii="仿宋_GB2312" w:eastAsia="仿宋_GB2312"/>
          <w:sz w:val="32"/>
          <w:szCs w:val="32"/>
        </w:rPr>
        <w:t>支出合计</w:t>
      </w:r>
      <w:r>
        <w:rPr>
          <w:rFonts w:ascii="仿宋_GB2312" w:eastAsia="仿宋_GB2312" w:hint="eastAsia"/>
          <w:sz w:val="32"/>
          <w:szCs w:val="32"/>
        </w:rPr>
        <w:t>0</w:t>
      </w:r>
      <w:r w:rsidR="00D70536">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sz w:val="32"/>
          <w:szCs w:val="32"/>
        </w:rPr>
        <w:t>。</w:t>
      </w:r>
    </w:p>
    <w:p w:rsidR="00A074F3" w:rsidRDefault="005E540F" w:rsidP="00A074F3">
      <w:pPr>
        <w:ind w:firstLineChars="200" w:firstLine="640"/>
        <w:rPr>
          <w:rFonts w:ascii="黑体" w:eastAsia="黑体" w:hAnsi="黑体" w:cs="黑体"/>
          <w:bCs/>
          <w:sz w:val="32"/>
          <w:szCs w:val="32"/>
        </w:rPr>
      </w:pPr>
      <w:r w:rsidRPr="00A074F3">
        <w:rPr>
          <w:rFonts w:ascii="黑体" w:eastAsia="黑体" w:hAnsi="黑体" w:cs="黑体" w:hint="eastAsia"/>
          <w:bCs/>
          <w:sz w:val="32"/>
          <w:szCs w:val="32"/>
        </w:rPr>
        <w:t>十</w:t>
      </w:r>
      <w:r w:rsidR="00D70536" w:rsidRPr="00A074F3">
        <w:rPr>
          <w:rFonts w:ascii="黑体" w:eastAsia="黑体" w:hAnsi="黑体" w:cs="黑体" w:hint="eastAsia"/>
          <w:bCs/>
          <w:sz w:val="32"/>
          <w:szCs w:val="32"/>
        </w:rPr>
        <w:t>二</w:t>
      </w:r>
      <w:r w:rsidR="005A0669" w:rsidRPr="00A074F3">
        <w:rPr>
          <w:rFonts w:ascii="黑体" w:eastAsia="黑体" w:hAnsi="黑体" w:cs="黑体" w:hint="eastAsia"/>
          <w:bCs/>
          <w:sz w:val="32"/>
          <w:szCs w:val="32"/>
        </w:rPr>
        <w:t>、</w:t>
      </w:r>
      <w:bookmarkStart w:id="89" w:name="_Toc17580_WPSOffice_Level1"/>
      <w:bookmarkStart w:id="90" w:name="_Toc4398_WPSOffice_Level1"/>
      <w:bookmarkStart w:id="91" w:name="_Toc8808_WPSOffice_Level1"/>
      <w:bookmarkStart w:id="92" w:name="_Toc11039_WPSOffice_Level1"/>
      <w:bookmarkStart w:id="93" w:name="_Toc8874_WPSOffice_Level1"/>
      <w:bookmarkStart w:id="94" w:name="_Toc15425_WPSOffice_Level1"/>
      <w:r w:rsidR="00A074F3">
        <w:rPr>
          <w:rFonts w:ascii="黑体" w:eastAsia="黑体" w:hAnsi="黑体" w:cs="黑体" w:hint="eastAsia"/>
          <w:bCs/>
          <w:sz w:val="32"/>
          <w:szCs w:val="32"/>
        </w:rPr>
        <w:t>预算绩效情况说明。</w:t>
      </w:r>
    </w:p>
    <w:p w:rsidR="00A074F3" w:rsidRDefault="00A074F3" w:rsidP="00A074F3">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（一）绩效管理工作开展情况。</w:t>
      </w:r>
    </w:p>
    <w:p w:rsidR="00A074F3" w:rsidRDefault="00A074F3" w:rsidP="00A074F3">
      <w:pPr>
        <w:spacing w:line="578" w:lineRule="exact"/>
        <w:ind w:firstLineChars="200" w:firstLine="640"/>
        <w:rPr>
          <w:rFonts w:ascii="仿宋_GB2312" w:eastAsia="仿宋_GB2312"/>
          <w:sz w:val="32"/>
          <w:szCs w:val="32"/>
        </w:rPr>
      </w:pPr>
      <w:r>
        <w:rPr>
          <w:rFonts w:ascii="仿宋_GB2312" w:eastAsia="仿宋_GB2312" w:hint="eastAsia"/>
          <w:sz w:val="32"/>
          <w:szCs w:val="32"/>
        </w:rPr>
        <w:t>根据财政预算管理要求，</w:t>
      </w:r>
      <w:r w:rsidR="00CA3DCB">
        <w:rPr>
          <w:rFonts w:ascii="仿宋_GB2312" w:eastAsia="仿宋_GB2312" w:hint="eastAsia"/>
          <w:sz w:val="32"/>
          <w:szCs w:val="32"/>
        </w:rPr>
        <w:t>海南省</w:t>
      </w:r>
      <w:r w:rsidR="00CA3DCB">
        <w:rPr>
          <w:rFonts w:ascii="仿宋_GB2312" w:eastAsia="仿宋_GB2312"/>
          <w:sz w:val="32"/>
          <w:szCs w:val="32"/>
        </w:rPr>
        <w:t>人民检察院第二分院机关后勤服务中心</w:t>
      </w:r>
      <w:r>
        <w:rPr>
          <w:rFonts w:ascii="仿宋_GB2312" w:eastAsia="仿宋_GB2312" w:hint="eastAsia"/>
          <w:sz w:val="32"/>
          <w:szCs w:val="32"/>
        </w:rPr>
        <w:t>单位组织对20</w:t>
      </w:r>
      <w:r>
        <w:rPr>
          <w:rFonts w:ascii="仿宋_GB2312" w:eastAsia="仿宋_GB2312"/>
          <w:sz w:val="32"/>
          <w:szCs w:val="32"/>
        </w:rPr>
        <w:t>21</w:t>
      </w:r>
      <w:r>
        <w:rPr>
          <w:rFonts w:ascii="仿宋_GB2312" w:eastAsia="仿宋_GB2312" w:hint="eastAsia"/>
          <w:sz w:val="32"/>
          <w:szCs w:val="32"/>
        </w:rPr>
        <w:t>年度一般公共预算项目支出开展了绩效自评。由于没</w:t>
      </w:r>
      <w:r>
        <w:rPr>
          <w:rFonts w:ascii="仿宋_GB2312" w:eastAsia="仿宋_GB2312"/>
          <w:sz w:val="32"/>
          <w:szCs w:val="32"/>
        </w:rPr>
        <w:t>有项目开支预算</w:t>
      </w:r>
      <w:r>
        <w:rPr>
          <w:rFonts w:ascii="仿宋_GB2312" w:eastAsia="仿宋_GB2312" w:hint="eastAsia"/>
          <w:sz w:val="32"/>
          <w:szCs w:val="32"/>
        </w:rPr>
        <w:t>，</w:t>
      </w:r>
      <w:r>
        <w:rPr>
          <w:rFonts w:ascii="仿宋_GB2312" w:eastAsia="仿宋_GB2312"/>
          <w:sz w:val="32"/>
          <w:szCs w:val="32"/>
        </w:rPr>
        <w:t>不涉及项</w:t>
      </w:r>
      <w:r>
        <w:rPr>
          <w:rFonts w:ascii="仿宋_GB2312" w:eastAsia="仿宋_GB2312" w:hint="eastAsia"/>
          <w:sz w:val="32"/>
          <w:szCs w:val="32"/>
        </w:rPr>
        <w:t>目</w:t>
      </w:r>
      <w:r>
        <w:rPr>
          <w:rFonts w:ascii="仿宋_GB2312" w:eastAsia="仿宋_GB2312"/>
          <w:sz w:val="32"/>
          <w:szCs w:val="32"/>
        </w:rPr>
        <w:t>自评</w:t>
      </w:r>
      <w:r>
        <w:rPr>
          <w:rFonts w:ascii="仿宋_GB2312" w:eastAsia="仿宋_GB2312" w:hint="eastAsia"/>
          <w:sz w:val="32"/>
          <w:szCs w:val="32"/>
        </w:rPr>
        <w:t>。</w:t>
      </w:r>
    </w:p>
    <w:p w:rsidR="006E0D53" w:rsidRPr="006E0D53" w:rsidRDefault="006E0D53" w:rsidP="006E0D53">
      <w:pPr>
        <w:spacing w:line="560" w:lineRule="exact"/>
        <w:ind w:firstLineChars="150" w:firstLine="482"/>
        <w:rPr>
          <w:rFonts w:ascii="楷体" w:eastAsia="楷体" w:hAnsi="楷体" w:cs="楷体"/>
          <w:b/>
          <w:bCs/>
          <w:color w:val="000000"/>
          <w:sz w:val="32"/>
          <w:szCs w:val="32"/>
        </w:rPr>
      </w:pPr>
      <w:r w:rsidRPr="006E0D53">
        <w:rPr>
          <w:rFonts w:ascii="楷体" w:eastAsia="楷体" w:hAnsi="楷体" w:cs="楷体" w:hint="eastAsia"/>
          <w:b/>
          <w:bCs/>
          <w:color w:val="000000"/>
          <w:sz w:val="32"/>
          <w:szCs w:val="32"/>
        </w:rPr>
        <w:t>（二）部门决算</w:t>
      </w:r>
      <w:proofErr w:type="gramStart"/>
      <w:r w:rsidRPr="006E0D53">
        <w:rPr>
          <w:rFonts w:ascii="楷体" w:eastAsia="楷体" w:hAnsi="楷体" w:cs="楷体" w:hint="eastAsia"/>
          <w:b/>
          <w:bCs/>
          <w:color w:val="000000"/>
          <w:sz w:val="32"/>
          <w:szCs w:val="32"/>
        </w:rPr>
        <w:t>中项目</w:t>
      </w:r>
      <w:proofErr w:type="gramEnd"/>
      <w:r w:rsidRPr="006E0D53">
        <w:rPr>
          <w:rFonts w:ascii="楷体" w:eastAsia="楷体" w:hAnsi="楷体" w:cs="楷体" w:hint="eastAsia"/>
          <w:b/>
          <w:bCs/>
          <w:color w:val="000000"/>
          <w:sz w:val="32"/>
          <w:szCs w:val="32"/>
        </w:rPr>
        <w:t>绩效自评结果</w:t>
      </w:r>
    </w:p>
    <w:p w:rsidR="006E0D53" w:rsidRDefault="006E0D53" w:rsidP="006E0D53">
      <w:pPr>
        <w:spacing w:line="578" w:lineRule="exact"/>
        <w:ind w:firstLineChars="200" w:firstLine="640"/>
        <w:rPr>
          <w:rFonts w:ascii="仿宋_GB2312" w:eastAsia="仿宋_GB2312"/>
          <w:sz w:val="32"/>
          <w:szCs w:val="32"/>
        </w:rPr>
      </w:pPr>
      <w:r>
        <w:rPr>
          <w:rFonts w:ascii="仿宋_GB2312" w:eastAsia="仿宋_GB2312" w:hint="eastAsia"/>
          <w:sz w:val="32"/>
          <w:szCs w:val="32"/>
        </w:rPr>
        <w:t>由于</w:t>
      </w:r>
      <w:r>
        <w:rPr>
          <w:rFonts w:ascii="仿宋_GB2312" w:eastAsia="仿宋_GB2312" w:hint="eastAsia"/>
          <w:sz w:val="32"/>
          <w:szCs w:val="32"/>
        </w:rPr>
        <w:t>海南省</w:t>
      </w:r>
      <w:r>
        <w:rPr>
          <w:rFonts w:ascii="仿宋_GB2312" w:eastAsia="仿宋_GB2312"/>
          <w:sz w:val="32"/>
          <w:szCs w:val="32"/>
        </w:rPr>
        <w:t>人民检察院第二分院机关后勤服务中心</w:t>
      </w:r>
      <w:r>
        <w:rPr>
          <w:rFonts w:ascii="仿宋_GB2312" w:eastAsia="仿宋_GB2312" w:hint="eastAsia"/>
          <w:sz w:val="32"/>
          <w:szCs w:val="32"/>
        </w:rPr>
        <w:t>2021年</w:t>
      </w:r>
      <w:r>
        <w:rPr>
          <w:rFonts w:ascii="仿宋_GB2312" w:eastAsia="仿宋_GB2312" w:hint="eastAsia"/>
          <w:sz w:val="32"/>
          <w:szCs w:val="32"/>
        </w:rPr>
        <w:t>没</w:t>
      </w:r>
      <w:r>
        <w:rPr>
          <w:rFonts w:ascii="仿宋_GB2312" w:eastAsia="仿宋_GB2312"/>
          <w:sz w:val="32"/>
          <w:szCs w:val="32"/>
        </w:rPr>
        <w:t>有项目开支预算</w:t>
      </w:r>
      <w:r>
        <w:rPr>
          <w:rFonts w:ascii="仿宋_GB2312" w:eastAsia="仿宋_GB2312" w:hint="eastAsia"/>
          <w:sz w:val="32"/>
          <w:szCs w:val="32"/>
        </w:rPr>
        <w:t>，</w:t>
      </w:r>
      <w:r>
        <w:rPr>
          <w:rFonts w:ascii="仿宋_GB2312" w:eastAsia="仿宋_GB2312" w:hint="eastAsia"/>
          <w:sz w:val="32"/>
          <w:szCs w:val="32"/>
        </w:rPr>
        <w:t>无</w:t>
      </w:r>
      <w:r w:rsidRPr="006E0D53">
        <w:rPr>
          <w:rFonts w:ascii="仿宋_GB2312" w:eastAsia="仿宋_GB2312" w:hint="eastAsia"/>
          <w:sz w:val="32"/>
          <w:szCs w:val="32"/>
        </w:rPr>
        <w:t>部门决算</w:t>
      </w:r>
      <w:proofErr w:type="gramStart"/>
      <w:r w:rsidRPr="006E0D53">
        <w:rPr>
          <w:rFonts w:ascii="仿宋_GB2312" w:eastAsia="仿宋_GB2312" w:hint="eastAsia"/>
          <w:sz w:val="32"/>
          <w:szCs w:val="32"/>
        </w:rPr>
        <w:t>中项目</w:t>
      </w:r>
      <w:proofErr w:type="gramEnd"/>
      <w:r w:rsidRPr="006E0D53">
        <w:rPr>
          <w:rFonts w:ascii="仿宋_GB2312" w:eastAsia="仿宋_GB2312" w:hint="eastAsia"/>
          <w:sz w:val="32"/>
          <w:szCs w:val="32"/>
        </w:rPr>
        <w:t>绩效自评结果</w:t>
      </w:r>
      <w:r w:rsidRPr="006E0D53">
        <w:rPr>
          <w:rFonts w:ascii="仿宋_GB2312" w:eastAsia="仿宋_GB2312" w:hint="eastAsia"/>
          <w:sz w:val="32"/>
          <w:szCs w:val="32"/>
        </w:rPr>
        <w:t>。</w:t>
      </w:r>
      <w:r>
        <w:rPr>
          <w:rFonts w:ascii="仿宋_GB2312" w:eastAsia="仿宋_GB2312" w:hint="eastAsia"/>
          <w:sz w:val="32"/>
          <w:szCs w:val="32"/>
        </w:rPr>
        <w:t xml:space="preserve"> </w:t>
      </w:r>
    </w:p>
    <w:p w:rsidR="006E0D53" w:rsidRPr="006E0D53" w:rsidRDefault="006E0D53" w:rsidP="006E0D53">
      <w:pPr>
        <w:spacing w:line="578" w:lineRule="exact"/>
        <w:rPr>
          <w:rFonts w:ascii="楷体" w:eastAsia="楷体" w:hAnsi="楷体" w:cs="楷体"/>
          <w:b/>
          <w:bCs/>
          <w:color w:val="000000"/>
          <w:sz w:val="32"/>
          <w:szCs w:val="32"/>
        </w:rPr>
      </w:pPr>
      <w:r>
        <w:rPr>
          <w:rFonts w:ascii="仿宋_GB2312" w:eastAsia="仿宋_GB2312"/>
          <w:sz w:val="32"/>
          <w:szCs w:val="32"/>
        </w:rPr>
        <w:t xml:space="preserve">   </w:t>
      </w:r>
      <w:r w:rsidRPr="006E0D53">
        <w:rPr>
          <w:rFonts w:ascii="楷体" w:eastAsia="楷体" w:hAnsi="楷体" w:cs="楷体" w:hint="eastAsia"/>
          <w:b/>
          <w:bCs/>
          <w:color w:val="000000"/>
          <w:sz w:val="32"/>
          <w:szCs w:val="32"/>
        </w:rPr>
        <w:t>（三）部门评价结果</w:t>
      </w:r>
    </w:p>
    <w:p w:rsidR="006E0D53" w:rsidRDefault="006E0D53" w:rsidP="006E0D53">
      <w:pPr>
        <w:ind w:firstLineChars="200" w:firstLine="640"/>
        <w:rPr>
          <w:rFonts w:ascii="仿宋_GB2312" w:eastAsia="仿宋_GB2312"/>
          <w:sz w:val="32"/>
          <w:szCs w:val="32"/>
        </w:rPr>
      </w:pPr>
      <w:r>
        <w:rPr>
          <w:rFonts w:ascii="仿宋_GB2312" w:eastAsia="仿宋_GB2312" w:hint="eastAsia"/>
          <w:sz w:val="32"/>
          <w:szCs w:val="32"/>
        </w:rPr>
        <w:t>2021年海南省</w:t>
      </w:r>
      <w:r>
        <w:rPr>
          <w:rFonts w:ascii="仿宋_GB2312" w:eastAsia="仿宋_GB2312"/>
          <w:sz w:val="32"/>
          <w:szCs w:val="32"/>
        </w:rPr>
        <w:t>人民检察院第二分院机关后勤服务中心</w:t>
      </w:r>
      <w:r>
        <w:rPr>
          <w:rFonts w:ascii="仿宋_GB2312" w:eastAsia="仿宋_GB2312" w:hint="eastAsia"/>
          <w:sz w:val="32"/>
          <w:szCs w:val="32"/>
        </w:rPr>
        <w:t>单位无重点项目绩效评价。</w:t>
      </w:r>
    </w:p>
    <w:p w:rsidR="006E0D53" w:rsidRDefault="006E0D53" w:rsidP="006E0D53">
      <w:pPr>
        <w:ind w:firstLineChars="200" w:firstLine="643"/>
        <w:rPr>
          <w:rFonts w:ascii="楷体" w:eastAsia="楷体" w:hAnsi="楷体" w:cs="楷体"/>
          <w:b/>
          <w:sz w:val="32"/>
          <w:szCs w:val="32"/>
        </w:rPr>
      </w:pPr>
      <w:r>
        <w:rPr>
          <w:rFonts w:ascii="楷体" w:eastAsia="楷体" w:hAnsi="楷体" w:cs="楷体" w:hint="eastAsia"/>
          <w:b/>
          <w:sz w:val="32"/>
          <w:szCs w:val="32"/>
        </w:rPr>
        <w:t>（四）部门评价项目绩效评价结果。</w:t>
      </w:r>
    </w:p>
    <w:p w:rsidR="006E0D53" w:rsidRDefault="006E0D53" w:rsidP="006E0D53">
      <w:pPr>
        <w:spacing w:line="578" w:lineRule="exact"/>
        <w:ind w:firstLineChars="200" w:firstLine="640"/>
        <w:rPr>
          <w:rFonts w:ascii="仿宋_GB2312" w:eastAsia="仿宋_GB2312" w:hint="eastAsia"/>
          <w:sz w:val="32"/>
          <w:szCs w:val="32"/>
        </w:rPr>
      </w:pPr>
      <w:r>
        <w:rPr>
          <w:rFonts w:ascii="仿宋_GB2312" w:eastAsia="仿宋_GB2312" w:hint="eastAsia"/>
          <w:sz w:val="32"/>
          <w:szCs w:val="32"/>
        </w:rPr>
        <w:t>根据财政预算管理要求，单位组织对20</w:t>
      </w:r>
      <w:r>
        <w:rPr>
          <w:rFonts w:ascii="仿宋_GB2312" w:eastAsia="仿宋_GB2312"/>
          <w:sz w:val="32"/>
          <w:szCs w:val="32"/>
        </w:rPr>
        <w:t>21</w:t>
      </w:r>
      <w:r>
        <w:rPr>
          <w:rFonts w:ascii="仿宋_GB2312" w:eastAsia="仿宋_GB2312" w:hint="eastAsia"/>
          <w:sz w:val="32"/>
          <w:szCs w:val="32"/>
        </w:rPr>
        <w:t>年度一般公共预算项目支出开展了绩效自评。由于没</w:t>
      </w:r>
      <w:r>
        <w:rPr>
          <w:rFonts w:ascii="仿宋_GB2312" w:eastAsia="仿宋_GB2312"/>
          <w:sz w:val="32"/>
          <w:szCs w:val="32"/>
        </w:rPr>
        <w:t>有项目开支预算</w:t>
      </w:r>
      <w:r>
        <w:rPr>
          <w:rFonts w:ascii="仿宋_GB2312" w:eastAsia="仿宋_GB2312" w:hint="eastAsia"/>
          <w:sz w:val="32"/>
          <w:szCs w:val="32"/>
        </w:rPr>
        <w:t>，</w:t>
      </w:r>
      <w:r>
        <w:rPr>
          <w:rFonts w:ascii="仿宋_GB2312" w:eastAsia="仿宋_GB2312"/>
          <w:sz w:val="32"/>
          <w:szCs w:val="32"/>
        </w:rPr>
        <w:t>不涉及项</w:t>
      </w:r>
      <w:r>
        <w:rPr>
          <w:rFonts w:ascii="仿宋_GB2312" w:eastAsia="仿宋_GB2312" w:hint="eastAsia"/>
          <w:sz w:val="32"/>
          <w:szCs w:val="32"/>
        </w:rPr>
        <w:t>目</w:t>
      </w:r>
      <w:r>
        <w:rPr>
          <w:rFonts w:ascii="仿宋_GB2312" w:eastAsia="仿宋_GB2312"/>
          <w:sz w:val="32"/>
          <w:szCs w:val="32"/>
        </w:rPr>
        <w:t>自评</w:t>
      </w:r>
      <w:r>
        <w:rPr>
          <w:rFonts w:ascii="仿宋_GB2312" w:eastAsia="仿宋_GB2312" w:hint="eastAsia"/>
          <w:sz w:val="32"/>
          <w:szCs w:val="32"/>
        </w:rPr>
        <w:t>，无</w:t>
      </w:r>
      <w:r w:rsidRPr="006E0D53">
        <w:rPr>
          <w:rFonts w:ascii="仿宋_GB2312" w:eastAsia="仿宋_GB2312" w:hint="eastAsia"/>
          <w:sz w:val="32"/>
          <w:szCs w:val="32"/>
        </w:rPr>
        <w:t>部门评价项目绩效评价结果</w:t>
      </w:r>
      <w:r>
        <w:rPr>
          <w:rFonts w:ascii="仿宋_GB2312" w:eastAsia="仿宋_GB2312" w:hint="eastAsia"/>
          <w:sz w:val="32"/>
          <w:szCs w:val="32"/>
        </w:rPr>
        <w:t>。</w:t>
      </w:r>
    </w:p>
    <w:p w:rsidR="00CA3DCB" w:rsidRDefault="00CA3DCB" w:rsidP="00A074F3">
      <w:pPr>
        <w:ind w:firstLineChars="200" w:firstLine="643"/>
        <w:rPr>
          <w:rFonts w:ascii="楷体" w:eastAsia="楷体" w:hAnsi="楷体" w:cs="楷体"/>
          <w:b/>
          <w:sz w:val="32"/>
          <w:szCs w:val="32"/>
        </w:rPr>
      </w:pPr>
    </w:p>
    <w:p w:rsidR="00A074F3" w:rsidRDefault="00A074F3" w:rsidP="00A074F3">
      <w:pPr>
        <w:ind w:firstLineChars="200" w:firstLine="643"/>
        <w:rPr>
          <w:rFonts w:ascii="黑体" w:eastAsia="黑体" w:hAnsi="黑体" w:cs="黑体"/>
          <w:bCs/>
          <w:sz w:val="32"/>
          <w:szCs w:val="32"/>
        </w:rPr>
      </w:pPr>
      <w:bookmarkStart w:id="95" w:name="_GoBack"/>
      <w:bookmarkEnd w:id="95"/>
      <w:r>
        <w:rPr>
          <w:rFonts w:ascii="楷体" w:eastAsia="楷体" w:hAnsi="楷体" w:cs="楷体" w:hint="eastAsia"/>
          <w:b/>
          <w:sz w:val="32"/>
          <w:szCs w:val="32"/>
        </w:rPr>
        <w:lastRenderedPageBreak/>
        <w:t>十三</w:t>
      </w:r>
      <w:r>
        <w:rPr>
          <w:rFonts w:ascii="黑体" w:eastAsia="黑体" w:hAnsi="黑体" w:cs="黑体" w:hint="eastAsia"/>
          <w:bCs/>
          <w:sz w:val="32"/>
          <w:szCs w:val="32"/>
        </w:rPr>
        <w:t>、其他重要事项情况说明。</w:t>
      </w:r>
    </w:p>
    <w:p w:rsidR="00A074F3" w:rsidRDefault="00A074F3" w:rsidP="00A074F3">
      <w:pPr>
        <w:ind w:firstLineChars="200" w:firstLine="643"/>
        <w:rPr>
          <w:rFonts w:ascii="楷体" w:eastAsia="楷体" w:hAnsi="楷体" w:cs="楷体"/>
          <w:b/>
          <w:sz w:val="32"/>
          <w:szCs w:val="32"/>
        </w:rPr>
      </w:pPr>
      <w:bookmarkStart w:id="96" w:name="_Toc15262_WPSOffice_Level2"/>
      <w:bookmarkStart w:id="97" w:name="_Toc32639_WPSOffice_Level2"/>
      <w:bookmarkStart w:id="98" w:name="_Toc15565_WPSOffice_Level2"/>
      <w:bookmarkStart w:id="99" w:name="_Toc23598_WPSOffice_Level2"/>
      <w:bookmarkStart w:id="100" w:name="_Toc18325_WPSOffice_Level2"/>
      <w:bookmarkStart w:id="101" w:name="_Toc5978_WPSOffice_Level2"/>
      <w:r>
        <w:rPr>
          <w:rFonts w:ascii="楷体" w:eastAsia="楷体" w:hAnsi="楷体" w:cs="楷体" w:hint="eastAsia"/>
          <w:b/>
          <w:sz w:val="32"/>
          <w:szCs w:val="32"/>
        </w:rPr>
        <w:t>（一）机关运行经费支出情况。</w:t>
      </w:r>
      <w:bookmarkEnd w:id="96"/>
      <w:bookmarkEnd w:id="97"/>
      <w:bookmarkEnd w:id="98"/>
      <w:bookmarkEnd w:id="99"/>
      <w:bookmarkEnd w:id="100"/>
      <w:bookmarkEnd w:id="101"/>
    </w:p>
    <w:p w:rsidR="00A074F3" w:rsidRDefault="00A074F3" w:rsidP="00A074F3">
      <w:pPr>
        <w:ind w:firstLineChars="200" w:firstLine="640"/>
        <w:rPr>
          <w:rFonts w:ascii="仿宋_GB2312" w:eastAsia="仿宋_GB2312" w:hAnsi="ˎ̥"/>
          <w:sz w:val="32"/>
          <w:szCs w:val="32"/>
        </w:rPr>
      </w:pPr>
      <w:r>
        <w:rPr>
          <w:rFonts w:ascii="仿宋_GB2312" w:eastAsia="仿宋_GB2312" w:hAnsi="ˎ̥" w:hint="eastAsia"/>
          <w:sz w:val="32"/>
          <w:szCs w:val="32"/>
        </w:rPr>
        <w:t>20</w:t>
      </w:r>
      <w:r>
        <w:rPr>
          <w:rFonts w:ascii="仿宋_GB2312" w:eastAsia="仿宋_GB2312" w:hAnsi="ˎ̥"/>
          <w:sz w:val="32"/>
          <w:szCs w:val="32"/>
        </w:rPr>
        <w:t>21</w:t>
      </w:r>
      <w:r>
        <w:rPr>
          <w:rFonts w:ascii="仿宋_GB2312" w:eastAsia="仿宋_GB2312" w:hAnsi="ˎ̥" w:hint="eastAsia"/>
          <w:sz w:val="32"/>
          <w:szCs w:val="32"/>
        </w:rPr>
        <w:t>年度，单位是</w:t>
      </w:r>
      <w:r>
        <w:rPr>
          <w:rFonts w:ascii="仿宋_GB2312" w:eastAsia="仿宋_GB2312" w:hAnsi="ˎ̥"/>
          <w:sz w:val="32"/>
          <w:szCs w:val="32"/>
        </w:rPr>
        <w:t>事务单位，没有机关运行经费支出</w:t>
      </w:r>
      <w:r w:rsidRPr="00887A5F">
        <w:rPr>
          <w:rFonts w:ascii="仿宋_GB2312" w:eastAsia="仿宋_GB2312" w:hAnsi="ˎ̥" w:hint="eastAsia"/>
          <w:sz w:val="32"/>
          <w:szCs w:val="32"/>
        </w:rPr>
        <w:t>。</w:t>
      </w:r>
    </w:p>
    <w:p w:rsidR="00A074F3" w:rsidRDefault="00A074F3" w:rsidP="00A074F3">
      <w:pPr>
        <w:ind w:firstLineChars="200" w:firstLine="643"/>
        <w:rPr>
          <w:rFonts w:ascii="楷体" w:eastAsia="楷体" w:hAnsi="楷体" w:cs="楷体"/>
          <w:b/>
          <w:sz w:val="32"/>
          <w:szCs w:val="32"/>
        </w:rPr>
      </w:pPr>
      <w:bookmarkStart w:id="102" w:name="_Toc30383_WPSOffice_Level2"/>
      <w:bookmarkStart w:id="103" w:name="_Toc13084_WPSOffice_Level2"/>
      <w:bookmarkStart w:id="104" w:name="_Toc3131_WPSOffice_Level2"/>
      <w:bookmarkStart w:id="105" w:name="_Toc25333_WPSOffice_Level2"/>
      <w:bookmarkStart w:id="106" w:name="_Toc32689_WPSOffice_Level2"/>
      <w:bookmarkStart w:id="107" w:name="_Toc23966_WPSOffice_Level2"/>
      <w:r>
        <w:rPr>
          <w:rFonts w:ascii="楷体" w:eastAsia="楷体" w:hAnsi="楷体" w:cs="楷体" w:hint="eastAsia"/>
          <w:b/>
          <w:sz w:val="32"/>
          <w:szCs w:val="32"/>
        </w:rPr>
        <w:t>（二）政府采购支出情况。</w:t>
      </w:r>
      <w:bookmarkEnd w:id="102"/>
      <w:bookmarkEnd w:id="103"/>
      <w:bookmarkEnd w:id="104"/>
      <w:bookmarkEnd w:id="105"/>
      <w:bookmarkEnd w:id="106"/>
      <w:bookmarkEnd w:id="107"/>
    </w:p>
    <w:p w:rsidR="00A074F3" w:rsidRDefault="00A074F3" w:rsidP="00A074F3">
      <w:pPr>
        <w:ind w:firstLineChars="200" w:firstLine="640"/>
        <w:rPr>
          <w:rFonts w:ascii="仿宋_GB2312" w:eastAsia="仿宋_GB2312" w:hAnsi="ˎ̥"/>
          <w:sz w:val="32"/>
          <w:szCs w:val="32"/>
        </w:rPr>
      </w:pPr>
      <w:r>
        <w:rPr>
          <w:rFonts w:ascii="仿宋_GB2312" w:eastAsia="仿宋_GB2312" w:hAnsi="ˎ̥" w:hint="eastAsia"/>
          <w:sz w:val="32"/>
          <w:szCs w:val="32"/>
        </w:rPr>
        <w:t>20</w:t>
      </w:r>
      <w:r>
        <w:rPr>
          <w:rFonts w:ascii="仿宋_GB2312" w:eastAsia="仿宋_GB2312" w:hAnsi="ˎ̥"/>
          <w:sz w:val="32"/>
          <w:szCs w:val="32"/>
        </w:rPr>
        <w:t>21</w:t>
      </w:r>
      <w:r>
        <w:rPr>
          <w:rFonts w:ascii="仿宋_GB2312" w:eastAsia="仿宋_GB2312" w:hAnsi="ˎ̥" w:hint="eastAsia"/>
          <w:sz w:val="32"/>
          <w:szCs w:val="32"/>
        </w:rPr>
        <w:t>年度，单位政府采购支出总额</w:t>
      </w:r>
      <w:r>
        <w:rPr>
          <w:rFonts w:ascii="仿宋_GB2312" w:eastAsia="仿宋_GB2312" w:hAnsi="ˎ̥"/>
          <w:sz w:val="32"/>
          <w:szCs w:val="32"/>
        </w:rPr>
        <w:t>0</w:t>
      </w:r>
      <w:r>
        <w:rPr>
          <w:rFonts w:ascii="仿宋_GB2312" w:eastAsia="仿宋_GB2312" w:hAnsi="ˎ̥" w:hint="eastAsia"/>
          <w:sz w:val="32"/>
          <w:szCs w:val="32"/>
        </w:rPr>
        <w:t>万元，其中：政府采购货物支出</w:t>
      </w:r>
      <w:r>
        <w:rPr>
          <w:rFonts w:ascii="仿宋_GB2312" w:eastAsia="仿宋_GB2312" w:hAnsi="ˎ̥"/>
          <w:sz w:val="32"/>
          <w:szCs w:val="32"/>
        </w:rPr>
        <w:t>0</w:t>
      </w:r>
      <w:r>
        <w:rPr>
          <w:rFonts w:ascii="仿宋_GB2312" w:eastAsia="仿宋_GB2312" w:hAnsi="ˎ̥" w:hint="eastAsia"/>
          <w:sz w:val="32"/>
          <w:szCs w:val="32"/>
        </w:rPr>
        <w:t>万元。</w:t>
      </w:r>
    </w:p>
    <w:p w:rsidR="00A074F3" w:rsidRDefault="00A074F3" w:rsidP="00A074F3">
      <w:pPr>
        <w:ind w:firstLineChars="200" w:firstLine="643"/>
        <w:rPr>
          <w:rFonts w:ascii="楷体" w:eastAsia="楷体" w:hAnsi="楷体" w:cs="楷体"/>
          <w:b/>
          <w:sz w:val="32"/>
          <w:szCs w:val="32"/>
        </w:rPr>
      </w:pPr>
      <w:bookmarkStart w:id="108" w:name="_Toc6016_WPSOffice_Level2"/>
      <w:bookmarkStart w:id="109" w:name="_Toc19989_WPSOffice_Level2"/>
      <w:bookmarkStart w:id="110" w:name="_Toc29584_WPSOffice_Level2"/>
      <w:bookmarkStart w:id="111" w:name="_Toc527_WPSOffice_Level2"/>
      <w:bookmarkStart w:id="112" w:name="_Toc10902_WPSOffice_Level2"/>
      <w:bookmarkStart w:id="113" w:name="_Toc15129_WPSOffice_Level2"/>
      <w:r>
        <w:rPr>
          <w:rFonts w:ascii="楷体" w:eastAsia="楷体" w:hAnsi="楷体" w:cs="楷体" w:hint="eastAsia"/>
          <w:b/>
          <w:sz w:val="32"/>
          <w:szCs w:val="32"/>
        </w:rPr>
        <w:t>（三）国有资产占用情况。</w:t>
      </w:r>
      <w:bookmarkEnd w:id="108"/>
      <w:bookmarkEnd w:id="109"/>
      <w:bookmarkEnd w:id="110"/>
      <w:bookmarkEnd w:id="111"/>
      <w:bookmarkEnd w:id="112"/>
      <w:bookmarkEnd w:id="113"/>
    </w:p>
    <w:p w:rsidR="00A074F3" w:rsidRDefault="00A074F3" w:rsidP="00A074F3">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截至20</w:t>
      </w:r>
      <w:r>
        <w:rPr>
          <w:rFonts w:ascii="仿宋_GB2312" w:eastAsia="仿宋_GB2312" w:hAnsi="ˎ̥"/>
          <w:sz w:val="32"/>
          <w:szCs w:val="32"/>
        </w:rPr>
        <w:t>21</w:t>
      </w:r>
      <w:r>
        <w:rPr>
          <w:rFonts w:ascii="仿宋_GB2312" w:eastAsia="仿宋_GB2312" w:hAnsi="ˎ̥" w:hint="eastAsia"/>
          <w:sz w:val="32"/>
          <w:szCs w:val="32"/>
        </w:rPr>
        <w:t>年度12月31日，本部门实际共有车辆</w:t>
      </w:r>
      <w:r>
        <w:rPr>
          <w:rFonts w:ascii="仿宋_GB2312" w:eastAsia="仿宋_GB2312" w:hAnsi="ˎ̥"/>
          <w:sz w:val="32"/>
          <w:szCs w:val="32"/>
        </w:rPr>
        <w:t>1</w:t>
      </w:r>
      <w:r>
        <w:rPr>
          <w:rFonts w:ascii="仿宋_GB2312" w:eastAsia="仿宋_GB2312" w:hAnsi="ˎ̥" w:hint="eastAsia"/>
          <w:sz w:val="32"/>
          <w:szCs w:val="32"/>
        </w:rPr>
        <w:t>辆，其中，为其他</w:t>
      </w:r>
      <w:r>
        <w:rPr>
          <w:rFonts w:ascii="仿宋_GB2312" w:eastAsia="仿宋_GB2312" w:hAnsi="ˎ̥"/>
          <w:sz w:val="32"/>
          <w:szCs w:val="32"/>
        </w:rPr>
        <w:t>用车</w:t>
      </w:r>
      <w:r>
        <w:rPr>
          <w:rFonts w:ascii="仿宋_GB2312" w:eastAsia="仿宋_GB2312" w:hAnsi="ˎ̥" w:hint="eastAsia"/>
          <w:sz w:val="32"/>
          <w:szCs w:val="32"/>
        </w:rPr>
        <w:t>。</w:t>
      </w:r>
    </w:p>
    <w:p w:rsidR="00A074F3" w:rsidRDefault="00A074F3" w:rsidP="00A074F3">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本单位占用房屋面积</w:t>
      </w:r>
      <w:r>
        <w:rPr>
          <w:rFonts w:ascii="仿宋_GB2312" w:eastAsia="仿宋_GB2312" w:hAnsi="ˎ̥"/>
          <w:sz w:val="32"/>
          <w:szCs w:val="32"/>
        </w:rPr>
        <w:t>0</w:t>
      </w:r>
      <w:r>
        <w:rPr>
          <w:rFonts w:ascii="仿宋_GB2312" w:eastAsia="仿宋_GB2312" w:hAnsi="ˎ̥" w:hint="eastAsia"/>
          <w:sz w:val="32"/>
          <w:szCs w:val="32"/>
        </w:rPr>
        <w:t>平方米，说明：占用</w:t>
      </w:r>
      <w:proofErr w:type="gramStart"/>
      <w:r>
        <w:rPr>
          <w:rFonts w:ascii="仿宋_GB2312" w:eastAsia="仿宋_GB2312" w:hAnsi="ˎ̥"/>
          <w:sz w:val="32"/>
          <w:szCs w:val="32"/>
        </w:rPr>
        <w:t>院本级</w:t>
      </w:r>
      <w:r>
        <w:rPr>
          <w:rFonts w:ascii="仿宋_GB2312" w:eastAsia="仿宋_GB2312" w:hAnsi="ˎ̥" w:hint="eastAsia"/>
          <w:sz w:val="32"/>
          <w:szCs w:val="32"/>
        </w:rPr>
        <w:t>办公</w:t>
      </w:r>
      <w:proofErr w:type="gramEnd"/>
      <w:r>
        <w:rPr>
          <w:rFonts w:ascii="仿宋_GB2312" w:eastAsia="仿宋_GB2312" w:hAnsi="ˎ̥"/>
          <w:sz w:val="32"/>
          <w:szCs w:val="32"/>
        </w:rPr>
        <w:t>用</w:t>
      </w:r>
      <w:r>
        <w:rPr>
          <w:rFonts w:ascii="仿宋_GB2312" w:eastAsia="仿宋_GB2312" w:hAnsi="ˎ̥" w:hint="eastAsia"/>
          <w:sz w:val="32"/>
          <w:szCs w:val="32"/>
        </w:rPr>
        <w:t>房</w:t>
      </w:r>
      <w:r>
        <w:rPr>
          <w:rFonts w:ascii="仿宋_GB2312" w:eastAsia="仿宋_GB2312" w:hAnsi="ˎ̥"/>
          <w:sz w:val="32"/>
          <w:szCs w:val="32"/>
        </w:rPr>
        <w:t>合署</w:t>
      </w:r>
      <w:r>
        <w:rPr>
          <w:rFonts w:ascii="仿宋_GB2312" w:eastAsia="仿宋_GB2312" w:hAnsi="ˎ̥" w:hint="eastAsia"/>
          <w:sz w:val="32"/>
          <w:szCs w:val="32"/>
        </w:rPr>
        <w:t>办公。</w:t>
      </w:r>
    </w:p>
    <w:p w:rsidR="00D661A2" w:rsidRDefault="00D661A2">
      <w:pPr>
        <w:jc w:val="center"/>
        <w:rPr>
          <w:rFonts w:ascii="黑体" w:eastAsia="黑体" w:hAnsi="ˎ̥"/>
          <w:sz w:val="32"/>
          <w:szCs w:val="32"/>
        </w:rPr>
      </w:pPr>
    </w:p>
    <w:p w:rsidR="00D661A2" w:rsidRDefault="00D661A2">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第四部分  名词解释</w:t>
      </w:r>
      <w:bookmarkEnd w:id="89"/>
      <w:bookmarkEnd w:id="90"/>
      <w:bookmarkEnd w:id="91"/>
      <w:bookmarkEnd w:id="92"/>
      <w:bookmarkEnd w:id="93"/>
      <w:bookmarkEnd w:id="94"/>
    </w:p>
    <w:p w:rsidR="004540DD" w:rsidRDefault="004540DD">
      <w:pPr>
        <w:jc w:val="center"/>
        <w:rPr>
          <w:rFonts w:ascii="黑体" w:eastAsia="黑体" w:hAnsi="ˎ̥"/>
          <w:sz w:val="32"/>
          <w:szCs w:val="32"/>
        </w:rPr>
      </w:pP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（一）财政拨款收入：指本级财政当年拨付的资金。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（二）其他收入：指除上述</w:t>
      </w:r>
      <w:r w:rsidRPr="006D2D68">
        <w:rPr>
          <w:rFonts w:ascii="仿宋_GB2312" w:eastAsia="仿宋_GB2312" w:hAnsi="ˎ̥"/>
          <w:sz w:val="32"/>
          <w:szCs w:val="32"/>
        </w:rPr>
        <w:t>“</w:t>
      </w:r>
      <w:r w:rsidRPr="006D2D68">
        <w:rPr>
          <w:rFonts w:ascii="仿宋_GB2312" w:eastAsia="仿宋_GB2312" w:hAnsi="ˎ̥"/>
          <w:sz w:val="32"/>
          <w:szCs w:val="32"/>
        </w:rPr>
        <w:t>财政拨款收入</w:t>
      </w:r>
      <w:r w:rsidRPr="006D2D68">
        <w:rPr>
          <w:rFonts w:ascii="仿宋_GB2312" w:eastAsia="仿宋_GB2312" w:hAnsi="ˎ̥"/>
          <w:sz w:val="32"/>
          <w:szCs w:val="32"/>
        </w:rPr>
        <w:t>”“</w:t>
      </w:r>
      <w:r w:rsidRPr="006D2D68">
        <w:rPr>
          <w:rFonts w:ascii="仿宋_GB2312" w:eastAsia="仿宋_GB2312" w:hAnsi="ˎ̥"/>
          <w:sz w:val="32"/>
          <w:szCs w:val="32"/>
        </w:rPr>
        <w:t>事业收入</w:t>
      </w:r>
      <w:r w:rsidRPr="006D2D68">
        <w:rPr>
          <w:rFonts w:ascii="仿宋_GB2312" w:eastAsia="仿宋_GB2312" w:hAnsi="ˎ̥"/>
          <w:sz w:val="32"/>
          <w:szCs w:val="32"/>
        </w:rPr>
        <w:t>”“</w:t>
      </w:r>
      <w:r w:rsidRPr="006D2D68">
        <w:rPr>
          <w:rFonts w:ascii="仿宋_GB2312" w:eastAsia="仿宋_GB2312" w:hAnsi="ˎ̥"/>
          <w:sz w:val="32"/>
          <w:szCs w:val="32"/>
        </w:rPr>
        <w:t>经营收入</w:t>
      </w:r>
      <w:r w:rsidRPr="006D2D68">
        <w:rPr>
          <w:rFonts w:ascii="仿宋_GB2312" w:eastAsia="仿宋_GB2312" w:hAnsi="ˎ̥"/>
          <w:sz w:val="32"/>
          <w:szCs w:val="32"/>
        </w:rPr>
        <w:t>”</w:t>
      </w:r>
      <w:r w:rsidRPr="006D2D68">
        <w:rPr>
          <w:rFonts w:ascii="仿宋_GB2312" w:eastAsia="仿宋_GB2312" w:hAnsi="ˎ̥"/>
          <w:sz w:val="32"/>
          <w:szCs w:val="32"/>
        </w:rPr>
        <w:t>等以外的收入。</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（三）年初结转和结余：指以前年度尚未完成、结转到本年按有关规定继续使用的资金。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（四）结余分配：指事业单位按规定提取的职工福利基金、事业基金和缴纳的所得税，以及建设单位按规定应交回的基本建设竣工项目结余资金。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lastRenderedPageBreak/>
        <w:t>（五）年末结转和结余：指本年度或以前年度预算安排、因客观条件发生变化无法按原计划实施，需要延迟到以后年度按有关规定继续使用的资金。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（六）基本支出：指为保障机构正常运转、完成日常工作任务而发生的人员支出和公用支出。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（七）项目支出：指在基本支出之外为完成特定行政任务和事业发展目标所发生的支出。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（八）</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经费：纳入本级财政预决算管理的</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经费，是指本级部门用一般公共预算财政拨款安排的因公出国（境）费、公务用车购置及运行费和公务接待费。其中，因公出国（境）</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单位公务出国（境）的国际旅费、国外城市间交通费、住宿费、伙食费、培训费、公杂费等支出；公务用车购置及运行</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单位公务用车车辆购置支出（</w:t>
      </w:r>
      <w:proofErr w:type="gramStart"/>
      <w:r w:rsidRPr="006D2D68">
        <w:rPr>
          <w:rFonts w:ascii="仿宋_GB2312" w:eastAsia="仿宋_GB2312" w:hAnsi="ˎ̥"/>
          <w:sz w:val="32"/>
          <w:szCs w:val="32"/>
        </w:rPr>
        <w:t>含车辆</w:t>
      </w:r>
      <w:proofErr w:type="gramEnd"/>
      <w:r w:rsidRPr="006D2D68">
        <w:rPr>
          <w:rFonts w:ascii="仿宋_GB2312" w:eastAsia="仿宋_GB2312" w:hAnsi="ˎ̥"/>
          <w:sz w:val="32"/>
          <w:szCs w:val="32"/>
        </w:rPr>
        <w:t>购置税）及租用费、燃料费、维修费、过路过桥费、保险费、安全奖励费用等支出；公务接待</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单位按规定开支的各类公务接待（含外宾接待）支出。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（十）公共安全（类）检察（款）：指用于保障机构运行、开展检察业务工作的支出。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lastRenderedPageBreak/>
        <w:t>（十一）公共安全（类）检察（款）行政运行（项）：指用于保障机构运行、开展检察业务工作的支出。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（十二）公共安全（类）检察（款）一般行政管理事务（项）：指用于保障机构运行一般事务的支出。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（十三）公共安全（类）检察（款）机关服务（项）：指用于保障机构机关服务运行的支出。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（十四）公共安全（类）检察（款）查办和预防职务犯罪（项）：指用于保障机构运行查办和预防职务犯罪的支出。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（十五）公共安全（类）检察（款）公诉和审判监督（项）：指用于保障机构运行公诉和审判监督的支出。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（十六）公共安全（类）检察（款）其他检察支出（项）：指用于保障机构运行其他检察业务的支出。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（十七）社会保障和就业（类）行政事业单位离退休（款）机关事业单位基本养老保险缴费支出（项）：指用于保障在职职工的养老保险缴费经费。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（十八）医疗卫生与计划生育支出（类）行政事业单位医疗（款）行政单位医疗（项）：指用于保障行政单位在职公务员的基本医疗保险缴费经费。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（十九）医疗卫生与计划生育支出（类）行政事业单位医疗（款）事业单位医疗（项）：指用于保障事业单位在职职工的基本医疗保险缴费经费。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（二十）住房保障支出（类）住房改革支出（款）住房公积金（项）：指用于保障在职职工的住房公积金缴费经费。</w:t>
      </w:r>
    </w:p>
    <w:p w:rsidR="006D2D68" w:rsidRDefault="006D2D68">
      <w:pPr>
        <w:ind w:firstLineChars="200" w:firstLine="640"/>
        <w:rPr>
          <w:rFonts w:ascii="仿宋_GB2312" w:eastAsia="仿宋_GB2312" w:hAnsi="ˎ̥"/>
          <w:sz w:val="32"/>
          <w:szCs w:val="32"/>
        </w:rPr>
      </w:pPr>
    </w:p>
    <w:p w:rsidR="005A0669" w:rsidRDefault="0059016E">
      <w:pPr>
        <w:rPr>
          <w:rFonts w:ascii="仿宋_GB2312" w:eastAsia="仿宋_GB2312" w:hAnsi="ˎ̥"/>
          <w:sz w:val="32"/>
          <w:szCs w:val="32"/>
        </w:rPr>
      </w:pPr>
      <w:hyperlink r:id="rId8" w:history="1">
        <w:r w:rsidR="00DC24FE" w:rsidRPr="001026DE">
          <w:rPr>
            <w:rFonts w:hAnsi="宋体" w:cs="宋体"/>
            <w:color w:val="666666"/>
            <w:kern w:val="0"/>
            <w:sz w:val="24"/>
          </w:rPr>
          <w:t>附件：海南省人民检察院第二分院</w:t>
        </w:r>
        <w:r w:rsidR="00A074F3">
          <w:rPr>
            <w:rFonts w:hAnsi="宋体" w:cs="宋体" w:hint="eastAsia"/>
            <w:color w:val="666666"/>
            <w:kern w:val="0"/>
            <w:sz w:val="24"/>
          </w:rPr>
          <w:t>机关后勤</w:t>
        </w:r>
        <w:r w:rsidR="00A074F3">
          <w:rPr>
            <w:rFonts w:hAnsi="宋体" w:cs="宋体"/>
            <w:color w:val="666666"/>
            <w:kern w:val="0"/>
            <w:sz w:val="24"/>
          </w:rPr>
          <w:t>服务中心</w:t>
        </w:r>
        <w:r w:rsidR="001B7C60">
          <w:rPr>
            <w:rFonts w:hAnsi="宋体" w:cs="宋体"/>
            <w:color w:val="666666"/>
            <w:kern w:val="0"/>
            <w:sz w:val="24"/>
          </w:rPr>
          <w:t>20</w:t>
        </w:r>
        <w:r w:rsidR="00303702">
          <w:rPr>
            <w:rFonts w:hAnsi="宋体" w:cs="宋体" w:hint="eastAsia"/>
            <w:color w:val="666666"/>
            <w:kern w:val="0"/>
            <w:sz w:val="24"/>
          </w:rPr>
          <w:t>21</w:t>
        </w:r>
        <w:r w:rsidR="00DC24FE" w:rsidRPr="001026DE">
          <w:rPr>
            <w:rFonts w:hAnsi="宋体" w:cs="宋体"/>
            <w:color w:val="666666"/>
            <w:kern w:val="0"/>
            <w:sz w:val="24"/>
          </w:rPr>
          <w:t>年度</w:t>
        </w:r>
        <w:r w:rsidR="001B284B">
          <w:rPr>
            <w:rFonts w:hAnsi="宋体" w:cs="宋体" w:hint="eastAsia"/>
            <w:color w:val="666666"/>
            <w:kern w:val="0"/>
            <w:sz w:val="24"/>
          </w:rPr>
          <w:t>单位</w:t>
        </w:r>
        <w:r w:rsidR="00DC24FE" w:rsidRPr="001026DE">
          <w:rPr>
            <w:rFonts w:hAnsi="宋体" w:cs="宋体"/>
            <w:color w:val="666666"/>
            <w:kern w:val="0"/>
            <w:sz w:val="24"/>
          </w:rPr>
          <w:t>决算</w:t>
        </w:r>
        <w:r w:rsidR="000640EA">
          <w:rPr>
            <w:rFonts w:hAnsi="宋体" w:cs="宋体" w:hint="eastAsia"/>
            <w:color w:val="666666"/>
            <w:kern w:val="0"/>
            <w:sz w:val="24"/>
          </w:rPr>
          <w:t>公开</w:t>
        </w:r>
        <w:r w:rsidR="000640EA">
          <w:rPr>
            <w:rFonts w:hAnsi="宋体" w:cs="宋体"/>
            <w:color w:val="666666"/>
            <w:kern w:val="0"/>
            <w:sz w:val="24"/>
          </w:rPr>
          <w:t>表</w:t>
        </w:r>
        <w:r w:rsidR="000640EA" w:rsidRPr="001026DE">
          <w:rPr>
            <w:rFonts w:hAnsi="宋体" w:cs="宋体"/>
            <w:color w:val="666666"/>
            <w:kern w:val="0"/>
            <w:sz w:val="24"/>
          </w:rPr>
          <w:t xml:space="preserve"> </w:t>
        </w:r>
        <w:r w:rsidR="00DC24FE" w:rsidRPr="001026DE">
          <w:rPr>
            <w:rFonts w:hAnsi="宋体" w:cs="宋体"/>
            <w:color w:val="666666"/>
            <w:kern w:val="0"/>
            <w:sz w:val="24"/>
          </w:rPr>
          <w:t>(</w:t>
        </w:r>
        <w:r w:rsidR="00687201">
          <w:rPr>
            <w:rFonts w:hAnsi="宋体" w:cs="宋体"/>
            <w:color w:val="666666"/>
            <w:kern w:val="0"/>
            <w:sz w:val="24"/>
          </w:rPr>
          <w:t>公开</w:t>
        </w:r>
        <w:r w:rsidR="00DC24FE" w:rsidRPr="001026DE">
          <w:rPr>
            <w:rFonts w:hAnsi="宋体" w:cs="宋体"/>
            <w:color w:val="666666"/>
            <w:kern w:val="0"/>
            <w:sz w:val="24"/>
          </w:rPr>
          <w:t>的</w:t>
        </w:r>
        <w:r w:rsidR="00303702">
          <w:rPr>
            <w:rFonts w:hAnsi="宋体" w:cs="宋体"/>
            <w:color w:val="666666"/>
            <w:kern w:val="0"/>
            <w:sz w:val="24"/>
          </w:rPr>
          <w:t>11</w:t>
        </w:r>
        <w:r w:rsidR="00DC24FE" w:rsidRPr="001026DE">
          <w:rPr>
            <w:rFonts w:hAnsi="宋体" w:cs="宋体"/>
            <w:color w:val="666666"/>
            <w:kern w:val="0"/>
            <w:sz w:val="24"/>
          </w:rPr>
          <w:t>张表格）</w:t>
        </w:r>
      </w:hyperlink>
    </w:p>
    <w:sectPr w:rsidR="005A0669" w:rsidSect="004540DD">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6E" w:rsidRDefault="0059016E">
      <w:r>
        <w:separator/>
      </w:r>
    </w:p>
  </w:endnote>
  <w:endnote w:type="continuationSeparator" w:id="0">
    <w:p w:rsidR="0059016E" w:rsidRDefault="0059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6" w:rsidRDefault="00F82E06">
    <w:pPr>
      <w:pStyle w:val="a5"/>
      <w:framePr w:wrap="around" w:vAnchor="text" w:hAnchor="margin" w:xAlign="center" w:y="1"/>
      <w:rPr>
        <w:rStyle w:val="a3"/>
      </w:rPr>
    </w:pPr>
    <w:r>
      <w:fldChar w:fldCharType="begin"/>
    </w:r>
    <w:r>
      <w:rPr>
        <w:rStyle w:val="a3"/>
      </w:rPr>
      <w:instrText xml:space="preserve">PAGE  </w:instrText>
    </w:r>
    <w:r>
      <w:fldChar w:fldCharType="end"/>
    </w:r>
  </w:p>
  <w:p w:rsidR="00F82E06" w:rsidRDefault="00F82E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6" w:rsidRDefault="00F82E06">
    <w:pPr>
      <w:pStyle w:val="a5"/>
      <w:framePr w:wrap="around" w:vAnchor="text" w:hAnchor="margin" w:xAlign="center" w:y="1"/>
      <w:rPr>
        <w:rStyle w:val="a3"/>
      </w:rPr>
    </w:pPr>
    <w:r>
      <w:fldChar w:fldCharType="begin"/>
    </w:r>
    <w:r>
      <w:rPr>
        <w:rStyle w:val="a3"/>
      </w:rPr>
      <w:instrText xml:space="preserve">PAGE  </w:instrText>
    </w:r>
    <w:r>
      <w:fldChar w:fldCharType="separate"/>
    </w:r>
    <w:r w:rsidR="00CA3DCB">
      <w:rPr>
        <w:rStyle w:val="a3"/>
        <w:noProof/>
      </w:rPr>
      <w:t>14</w:t>
    </w:r>
    <w:r>
      <w:fldChar w:fldCharType="end"/>
    </w:r>
  </w:p>
  <w:p w:rsidR="00F82E06" w:rsidRDefault="00F82E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6E" w:rsidRDefault="0059016E">
      <w:r>
        <w:separator/>
      </w:r>
    </w:p>
  </w:footnote>
  <w:footnote w:type="continuationSeparator" w:id="0">
    <w:p w:rsidR="0059016E" w:rsidRDefault="00590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4A9"/>
    <w:multiLevelType w:val="hybridMultilevel"/>
    <w:tmpl w:val="13A2A01A"/>
    <w:lvl w:ilvl="0" w:tplc="1EF051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6B7"/>
    <w:rsid w:val="00063E1C"/>
    <w:rsid w:val="000640EA"/>
    <w:rsid w:val="00093529"/>
    <w:rsid w:val="00093927"/>
    <w:rsid w:val="000A7156"/>
    <w:rsid w:val="000D2427"/>
    <w:rsid w:val="000F025D"/>
    <w:rsid w:val="00122618"/>
    <w:rsid w:val="00126A3B"/>
    <w:rsid w:val="00130A98"/>
    <w:rsid w:val="00153F1F"/>
    <w:rsid w:val="00172A27"/>
    <w:rsid w:val="0017383C"/>
    <w:rsid w:val="001B284B"/>
    <w:rsid w:val="001B7C60"/>
    <w:rsid w:val="001D0E37"/>
    <w:rsid w:val="001E2F5A"/>
    <w:rsid w:val="001E4100"/>
    <w:rsid w:val="001F1B9E"/>
    <w:rsid w:val="00204960"/>
    <w:rsid w:val="00222A52"/>
    <w:rsid w:val="00222BFC"/>
    <w:rsid w:val="002430FC"/>
    <w:rsid w:val="00244BBE"/>
    <w:rsid w:val="00253FC0"/>
    <w:rsid w:val="00266988"/>
    <w:rsid w:val="00272422"/>
    <w:rsid w:val="00277DED"/>
    <w:rsid w:val="002805AD"/>
    <w:rsid w:val="00291773"/>
    <w:rsid w:val="002A4BFB"/>
    <w:rsid w:val="002B1577"/>
    <w:rsid w:val="002E0915"/>
    <w:rsid w:val="002E62B9"/>
    <w:rsid w:val="002F3748"/>
    <w:rsid w:val="002F64B6"/>
    <w:rsid w:val="00303702"/>
    <w:rsid w:val="00310781"/>
    <w:rsid w:val="0031161C"/>
    <w:rsid w:val="00314858"/>
    <w:rsid w:val="0032770A"/>
    <w:rsid w:val="00332A42"/>
    <w:rsid w:val="0034563D"/>
    <w:rsid w:val="003679F0"/>
    <w:rsid w:val="003721C4"/>
    <w:rsid w:val="00373236"/>
    <w:rsid w:val="0039117B"/>
    <w:rsid w:val="003B1364"/>
    <w:rsid w:val="003B14ED"/>
    <w:rsid w:val="003B4F8E"/>
    <w:rsid w:val="003B6FA6"/>
    <w:rsid w:val="003D02B5"/>
    <w:rsid w:val="003D075A"/>
    <w:rsid w:val="003D5E69"/>
    <w:rsid w:val="003D6FDF"/>
    <w:rsid w:val="003E5D9B"/>
    <w:rsid w:val="003F7EC5"/>
    <w:rsid w:val="004260FA"/>
    <w:rsid w:val="00437F94"/>
    <w:rsid w:val="0045081A"/>
    <w:rsid w:val="0045208C"/>
    <w:rsid w:val="004540DD"/>
    <w:rsid w:val="00460310"/>
    <w:rsid w:val="00492A4F"/>
    <w:rsid w:val="004C6ACD"/>
    <w:rsid w:val="004D1493"/>
    <w:rsid w:val="004D57C5"/>
    <w:rsid w:val="004D70F5"/>
    <w:rsid w:val="004E5DFF"/>
    <w:rsid w:val="004E6039"/>
    <w:rsid w:val="00500D07"/>
    <w:rsid w:val="005041AD"/>
    <w:rsid w:val="00520FA4"/>
    <w:rsid w:val="00524148"/>
    <w:rsid w:val="00545273"/>
    <w:rsid w:val="00553E7A"/>
    <w:rsid w:val="00567F16"/>
    <w:rsid w:val="0057096E"/>
    <w:rsid w:val="0059016E"/>
    <w:rsid w:val="005A0669"/>
    <w:rsid w:val="005A56A9"/>
    <w:rsid w:val="005B11EA"/>
    <w:rsid w:val="005E0945"/>
    <w:rsid w:val="005E540F"/>
    <w:rsid w:val="006133AB"/>
    <w:rsid w:val="00624106"/>
    <w:rsid w:val="006303F9"/>
    <w:rsid w:val="00661294"/>
    <w:rsid w:val="0066384B"/>
    <w:rsid w:val="00686FB5"/>
    <w:rsid w:val="00687201"/>
    <w:rsid w:val="00694EB8"/>
    <w:rsid w:val="006A7B9A"/>
    <w:rsid w:val="006B1B46"/>
    <w:rsid w:val="006D2D68"/>
    <w:rsid w:val="006E0D53"/>
    <w:rsid w:val="00724710"/>
    <w:rsid w:val="007345CC"/>
    <w:rsid w:val="007379C8"/>
    <w:rsid w:val="007848F5"/>
    <w:rsid w:val="007907DE"/>
    <w:rsid w:val="00791BE9"/>
    <w:rsid w:val="00792414"/>
    <w:rsid w:val="007929B0"/>
    <w:rsid w:val="00793A9F"/>
    <w:rsid w:val="007D3800"/>
    <w:rsid w:val="007D6C23"/>
    <w:rsid w:val="007D7E91"/>
    <w:rsid w:val="00804F3A"/>
    <w:rsid w:val="008100E6"/>
    <w:rsid w:val="0081630F"/>
    <w:rsid w:val="00835044"/>
    <w:rsid w:val="00857CB9"/>
    <w:rsid w:val="0086004A"/>
    <w:rsid w:val="008646C0"/>
    <w:rsid w:val="00874014"/>
    <w:rsid w:val="00887A5F"/>
    <w:rsid w:val="008963E4"/>
    <w:rsid w:val="008A2346"/>
    <w:rsid w:val="008B287E"/>
    <w:rsid w:val="008B4986"/>
    <w:rsid w:val="008D22A8"/>
    <w:rsid w:val="008F2762"/>
    <w:rsid w:val="00902BED"/>
    <w:rsid w:val="00911B83"/>
    <w:rsid w:val="00933C19"/>
    <w:rsid w:val="0093775E"/>
    <w:rsid w:val="00943D54"/>
    <w:rsid w:val="0095174C"/>
    <w:rsid w:val="00952DE4"/>
    <w:rsid w:val="009766D7"/>
    <w:rsid w:val="009960F8"/>
    <w:rsid w:val="0099749F"/>
    <w:rsid w:val="009A38DF"/>
    <w:rsid w:val="009B248C"/>
    <w:rsid w:val="009B487D"/>
    <w:rsid w:val="009E02F8"/>
    <w:rsid w:val="009E0C1C"/>
    <w:rsid w:val="009E104D"/>
    <w:rsid w:val="009E700B"/>
    <w:rsid w:val="009E734C"/>
    <w:rsid w:val="009F1A21"/>
    <w:rsid w:val="009F1A33"/>
    <w:rsid w:val="009F278D"/>
    <w:rsid w:val="00A074F3"/>
    <w:rsid w:val="00A12A5F"/>
    <w:rsid w:val="00A810B3"/>
    <w:rsid w:val="00A810CC"/>
    <w:rsid w:val="00A90017"/>
    <w:rsid w:val="00AA7D2A"/>
    <w:rsid w:val="00AB2B06"/>
    <w:rsid w:val="00AC1EAF"/>
    <w:rsid w:val="00AC6226"/>
    <w:rsid w:val="00AD07B9"/>
    <w:rsid w:val="00AD1E49"/>
    <w:rsid w:val="00AE6191"/>
    <w:rsid w:val="00B064C8"/>
    <w:rsid w:val="00B220D5"/>
    <w:rsid w:val="00B31658"/>
    <w:rsid w:val="00B34B13"/>
    <w:rsid w:val="00B5622A"/>
    <w:rsid w:val="00B72E85"/>
    <w:rsid w:val="00B749CA"/>
    <w:rsid w:val="00B77E6B"/>
    <w:rsid w:val="00BA1150"/>
    <w:rsid w:val="00BA4289"/>
    <w:rsid w:val="00BA7D5D"/>
    <w:rsid w:val="00BC1DB1"/>
    <w:rsid w:val="00BC2669"/>
    <w:rsid w:val="00BD448B"/>
    <w:rsid w:val="00C01115"/>
    <w:rsid w:val="00C11085"/>
    <w:rsid w:val="00C14BEA"/>
    <w:rsid w:val="00C152DA"/>
    <w:rsid w:val="00C918AA"/>
    <w:rsid w:val="00C950C2"/>
    <w:rsid w:val="00CA3DCB"/>
    <w:rsid w:val="00CA5FC8"/>
    <w:rsid w:val="00CD04F0"/>
    <w:rsid w:val="00CE24D4"/>
    <w:rsid w:val="00CE6707"/>
    <w:rsid w:val="00CE71E8"/>
    <w:rsid w:val="00CF0099"/>
    <w:rsid w:val="00D00197"/>
    <w:rsid w:val="00D0076E"/>
    <w:rsid w:val="00D26E84"/>
    <w:rsid w:val="00D432F3"/>
    <w:rsid w:val="00D661A2"/>
    <w:rsid w:val="00D70536"/>
    <w:rsid w:val="00D85025"/>
    <w:rsid w:val="00D91DE0"/>
    <w:rsid w:val="00D93306"/>
    <w:rsid w:val="00DC24FE"/>
    <w:rsid w:val="00DD7E10"/>
    <w:rsid w:val="00DE2E98"/>
    <w:rsid w:val="00E041CA"/>
    <w:rsid w:val="00E074A9"/>
    <w:rsid w:val="00E12D60"/>
    <w:rsid w:val="00E25CD1"/>
    <w:rsid w:val="00E33610"/>
    <w:rsid w:val="00E33EB8"/>
    <w:rsid w:val="00E954B9"/>
    <w:rsid w:val="00EA729B"/>
    <w:rsid w:val="00EE5C6A"/>
    <w:rsid w:val="00F07364"/>
    <w:rsid w:val="00F150D4"/>
    <w:rsid w:val="00F15E44"/>
    <w:rsid w:val="00F25A34"/>
    <w:rsid w:val="00F5332C"/>
    <w:rsid w:val="00F61CE2"/>
    <w:rsid w:val="00F635B5"/>
    <w:rsid w:val="00F647FA"/>
    <w:rsid w:val="00F821D1"/>
    <w:rsid w:val="00F82E06"/>
    <w:rsid w:val="00F869AF"/>
    <w:rsid w:val="00F931B9"/>
    <w:rsid w:val="00FA07FE"/>
    <w:rsid w:val="00FB6EF9"/>
    <w:rsid w:val="00FC0139"/>
    <w:rsid w:val="00FE0289"/>
    <w:rsid w:val="00FE588C"/>
    <w:rsid w:val="00FF7472"/>
    <w:rsid w:val="09573962"/>
    <w:rsid w:val="09957BC4"/>
    <w:rsid w:val="1D5D23CF"/>
    <w:rsid w:val="23670883"/>
    <w:rsid w:val="273D63BB"/>
    <w:rsid w:val="285A17C2"/>
    <w:rsid w:val="339C35B9"/>
    <w:rsid w:val="350D15D2"/>
    <w:rsid w:val="390C3FD7"/>
    <w:rsid w:val="3EF94CDF"/>
    <w:rsid w:val="48973EA7"/>
    <w:rsid w:val="4A7C4FC1"/>
    <w:rsid w:val="660C3071"/>
    <w:rsid w:val="66EB31E7"/>
    <w:rsid w:val="741673A5"/>
    <w:rsid w:val="75A51D92"/>
    <w:rsid w:val="7BD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7C8DD2AB-8BD2-42EC-95A1-57267EB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40DD"/>
  </w:style>
  <w:style w:type="paragraph" w:customStyle="1" w:styleId="WPSOffice2">
    <w:name w:val="WPSOffice手动目录 2"/>
    <w:rsid w:val="004540DD"/>
    <w:pPr>
      <w:ind w:leftChars="200" w:left="200"/>
    </w:pPr>
  </w:style>
  <w:style w:type="paragraph" w:styleId="a4">
    <w:name w:val="Balloon Text"/>
    <w:basedOn w:val="a"/>
    <w:rsid w:val="004540DD"/>
    <w:rPr>
      <w:sz w:val="18"/>
      <w:szCs w:val="18"/>
    </w:rPr>
  </w:style>
  <w:style w:type="paragraph" w:customStyle="1" w:styleId="WPSOffice1">
    <w:name w:val="WPSOffice手动目录 1"/>
    <w:rsid w:val="004540DD"/>
  </w:style>
  <w:style w:type="paragraph" w:styleId="a5">
    <w:name w:val="footer"/>
    <w:basedOn w:val="a"/>
    <w:rsid w:val="004540DD"/>
    <w:pPr>
      <w:tabs>
        <w:tab w:val="center" w:pos="4153"/>
        <w:tab w:val="right" w:pos="8306"/>
      </w:tabs>
      <w:snapToGrid w:val="0"/>
      <w:jc w:val="left"/>
    </w:pPr>
    <w:rPr>
      <w:sz w:val="18"/>
      <w:szCs w:val="18"/>
    </w:rPr>
  </w:style>
  <w:style w:type="paragraph" w:customStyle="1" w:styleId="1CharCharChar">
    <w:name w:val="正文1 Char Char Char"/>
    <w:basedOn w:val="a"/>
    <w:rsid w:val="004540DD"/>
    <w:pPr>
      <w:spacing w:line="360" w:lineRule="auto"/>
      <w:ind w:firstLineChars="200" w:firstLine="200"/>
    </w:pPr>
  </w:style>
  <w:style w:type="paragraph" w:styleId="a6">
    <w:name w:val="List Paragraph"/>
    <w:basedOn w:val="a"/>
    <w:uiPriority w:val="99"/>
    <w:qFormat/>
    <w:rsid w:val="007848F5"/>
    <w:pPr>
      <w:ind w:firstLineChars="200" w:firstLine="420"/>
    </w:pPr>
  </w:style>
  <w:style w:type="paragraph" w:styleId="a7">
    <w:name w:val="header"/>
    <w:basedOn w:val="a"/>
    <w:link w:val="Char"/>
    <w:unhideWhenUsed/>
    <w:rsid w:val="00FF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F74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jcy.gov.cn/website/NewUpload/0052/20180829/&#28023;&#21335;&#30465;&#20154;&#27665;&#26816;&#23519;&#38498;&#31532;&#20108;&#20998;&#38498;2017&#24180;&#24230;&#37096;&#38376;&#20915;&#31639;&#27719;&#24635;(&#20844;&#24320;&#30340;8&#24352;&#34920;&#26684;&#65289;.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9A856C-F0B3-40DE-8A39-7CA97A98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1091</Words>
  <Characters>6219</Characters>
  <Application>Microsoft Office Word</Application>
  <DocSecurity>0</DocSecurity>
  <PresentationFormat/>
  <Lines>51</Lines>
  <Paragraphs>14</Paragraphs>
  <Slides>0</Slides>
  <Notes>0</Notes>
  <HiddenSlides>0</HiddenSlides>
  <MMClips>0</MMClips>
  <ScaleCrop>false</ScaleCrop>
  <Company>www.ftpdown.com</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XXXX部门2013年度部门决算（参考模板）</dc:title>
  <dc:creator>陈斌</dc:creator>
  <cp:lastModifiedBy>User</cp:lastModifiedBy>
  <cp:revision>18</cp:revision>
  <cp:lastPrinted>2020-09-01T08:04:00Z</cp:lastPrinted>
  <dcterms:created xsi:type="dcterms:W3CDTF">2022-08-25T08:00:00Z</dcterms:created>
  <dcterms:modified xsi:type="dcterms:W3CDTF">2023-09-25T09:04:00Z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