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highlight w:val="none"/>
          <w:u w:val="none"/>
        </w:rPr>
      </w:pPr>
    </w:p>
    <w:p>
      <w:pPr>
        <w:rPr>
          <w:sz w:val="84"/>
          <w:szCs w:val="84"/>
          <w:highlight w:val="none"/>
          <w:u w:val="none"/>
        </w:rPr>
      </w:pPr>
    </w:p>
    <w:p>
      <w:pPr>
        <w:rPr>
          <w:sz w:val="84"/>
          <w:szCs w:val="84"/>
          <w:highlight w:val="none"/>
          <w:u w:val="none"/>
        </w:rPr>
      </w:pPr>
    </w:p>
    <w:p>
      <w:pPr>
        <w:rPr>
          <w:sz w:val="84"/>
          <w:szCs w:val="84"/>
          <w:highlight w:val="none"/>
          <w:u w:val="none"/>
        </w:rPr>
      </w:pPr>
    </w:p>
    <w:p>
      <w:pPr>
        <w:jc w:val="center"/>
        <w:rPr>
          <w:rFonts w:hint="eastAsia"/>
          <w:color w:val="auto"/>
          <w:sz w:val="52"/>
          <w:szCs w:val="52"/>
          <w:highlight w:val="none"/>
        </w:rPr>
      </w:pPr>
      <w:r>
        <w:rPr>
          <w:rFonts w:hint="eastAsia"/>
          <w:sz w:val="52"/>
          <w:szCs w:val="52"/>
          <w:highlight w:val="none"/>
          <w:u w:val="none"/>
          <w:lang w:val="en-US" w:eastAsia="zh-CN"/>
        </w:rPr>
        <w:t>2023</w:t>
      </w:r>
      <w:r>
        <w:rPr>
          <w:rFonts w:hint="eastAsia"/>
          <w:sz w:val="52"/>
          <w:szCs w:val="52"/>
          <w:highlight w:val="none"/>
          <w:u w:val="none"/>
        </w:rPr>
        <w:t>年</w:t>
      </w:r>
      <w:r>
        <w:rPr>
          <w:rFonts w:hint="eastAsia"/>
          <w:color w:val="auto"/>
          <w:sz w:val="52"/>
          <w:szCs w:val="52"/>
          <w:highlight w:val="none"/>
        </w:rPr>
        <w:t>海口市龙华区人民检察院</w:t>
      </w:r>
    </w:p>
    <w:p>
      <w:pPr>
        <w:jc w:val="center"/>
        <w:rPr>
          <w:sz w:val="52"/>
          <w:szCs w:val="52"/>
          <w:highlight w:val="none"/>
          <w:u w:val="none"/>
        </w:rPr>
      </w:pPr>
      <w:r>
        <w:rPr>
          <w:rFonts w:hint="eastAsia"/>
          <w:sz w:val="52"/>
          <w:szCs w:val="52"/>
          <w:highlight w:val="none"/>
          <w:u w:val="none"/>
        </w:rPr>
        <w:t>部门预算</w:t>
      </w:r>
    </w:p>
    <w:p>
      <w:pPr>
        <w:ind w:firstLine="1680"/>
        <w:jc w:val="center"/>
        <w:rPr>
          <w:sz w:val="84"/>
          <w:szCs w:val="84"/>
          <w:highlight w:val="none"/>
          <w:u w:val="none"/>
        </w:rPr>
      </w:pPr>
    </w:p>
    <w:p>
      <w:pPr>
        <w:ind w:firstLine="1680"/>
        <w:jc w:val="center"/>
        <w:rPr>
          <w:sz w:val="84"/>
          <w:szCs w:val="84"/>
          <w:highlight w:val="none"/>
          <w:u w:val="none"/>
        </w:rPr>
      </w:pPr>
    </w:p>
    <w:p>
      <w:pPr>
        <w:ind w:firstLine="1680"/>
        <w:jc w:val="center"/>
        <w:rPr>
          <w:sz w:val="84"/>
          <w:szCs w:val="84"/>
          <w:highlight w:val="none"/>
          <w:u w:val="none"/>
        </w:rPr>
      </w:pPr>
    </w:p>
    <w:p>
      <w:pPr>
        <w:ind w:firstLine="1680"/>
        <w:jc w:val="center"/>
        <w:rPr>
          <w:sz w:val="84"/>
          <w:szCs w:val="84"/>
          <w:highlight w:val="none"/>
          <w:u w:val="none"/>
        </w:rPr>
      </w:pPr>
    </w:p>
    <w:p>
      <w:pPr>
        <w:rPr>
          <w:sz w:val="84"/>
          <w:szCs w:val="84"/>
          <w:highlight w:val="none"/>
          <w:u w:val="none"/>
        </w:rPr>
      </w:pPr>
    </w:p>
    <w:p>
      <w:pPr>
        <w:jc w:val="center"/>
        <w:rPr>
          <w:rFonts w:hint="eastAsia" w:ascii="黑体" w:hAnsi="黑体" w:eastAsia="黑体"/>
          <w:sz w:val="52"/>
          <w:szCs w:val="52"/>
          <w:highlight w:val="none"/>
          <w:u w:val="none"/>
        </w:rPr>
      </w:pPr>
    </w:p>
    <w:p>
      <w:pPr>
        <w:jc w:val="center"/>
        <w:rPr>
          <w:rFonts w:ascii="黑体" w:hAnsi="黑体" w:eastAsia="黑体"/>
          <w:sz w:val="52"/>
          <w:szCs w:val="52"/>
          <w:highlight w:val="none"/>
          <w:u w:val="none"/>
        </w:rPr>
      </w:pPr>
      <w:r>
        <w:rPr>
          <w:rFonts w:hint="eastAsia" w:ascii="黑体" w:hAnsi="黑体" w:eastAsia="黑体"/>
          <w:sz w:val="52"/>
          <w:szCs w:val="52"/>
          <w:highlight w:val="none"/>
          <w:u w:val="none"/>
        </w:rPr>
        <w:t>目录</w:t>
      </w:r>
    </w:p>
    <w:p>
      <w:pPr>
        <w:pStyle w:val="4"/>
        <w:numPr>
          <w:ilvl w:val="0"/>
          <w:numId w:val="1"/>
        </w:numPr>
        <w:ind w:firstLineChars="0"/>
        <w:jc w:val="left"/>
        <w:rPr>
          <w:rFonts w:ascii="黑体" w:hAnsi="黑体" w:eastAsia="黑体"/>
          <w:sz w:val="32"/>
          <w:szCs w:val="32"/>
          <w:highlight w:val="none"/>
          <w:u w:val="none"/>
        </w:rPr>
      </w:pPr>
      <w:r>
        <w:rPr>
          <w:rFonts w:hint="eastAsia" w:ascii="黑体" w:hAnsi="黑体" w:eastAsia="黑体"/>
          <w:color w:val="auto"/>
          <w:sz w:val="32"/>
          <w:szCs w:val="32"/>
          <w:highlight w:val="none"/>
          <w:lang w:val="en-US" w:eastAsia="zh-CN"/>
        </w:rPr>
        <w:t xml:space="preserve">  </w:t>
      </w:r>
      <w:r>
        <w:rPr>
          <w:rFonts w:hint="eastAsia" w:ascii="黑体" w:hAnsi="黑体" w:eastAsia="黑体"/>
          <w:color w:val="auto"/>
          <w:sz w:val="32"/>
          <w:szCs w:val="32"/>
          <w:highlight w:val="none"/>
          <w:lang w:eastAsia="zh-CN"/>
        </w:rPr>
        <w:t>海口市龙华区</w:t>
      </w:r>
      <w:r>
        <w:rPr>
          <w:rFonts w:hint="eastAsia" w:ascii="黑体" w:hAnsi="黑体" w:eastAsia="黑体"/>
          <w:color w:val="auto"/>
          <w:sz w:val="32"/>
          <w:szCs w:val="32"/>
          <w:highlight w:val="none"/>
        </w:rPr>
        <w:t>人民检察院</w:t>
      </w:r>
      <w:r>
        <w:rPr>
          <w:rFonts w:hint="eastAsia" w:ascii="黑体" w:hAnsi="黑体" w:eastAsia="黑体"/>
          <w:sz w:val="32"/>
          <w:szCs w:val="32"/>
          <w:highlight w:val="none"/>
          <w:u w:val="none"/>
        </w:rPr>
        <w:t>概况</w:t>
      </w:r>
    </w:p>
    <w:p>
      <w:pPr>
        <w:pStyle w:val="4"/>
        <w:numPr>
          <w:ilvl w:val="0"/>
          <w:numId w:val="2"/>
        </w:numPr>
        <w:ind w:firstLineChars="0"/>
        <w:jc w:val="left"/>
        <w:rPr>
          <w:rFonts w:ascii="黑体" w:hAnsi="黑体" w:eastAsia="黑体"/>
          <w:sz w:val="32"/>
          <w:szCs w:val="32"/>
          <w:highlight w:val="none"/>
          <w:u w:val="none"/>
        </w:rPr>
      </w:pPr>
      <w:r>
        <w:rPr>
          <w:rFonts w:hint="eastAsia" w:ascii="黑体" w:hAnsi="黑体" w:eastAsia="黑体"/>
          <w:sz w:val="32"/>
          <w:szCs w:val="32"/>
          <w:highlight w:val="none"/>
          <w:u w:val="none"/>
        </w:rPr>
        <w:t>主要职能</w:t>
      </w:r>
    </w:p>
    <w:p>
      <w:pPr>
        <w:pStyle w:val="4"/>
        <w:numPr>
          <w:ilvl w:val="0"/>
          <w:numId w:val="2"/>
        </w:numPr>
        <w:ind w:firstLineChars="0"/>
        <w:jc w:val="left"/>
        <w:rPr>
          <w:rFonts w:ascii="黑体" w:hAnsi="黑体" w:eastAsia="黑体"/>
          <w:sz w:val="32"/>
          <w:szCs w:val="32"/>
          <w:highlight w:val="none"/>
          <w:u w:val="none"/>
        </w:rPr>
      </w:pPr>
      <w:r>
        <w:rPr>
          <w:rFonts w:hint="eastAsia" w:ascii="黑体" w:hAnsi="黑体" w:eastAsia="黑体"/>
          <w:sz w:val="32"/>
          <w:szCs w:val="32"/>
          <w:highlight w:val="none"/>
          <w:u w:val="none"/>
        </w:rPr>
        <w:t>部门预算单位构成</w:t>
      </w:r>
    </w:p>
    <w:p>
      <w:pPr>
        <w:pStyle w:val="4"/>
        <w:numPr>
          <w:ilvl w:val="0"/>
          <w:numId w:val="1"/>
        </w:numPr>
        <w:ind w:firstLineChars="0"/>
        <w:rPr>
          <w:rFonts w:ascii="黑体" w:hAnsi="黑体" w:eastAsia="黑体"/>
          <w:sz w:val="32"/>
          <w:szCs w:val="32"/>
          <w:highlight w:val="none"/>
          <w:u w:val="none"/>
        </w:rPr>
      </w:pPr>
      <w:r>
        <w:rPr>
          <w:rFonts w:hint="eastAsia" w:ascii="黑体" w:hAnsi="黑体" w:eastAsia="黑体"/>
          <w:color w:val="auto"/>
          <w:sz w:val="32"/>
          <w:szCs w:val="32"/>
          <w:highlight w:val="none"/>
          <w:lang w:val="en-US" w:eastAsia="zh-CN"/>
        </w:rPr>
        <w:t xml:space="preserve">  </w:t>
      </w:r>
      <w:r>
        <w:rPr>
          <w:rFonts w:hint="eastAsia" w:ascii="黑体" w:hAnsi="黑体" w:eastAsia="黑体"/>
          <w:color w:val="auto"/>
          <w:sz w:val="32"/>
          <w:szCs w:val="32"/>
          <w:highlight w:val="none"/>
          <w:lang w:eastAsia="zh-CN"/>
        </w:rPr>
        <w:t>海口市龙华区</w:t>
      </w:r>
      <w:r>
        <w:rPr>
          <w:rFonts w:hint="eastAsia" w:ascii="黑体" w:hAnsi="黑体" w:eastAsia="黑体"/>
          <w:color w:val="auto"/>
          <w:sz w:val="32"/>
          <w:szCs w:val="32"/>
          <w:highlight w:val="none"/>
        </w:rPr>
        <w:t>人民检察院</w:t>
      </w:r>
      <w:r>
        <w:rPr>
          <w:rFonts w:hint="eastAsia" w:ascii="仿宋_GB2312" w:hAnsi="黑体" w:eastAsia="仿宋_GB2312" w:cs="仿宋_GB2312"/>
          <w:sz w:val="32"/>
          <w:szCs w:val="32"/>
          <w:highlight w:val="none"/>
          <w:u w:val="none"/>
          <w:lang w:val="en-US" w:eastAsia="zh-CN"/>
        </w:rPr>
        <w:t>2023</w:t>
      </w:r>
      <w:r>
        <w:rPr>
          <w:rFonts w:hint="eastAsia" w:ascii="黑体" w:hAnsi="黑体" w:eastAsia="黑体"/>
          <w:sz w:val="32"/>
          <w:szCs w:val="32"/>
          <w:highlight w:val="none"/>
          <w:u w:val="none"/>
        </w:rPr>
        <w:t>年部门预算表</w:t>
      </w:r>
    </w:p>
    <w:p>
      <w:pPr>
        <w:pStyle w:val="4"/>
        <w:numPr>
          <w:ilvl w:val="0"/>
          <w:numId w:val="3"/>
        </w:numPr>
        <w:ind w:firstLineChars="0"/>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财政拨款收支总表</w:t>
      </w:r>
    </w:p>
    <w:p>
      <w:pPr>
        <w:pStyle w:val="4"/>
        <w:numPr>
          <w:ilvl w:val="0"/>
          <w:numId w:val="3"/>
        </w:numPr>
        <w:ind w:firstLineChars="0"/>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一般公共预算支出表</w:t>
      </w:r>
    </w:p>
    <w:p>
      <w:pPr>
        <w:pStyle w:val="4"/>
        <w:numPr>
          <w:ilvl w:val="0"/>
          <w:numId w:val="3"/>
        </w:numPr>
        <w:ind w:firstLineChars="0"/>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一般公共预算基本支出表</w:t>
      </w:r>
    </w:p>
    <w:p>
      <w:pPr>
        <w:pStyle w:val="4"/>
        <w:numPr>
          <w:ilvl w:val="0"/>
          <w:numId w:val="3"/>
        </w:numPr>
        <w:ind w:firstLineChars="0"/>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一般公共预算“三公”经费支出表</w:t>
      </w:r>
    </w:p>
    <w:p>
      <w:pPr>
        <w:pStyle w:val="4"/>
        <w:numPr>
          <w:ilvl w:val="0"/>
          <w:numId w:val="3"/>
        </w:numPr>
        <w:ind w:firstLineChars="0"/>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政府性基金预算支出表。</w:t>
      </w:r>
    </w:p>
    <w:p>
      <w:pPr>
        <w:pStyle w:val="4"/>
        <w:numPr>
          <w:ilvl w:val="0"/>
          <w:numId w:val="3"/>
        </w:numPr>
        <w:ind w:firstLineChars="0"/>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政府性基金预算“三公”经费支出表</w:t>
      </w:r>
    </w:p>
    <w:p>
      <w:pPr>
        <w:pStyle w:val="4"/>
        <w:numPr>
          <w:ilvl w:val="0"/>
          <w:numId w:val="3"/>
        </w:numPr>
        <w:ind w:firstLineChars="0"/>
        <w:jc w:val="left"/>
        <w:rPr>
          <w:rFonts w:ascii="黑体" w:hAnsi="黑体" w:eastAsia="黑体"/>
          <w:sz w:val="32"/>
          <w:szCs w:val="32"/>
          <w:highlight w:val="none"/>
          <w:u w:val="none"/>
        </w:rPr>
      </w:pPr>
      <w:r>
        <w:rPr>
          <w:rFonts w:hint="eastAsia" w:ascii="仿宋_GB2312" w:hAnsi="仿宋_GB2312" w:eastAsia="仿宋_GB2312" w:cs="仿宋_GB2312"/>
          <w:sz w:val="32"/>
          <w:szCs w:val="32"/>
          <w:highlight w:val="none"/>
          <w:u w:val="none"/>
        </w:rPr>
        <w:t>部门收支总表</w:t>
      </w:r>
    </w:p>
    <w:p>
      <w:pPr>
        <w:pStyle w:val="4"/>
        <w:numPr>
          <w:ilvl w:val="0"/>
          <w:numId w:val="3"/>
        </w:numPr>
        <w:ind w:firstLineChars="0"/>
        <w:jc w:val="left"/>
        <w:rPr>
          <w:rFonts w:ascii="黑体" w:hAnsi="黑体" w:eastAsia="黑体"/>
          <w:sz w:val="32"/>
          <w:szCs w:val="32"/>
          <w:highlight w:val="none"/>
          <w:u w:val="none"/>
        </w:rPr>
      </w:pPr>
      <w:r>
        <w:rPr>
          <w:rFonts w:hint="eastAsia" w:ascii="仿宋_GB2312" w:hAnsi="仿宋_GB2312" w:eastAsia="仿宋_GB2312" w:cs="仿宋_GB2312"/>
          <w:sz w:val="32"/>
          <w:szCs w:val="32"/>
          <w:highlight w:val="none"/>
          <w:u w:val="none"/>
        </w:rPr>
        <w:t>部门收入总表</w:t>
      </w:r>
    </w:p>
    <w:p>
      <w:pPr>
        <w:pStyle w:val="4"/>
        <w:numPr>
          <w:ilvl w:val="0"/>
          <w:numId w:val="3"/>
        </w:numPr>
        <w:ind w:firstLineChars="0"/>
        <w:jc w:val="left"/>
        <w:rPr>
          <w:rFonts w:ascii="黑体" w:hAnsi="黑体" w:eastAsia="黑体"/>
          <w:sz w:val="32"/>
          <w:szCs w:val="32"/>
          <w:highlight w:val="none"/>
          <w:u w:val="none"/>
        </w:rPr>
      </w:pPr>
      <w:r>
        <w:rPr>
          <w:rFonts w:hint="eastAsia" w:ascii="仿宋_GB2312" w:hAnsi="仿宋_GB2312" w:eastAsia="仿宋_GB2312" w:cs="仿宋_GB2312"/>
          <w:sz w:val="32"/>
          <w:szCs w:val="32"/>
          <w:highlight w:val="none"/>
          <w:u w:val="none"/>
        </w:rPr>
        <w:t>部门支出总表</w:t>
      </w:r>
    </w:p>
    <w:p>
      <w:pPr>
        <w:pStyle w:val="4"/>
        <w:numPr>
          <w:ilvl w:val="0"/>
          <w:numId w:val="3"/>
        </w:numPr>
        <w:ind w:firstLineChars="0"/>
        <w:jc w:val="left"/>
        <w:rPr>
          <w:rFonts w:ascii="黑体" w:hAnsi="黑体" w:eastAsia="黑体"/>
          <w:sz w:val="32"/>
          <w:szCs w:val="32"/>
          <w:highlight w:val="none"/>
          <w:u w:val="none"/>
        </w:rPr>
      </w:pPr>
      <w:r>
        <w:rPr>
          <w:rFonts w:hint="eastAsia" w:ascii="仿宋_GB2312" w:hAnsi="仿宋_GB2312" w:eastAsia="仿宋_GB2312" w:cs="仿宋_GB2312"/>
          <w:sz w:val="32"/>
          <w:szCs w:val="32"/>
          <w:highlight w:val="none"/>
          <w:u w:val="none"/>
        </w:rPr>
        <w:t>项目支出绩效信息表</w:t>
      </w:r>
    </w:p>
    <w:p>
      <w:pPr>
        <w:pStyle w:val="4"/>
        <w:numPr>
          <w:ilvl w:val="0"/>
          <w:numId w:val="1"/>
        </w:numPr>
        <w:ind w:firstLineChars="0"/>
        <w:jc w:val="left"/>
        <w:rPr>
          <w:rFonts w:ascii="仿宋_GB2312" w:hAnsi="仿宋_GB2312" w:eastAsia="仿宋_GB2312" w:cs="仿宋_GB2312"/>
          <w:sz w:val="32"/>
          <w:szCs w:val="32"/>
          <w:highlight w:val="none"/>
          <w:u w:val="none"/>
        </w:rPr>
      </w:pPr>
      <w:r>
        <w:rPr>
          <w:rFonts w:hint="eastAsia" w:ascii="黑体" w:hAnsi="黑体" w:eastAsia="黑体"/>
          <w:color w:val="auto"/>
          <w:sz w:val="32"/>
          <w:szCs w:val="32"/>
          <w:highlight w:val="none"/>
          <w:lang w:val="en-US" w:eastAsia="zh-CN"/>
        </w:rPr>
        <w:t xml:space="preserve">  </w:t>
      </w:r>
      <w:r>
        <w:rPr>
          <w:rFonts w:hint="eastAsia" w:ascii="黑体" w:hAnsi="黑体" w:eastAsia="黑体"/>
          <w:color w:val="auto"/>
          <w:sz w:val="32"/>
          <w:szCs w:val="32"/>
          <w:highlight w:val="none"/>
          <w:lang w:eastAsia="zh-CN"/>
        </w:rPr>
        <w:t>海口市龙华区</w:t>
      </w:r>
      <w:r>
        <w:rPr>
          <w:rFonts w:hint="eastAsia" w:ascii="黑体" w:hAnsi="黑体" w:eastAsia="黑体"/>
          <w:color w:val="auto"/>
          <w:sz w:val="32"/>
          <w:szCs w:val="32"/>
          <w:highlight w:val="none"/>
        </w:rPr>
        <w:t>人民检察院</w:t>
      </w:r>
      <w:r>
        <w:rPr>
          <w:rFonts w:hint="eastAsia" w:ascii="仿宋_GB2312" w:hAnsi="黑体" w:eastAsia="仿宋_GB2312" w:cs="仿宋_GB2312"/>
          <w:sz w:val="32"/>
          <w:szCs w:val="32"/>
          <w:highlight w:val="none"/>
          <w:u w:val="none"/>
          <w:lang w:val="en-US" w:eastAsia="zh-CN"/>
        </w:rPr>
        <w:t>2023</w:t>
      </w:r>
      <w:r>
        <w:rPr>
          <w:rFonts w:hint="eastAsia" w:ascii="黑体" w:hAnsi="黑体" w:eastAsia="黑体"/>
          <w:sz w:val="32"/>
          <w:szCs w:val="32"/>
          <w:highlight w:val="none"/>
          <w:u w:val="none"/>
        </w:rPr>
        <w:t>年部门预算情况说明</w:t>
      </w:r>
    </w:p>
    <w:p>
      <w:pPr>
        <w:pStyle w:val="4"/>
        <w:numPr>
          <w:ilvl w:val="0"/>
          <w:numId w:val="1"/>
        </w:numPr>
        <w:ind w:firstLineChars="0"/>
        <w:jc w:val="left"/>
        <w:rPr>
          <w:rFonts w:ascii="仿宋_GB2312" w:hAnsi="仿宋_GB2312" w:eastAsia="仿宋_GB2312" w:cs="仿宋_GB2312"/>
          <w:sz w:val="32"/>
          <w:szCs w:val="32"/>
          <w:highlight w:val="none"/>
          <w:u w:val="none"/>
        </w:rPr>
      </w:pPr>
      <w:r>
        <w:rPr>
          <w:rFonts w:hint="eastAsia" w:ascii="黑体" w:hAnsi="黑体" w:eastAsia="黑体"/>
          <w:sz w:val="32"/>
          <w:szCs w:val="32"/>
          <w:highlight w:val="none"/>
          <w:u w:val="none"/>
          <w:lang w:val="en-US" w:eastAsia="zh-CN"/>
        </w:rPr>
        <w:t xml:space="preserve">  </w:t>
      </w:r>
      <w:r>
        <w:rPr>
          <w:rFonts w:hint="eastAsia" w:ascii="黑体" w:hAnsi="黑体" w:eastAsia="黑体"/>
          <w:sz w:val="32"/>
          <w:szCs w:val="32"/>
          <w:highlight w:val="none"/>
          <w:u w:val="none"/>
        </w:rPr>
        <w:t>名词解释</w:t>
      </w:r>
    </w:p>
    <w:p>
      <w:pPr>
        <w:pStyle w:val="4"/>
        <w:ind w:left="1320" w:firstLine="0" w:firstLineChars="0"/>
        <w:jc w:val="left"/>
        <w:rPr>
          <w:rFonts w:ascii="黑体" w:hAnsi="黑体" w:eastAsia="黑体"/>
          <w:sz w:val="32"/>
          <w:szCs w:val="32"/>
          <w:highlight w:val="none"/>
          <w:u w:val="none"/>
        </w:rPr>
      </w:pPr>
    </w:p>
    <w:p>
      <w:pPr>
        <w:jc w:val="left"/>
        <w:rPr>
          <w:rFonts w:ascii="黑体" w:hAnsi="黑体" w:eastAsia="黑体"/>
          <w:sz w:val="32"/>
          <w:szCs w:val="32"/>
          <w:highlight w:val="none"/>
          <w:u w:val="none"/>
        </w:rPr>
      </w:pPr>
    </w:p>
    <w:p>
      <w:pPr>
        <w:jc w:val="left"/>
        <w:rPr>
          <w:rFonts w:ascii="黑体" w:hAnsi="黑体" w:eastAsia="黑体"/>
          <w:sz w:val="32"/>
          <w:szCs w:val="32"/>
          <w:highlight w:val="none"/>
          <w:u w:val="none"/>
        </w:rPr>
      </w:pPr>
    </w:p>
    <w:p>
      <w:pPr>
        <w:jc w:val="left"/>
        <w:rPr>
          <w:rFonts w:ascii="黑体" w:hAnsi="黑体" w:eastAsia="黑体"/>
          <w:sz w:val="32"/>
          <w:szCs w:val="32"/>
          <w:highlight w:val="none"/>
          <w:u w:val="none"/>
        </w:rPr>
      </w:pPr>
    </w:p>
    <w:p>
      <w:pPr>
        <w:pStyle w:val="4"/>
        <w:numPr>
          <w:ilvl w:val="0"/>
          <w:numId w:val="4"/>
        </w:numPr>
        <w:ind w:firstLineChars="0"/>
        <w:jc w:val="center"/>
        <w:rPr>
          <w:rFonts w:ascii="仿宋_GB2312" w:hAnsi="仿宋_GB2312" w:eastAsia="仿宋_GB2312" w:cs="仿宋_GB2312"/>
          <w:sz w:val="32"/>
          <w:szCs w:val="32"/>
          <w:highlight w:val="none"/>
          <w:u w:val="none"/>
        </w:rPr>
      </w:pPr>
      <w:r>
        <w:rPr>
          <w:rFonts w:hint="eastAsia" w:ascii="黑体" w:hAnsi="黑体" w:eastAsia="黑体"/>
          <w:sz w:val="32"/>
          <w:szCs w:val="32"/>
          <w:highlight w:val="none"/>
          <w:u w:val="none"/>
        </w:rPr>
        <w:t xml:space="preserve">  </w:t>
      </w:r>
      <w:r>
        <w:rPr>
          <w:rFonts w:hint="eastAsia" w:ascii="黑体" w:hAnsi="黑体" w:eastAsia="黑体"/>
          <w:color w:val="auto"/>
          <w:sz w:val="32"/>
          <w:szCs w:val="32"/>
          <w:highlight w:val="none"/>
          <w:lang w:eastAsia="zh-CN"/>
        </w:rPr>
        <w:t>海口市龙华区</w:t>
      </w:r>
      <w:r>
        <w:rPr>
          <w:rFonts w:hint="eastAsia" w:ascii="黑体" w:hAnsi="黑体" w:eastAsia="黑体"/>
          <w:color w:val="auto"/>
          <w:sz w:val="32"/>
          <w:szCs w:val="32"/>
          <w:highlight w:val="none"/>
        </w:rPr>
        <w:t>人民检察院</w:t>
      </w:r>
      <w:r>
        <w:rPr>
          <w:rFonts w:hint="eastAsia" w:ascii="黑体" w:hAnsi="黑体" w:eastAsia="黑体"/>
          <w:sz w:val="32"/>
          <w:szCs w:val="32"/>
          <w:highlight w:val="none"/>
          <w:u w:val="none"/>
        </w:rPr>
        <w:t>概况</w:t>
      </w:r>
    </w:p>
    <w:p>
      <w:pPr>
        <w:jc w:val="left"/>
        <w:rPr>
          <w:rFonts w:ascii="仿宋_GB2312" w:hAnsi="仿宋_GB2312" w:eastAsia="仿宋_GB2312" w:cs="仿宋_GB2312"/>
          <w:sz w:val="32"/>
          <w:szCs w:val="32"/>
          <w:highlight w:val="none"/>
          <w:u w:val="none"/>
        </w:rPr>
      </w:pPr>
    </w:p>
    <w:p>
      <w:pPr>
        <w:pStyle w:val="4"/>
        <w:numPr>
          <w:ilvl w:val="0"/>
          <w:numId w:val="5"/>
        </w:numPr>
        <w:ind w:firstLineChars="0"/>
        <w:jc w:val="left"/>
        <w:rPr>
          <w:rFonts w:ascii="黑体" w:hAnsi="黑体" w:eastAsia="黑体" w:cs="仿宋_GB2312"/>
          <w:sz w:val="32"/>
          <w:szCs w:val="32"/>
          <w:highlight w:val="none"/>
          <w:u w:val="none"/>
        </w:rPr>
      </w:pPr>
      <w:r>
        <w:rPr>
          <w:rFonts w:hint="eastAsia" w:ascii="黑体" w:hAnsi="黑体" w:eastAsia="黑体" w:cs="仿宋_GB2312"/>
          <w:sz w:val="32"/>
          <w:szCs w:val="32"/>
          <w:highlight w:val="none"/>
          <w:u w:val="none"/>
        </w:rPr>
        <w:t>主要职能</w:t>
      </w:r>
    </w:p>
    <w:p>
      <w:pPr>
        <w:pStyle w:val="4"/>
        <w:numPr>
          <w:ilvl w:val="0"/>
          <w:numId w:val="0"/>
        </w:numPr>
        <w:shd w:val="clear"/>
        <w:ind w:firstLine="640" w:firstLineChars="200"/>
        <w:jc w:val="left"/>
        <w:rPr>
          <w:rFonts w:hint="eastAsia" w:ascii="仿宋_GB2312" w:hAnsi="黑体" w:eastAsia="仿宋_GB2312" w:cs="仿宋_GB2312"/>
          <w:color w:val="auto"/>
          <w:sz w:val="32"/>
          <w:szCs w:val="32"/>
          <w:highlight w:val="none"/>
        </w:rPr>
      </w:pPr>
      <w:r>
        <w:rPr>
          <w:rFonts w:hint="eastAsia" w:ascii="仿宋_GB2312" w:hAnsi="黑体" w:eastAsia="仿宋_GB2312" w:cs="仿宋_GB2312"/>
          <w:color w:val="auto"/>
          <w:sz w:val="32"/>
          <w:szCs w:val="32"/>
          <w:highlight w:val="none"/>
        </w:rPr>
        <w:t>海口市龙华区人民检察院是依法履行法律监督职能，保证国家法律的统一和正确实施。其主要职责：</w:t>
      </w:r>
    </w:p>
    <w:p>
      <w:pPr>
        <w:pStyle w:val="4"/>
        <w:numPr>
          <w:ilvl w:val="0"/>
          <w:numId w:val="0"/>
        </w:numPr>
        <w:shd w:val="clear"/>
        <w:ind w:firstLine="640" w:firstLineChars="200"/>
        <w:jc w:val="left"/>
        <w:rPr>
          <w:rFonts w:hint="eastAsia" w:ascii="仿宋_GB2312" w:hAnsi="黑体" w:eastAsia="仿宋_GB2312" w:cs="仿宋_GB2312"/>
          <w:color w:val="auto"/>
          <w:sz w:val="32"/>
          <w:szCs w:val="32"/>
          <w:highlight w:val="none"/>
        </w:rPr>
      </w:pPr>
      <w:r>
        <w:rPr>
          <w:rFonts w:hint="eastAsia" w:ascii="仿宋_GB2312" w:hAnsi="黑体" w:eastAsia="仿宋_GB2312" w:cs="仿宋_GB2312"/>
          <w:color w:val="auto"/>
          <w:sz w:val="32"/>
          <w:szCs w:val="32"/>
          <w:highlight w:val="none"/>
        </w:rPr>
        <w:t>（1）对于叛国案件、分裂国家案件以及严重破坏国家的政策、法律、政令统一实施的重大犯罪案件，行使检察权。</w:t>
      </w:r>
    </w:p>
    <w:p>
      <w:pPr>
        <w:pStyle w:val="4"/>
        <w:numPr>
          <w:ilvl w:val="0"/>
          <w:numId w:val="0"/>
        </w:numPr>
        <w:shd w:val="clear"/>
        <w:ind w:firstLine="640" w:firstLineChars="200"/>
        <w:jc w:val="left"/>
        <w:rPr>
          <w:rFonts w:hint="eastAsia" w:ascii="仿宋_GB2312" w:hAnsi="黑体" w:eastAsia="仿宋_GB2312" w:cs="仿宋_GB2312"/>
          <w:color w:val="auto"/>
          <w:sz w:val="32"/>
          <w:szCs w:val="32"/>
          <w:highlight w:val="none"/>
        </w:rPr>
      </w:pPr>
      <w:r>
        <w:rPr>
          <w:rFonts w:hint="eastAsia" w:ascii="仿宋_GB2312" w:hAnsi="黑体" w:eastAsia="仿宋_GB2312" w:cs="仿宋_GB2312"/>
          <w:color w:val="auto"/>
          <w:sz w:val="32"/>
          <w:szCs w:val="32"/>
          <w:highlight w:val="none"/>
        </w:rPr>
        <w:t>（2）对于公安机关、国家安全机关、走私犯罪侦查机关等侦查机关和人民检察院自侦部门侦查的案件进行审查，对犯罪嫌疑人决定是否批准逮捕、起诉或者不起诉，并对侦查机关的立案、侦查活动是否合法实行监督。</w:t>
      </w:r>
    </w:p>
    <w:p>
      <w:pPr>
        <w:pStyle w:val="4"/>
        <w:numPr>
          <w:ilvl w:val="0"/>
          <w:numId w:val="0"/>
        </w:numPr>
        <w:shd w:val="clear"/>
        <w:ind w:firstLine="640" w:firstLineChars="200"/>
        <w:jc w:val="left"/>
        <w:rPr>
          <w:rFonts w:hint="eastAsia" w:ascii="仿宋_GB2312" w:hAnsi="黑体" w:eastAsia="仿宋_GB2312" w:cs="仿宋_GB2312"/>
          <w:color w:val="auto"/>
          <w:sz w:val="32"/>
          <w:szCs w:val="32"/>
          <w:highlight w:val="none"/>
        </w:rPr>
      </w:pPr>
      <w:r>
        <w:rPr>
          <w:rFonts w:hint="eastAsia" w:ascii="仿宋_GB2312" w:hAnsi="黑体" w:eastAsia="仿宋_GB2312" w:cs="仿宋_GB2312"/>
          <w:color w:val="auto"/>
          <w:sz w:val="32"/>
          <w:szCs w:val="32"/>
          <w:highlight w:val="none"/>
        </w:rPr>
        <w:t>（3）对于刑事案件提起公诉，支持公诉；对于人民法院的审判活动是否合法实行监督。</w:t>
      </w:r>
    </w:p>
    <w:p>
      <w:pPr>
        <w:pStyle w:val="4"/>
        <w:numPr>
          <w:ilvl w:val="0"/>
          <w:numId w:val="0"/>
        </w:numPr>
        <w:shd w:val="clear"/>
        <w:ind w:firstLine="640" w:firstLineChars="200"/>
        <w:jc w:val="left"/>
        <w:rPr>
          <w:rFonts w:hint="eastAsia" w:ascii="仿宋_GB2312" w:hAnsi="黑体" w:eastAsia="仿宋_GB2312" w:cs="仿宋_GB2312"/>
          <w:color w:val="auto"/>
          <w:sz w:val="32"/>
          <w:szCs w:val="32"/>
          <w:highlight w:val="none"/>
        </w:rPr>
      </w:pPr>
      <w:r>
        <w:rPr>
          <w:rFonts w:hint="eastAsia" w:ascii="仿宋_GB2312" w:hAnsi="黑体" w:eastAsia="仿宋_GB2312" w:cs="仿宋_GB2312"/>
          <w:color w:val="auto"/>
          <w:sz w:val="32"/>
          <w:szCs w:val="32"/>
          <w:highlight w:val="none"/>
        </w:rPr>
        <w:t>（4）对于人民法院的刑事判决、裁定是否正确实行监督，对确有错误的提出抗诉；对执行机关执行刑罚的活动是否合法实行监督。</w:t>
      </w:r>
    </w:p>
    <w:p>
      <w:pPr>
        <w:pStyle w:val="4"/>
        <w:numPr>
          <w:ilvl w:val="0"/>
          <w:numId w:val="0"/>
        </w:numPr>
        <w:shd w:val="clear"/>
        <w:ind w:firstLine="640" w:firstLineChars="200"/>
        <w:jc w:val="left"/>
        <w:rPr>
          <w:rFonts w:hint="eastAsia" w:ascii="仿宋_GB2312" w:hAnsi="黑体" w:eastAsia="仿宋_GB2312" w:cs="仿宋_GB2312"/>
          <w:color w:val="auto"/>
          <w:sz w:val="32"/>
          <w:szCs w:val="32"/>
          <w:highlight w:val="none"/>
        </w:rPr>
      </w:pPr>
      <w:r>
        <w:rPr>
          <w:rFonts w:hint="eastAsia" w:ascii="仿宋_GB2312" w:hAnsi="黑体" w:eastAsia="仿宋_GB2312" w:cs="仿宋_GB2312"/>
          <w:color w:val="auto"/>
          <w:sz w:val="32"/>
          <w:szCs w:val="32"/>
          <w:highlight w:val="none"/>
        </w:rPr>
        <w:t>（5）对于人民法院的民事审判活动实行法律监督。</w:t>
      </w:r>
    </w:p>
    <w:p>
      <w:pPr>
        <w:pStyle w:val="4"/>
        <w:numPr>
          <w:ilvl w:val="0"/>
          <w:numId w:val="0"/>
        </w:numPr>
        <w:shd w:val="clear"/>
        <w:ind w:firstLine="640" w:firstLineChars="200"/>
        <w:jc w:val="left"/>
        <w:rPr>
          <w:rFonts w:hint="eastAsia" w:ascii="仿宋_GB2312" w:hAnsi="黑体" w:eastAsia="仿宋_GB2312" w:cs="仿宋_GB2312"/>
          <w:color w:val="auto"/>
          <w:sz w:val="32"/>
          <w:szCs w:val="32"/>
          <w:highlight w:val="none"/>
        </w:rPr>
      </w:pPr>
      <w:r>
        <w:rPr>
          <w:rFonts w:hint="eastAsia" w:ascii="仿宋_GB2312" w:hAnsi="黑体" w:eastAsia="仿宋_GB2312" w:cs="仿宋_GB2312"/>
          <w:color w:val="auto"/>
          <w:sz w:val="32"/>
          <w:szCs w:val="32"/>
          <w:highlight w:val="none"/>
        </w:rPr>
        <w:t>（6）对于行政诉讼实行法律监督。</w:t>
      </w:r>
    </w:p>
    <w:p>
      <w:pPr>
        <w:pStyle w:val="4"/>
        <w:numPr>
          <w:ilvl w:val="0"/>
          <w:numId w:val="0"/>
        </w:numPr>
        <w:shd w:val="clear"/>
        <w:ind w:firstLine="640" w:firstLineChars="200"/>
        <w:jc w:val="left"/>
        <w:rPr>
          <w:rFonts w:ascii="仿宋_GB2312" w:hAnsi="黑体" w:eastAsia="仿宋_GB2312" w:cs="仿宋_GB2312"/>
          <w:sz w:val="32"/>
          <w:szCs w:val="32"/>
          <w:highlight w:val="none"/>
          <w:u w:val="none"/>
        </w:rPr>
      </w:pPr>
      <w:r>
        <w:rPr>
          <w:rFonts w:hint="eastAsia" w:ascii="仿宋_GB2312" w:hAnsi="黑体" w:eastAsia="仿宋_GB2312" w:cs="仿宋_GB2312"/>
          <w:color w:val="auto"/>
          <w:sz w:val="32"/>
          <w:szCs w:val="32"/>
          <w:highlight w:val="none"/>
        </w:rPr>
        <w:t>（7）依法保障公民对违法的国家工作人员提出控告、申诉的权利，追究侵犯公民的人身权利、民主权利和其他权利的人的法律责任，受理公民的控告、检举和申诉。</w:t>
      </w:r>
    </w:p>
    <w:p>
      <w:pPr>
        <w:pStyle w:val="4"/>
        <w:numPr>
          <w:ilvl w:val="0"/>
          <w:numId w:val="5"/>
        </w:numPr>
        <w:ind w:firstLineChars="0"/>
        <w:jc w:val="left"/>
        <w:rPr>
          <w:rFonts w:ascii="黑体" w:hAnsi="黑体" w:eastAsia="黑体" w:cs="仿宋_GB2312"/>
          <w:sz w:val="32"/>
          <w:szCs w:val="32"/>
          <w:highlight w:val="none"/>
          <w:u w:val="none"/>
        </w:rPr>
      </w:pPr>
      <w:r>
        <w:rPr>
          <w:rFonts w:hint="eastAsia" w:ascii="黑体" w:hAnsi="黑体" w:eastAsia="黑体" w:cs="仿宋_GB2312"/>
          <w:sz w:val="32"/>
          <w:szCs w:val="32"/>
          <w:highlight w:val="none"/>
          <w:u w:val="none"/>
        </w:rPr>
        <w:t>部门预算单位构成</w:t>
      </w:r>
    </w:p>
    <w:p>
      <w:pPr>
        <w:shd w:val="clear"/>
        <w:ind w:firstLine="640" w:firstLineChars="200"/>
        <w:rPr>
          <w:rFonts w:hint="eastAsia" w:ascii="仿宋_GB2312" w:hAnsi="黑体" w:eastAsia="仿宋_GB2312" w:cs="仿宋_GB2312"/>
          <w:color w:val="auto"/>
          <w:sz w:val="32"/>
          <w:szCs w:val="32"/>
          <w:highlight w:val="none"/>
          <w:lang w:eastAsia="zh-CN"/>
        </w:rPr>
      </w:pPr>
      <w:r>
        <w:rPr>
          <w:rFonts w:hint="eastAsia" w:ascii="仿宋_GB2312" w:hAnsi="黑体" w:eastAsia="仿宋_GB2312" w:cs="仿宋_GB2312"/>
          <w:sz w:val="32"/>
          <w:szCs w:val="32"/>
          <w:highlight w:val="none"/>
          <w:u w:val="none"/>
        </w:rPr>
        <w:t>纳入</w:t>
      </w:r>
      <w:r>
        <w:rPr>
          <w:rFonts w:hint="eastAsia" w:ascii="仿宋_GB2312" w:hAnsi="黑体" w:eastAsia="仿宋_GB2312" w:cs="仿宋_GB2312"/>
          <w:color w:val="auto"/>
          <w:sz w:val="32"/>
          <w:szCs w:val="32"/>
          <w:highlight w:val="none"/>
          <w:lang w:eastAsia="zh-CN"/>
        </w:rPr>
        <w:t>海口市龙华区人民检察院</w:t>
      </w:r>
      <w:r>
        <w:rPr>
          <w:rFonts w:hint="eastAsia" w:ascii="仿宋_GB2312" w:hAnsi="黑体" w:eastAsia="仿宋_GB2312" w:cs="仿宋_GB2312"/>
          <w:sz w:val="32"/>
          <w:szCs w:val="32"/>
          <w:highlight w:val="none"/>
          <w:u w:val="none"/>
          <w:lang w:val="en-US" w:eastAsia="zh-CN"/>
        </w:rPr>
        <w:t>2023</w:t>
      </w:r>
      <w:r>
        <w:rPr>
          <w:rFonts w:hint="eastAsia" w:ascii="仿宋_GB2312" w:hAnsi="黑体" w:eastAsia="仿宋_GB2312" w:cs="仿宋_GB2312"/>
          <w:sz w:val="32"/>
          <w:szCs w:val="32"/>
          <w:highlight w:val="none"/>
          <w:u w:val="none"/>
        </w:rPr>
        <w:t>年部门预算编制范围</w:t>
      </w:r>
      <w:r>
        <w:rPr>
          <w:rFonts w:hint="eastAsia" w:ascii="仿宋_GB2312" w:hAnsi="黑体" w:eastAsia="仿宋_GB2312" w:cs="仿宋_GB2312"/>
          <w:sz w:val="32"/>
          <w:szCs w:val="32"/>
          <w:highlight w:val="none"/>
          <w:u w:val="none"/>
          <w:lang w:val="en-US" w:eastAsia="zh-CN"/>
        </w:rPr>
        <w:t>的</w:t>
      </w:r>
      <w:r>
        <w:rPr>
          <w:rFonts w:hint="eastAsia" w:ascii="仿宋_GB2312" w:hAnsi="黑体" w:eastAsia="仿宋_GB2312" w:cs="仿宋_GB2312"/>
          <w:color w:val="auto"/>
          <w:sz w:val="32"/>
          <w:szCs w:val="32"/>
          <w:highlight w:val="none"/>
          <w:lang w:eastAsia="zh-CN"/>
        </w:rPr>
        <w:t>只有海口市龙华区人民检察院本级，无下属预算单位。下设</w:t>
      </w:r>
      <w:r>
        <w:rPr>
          <w:rFonts w:hint="eastAsia" w:ascii="仿宋_GB2312" w:hAnsi="黑体" w:eastAsia="仿宋_GB2312" w:cs="仿宋_GB2312"/>
          <w:color w:val="auto"/>
          <w:sz w:val="32"/>
          <w:szCs w:val="32"/>
          <w:highlight w:val="none"/>
          <w:lang w:val="en-US" w:eastAsia="zh-CN"/>
        </w:rPr>
        <w:t>9个职能科室，具体为办公室、政治部、第一检察部、第二检察部、第三检察部、第四检察部、第五检察部、第六检察部和龙泉检察室。</w:t>
      </w:r>
    </w:p>
    <w:p>
      <w:pPr>
        <w:ind w:left="800"/>
        <w:jc w:val="left"/>
        <w:rPr>
          <w:rFonts w:ascii="仿宋_GB2312" w:hAnsi="黑体" w:eastAsia="仿宋_GB2312" w:cs="仿宋_GB2312"/>
          <w:sz w:val="32"/>
          <w:szCs w:val="32"/>
          <w:highlight w:val="none"/>
          <w:u w:val="none"/>
        </w:rPr>
      </w:pPr>
    </w:p>
    <w:p>
      <w:pPr>
        <w:ind w:firstLine="640" w:firstLineChars="200"/>
        <w:jc w:val="center"/>
        <w:rPr>
          <w:rFonts w:ascii="黑体" w:hAnsi="黑体" w:eastAsia="黑体"/>
          <w:sz w:val="32"/>
          <w:szCs w:val="32"/>
          <w:highlight w:val="none"/>
          <w:u w:val="none"/>
        </w:rPr>
      </w:pPr>
      <w:r>
        <w:rPr>
          <w:rFonts w:hint="eastAsia" w:ascii="黑体" w:hAnsi="黑体" w:eastAsia="黑体"/>
          <w:sz w:val="32"/>
          <w:szCs w:val="32"/>
          <w:highlight w:val="none"/>
          <w:u w:val="none"/>
        </w:rPr>
        <w:t xml:space="preserve">第二部分 </w:t>
      </w:r>
      <w:r>
        <w:rPr>
          <w:rFonts w:hint="eastAsia" w:ascii="仿宋_GB2312" w:hAnsi="黑体" w:eastAsia="仿宋_GB2312" w:cs="仿宋_GB2312"/>
          <w:sz w:val="32"/>
          <w:szCs w:val="32"/>
          <w:highlight w:val="none"/>
          <w:u w:val="none"/>
        </w:rPr>
        <w:t xml:space="preserve"> </w:t>
      </w:r>
      <w:r>
        <w:rPr>
          <w:rFonts w:hint="eastAsia" w:ascii="黑体" w:hAnsi="黑体" w:eastAsia="黑体"/>
          <w:color w:val="auto"/>
          <w:sz w:val="32"/>
          <w:szCs w:val="32"/>
          <w:highlight w:val="none"/>
          <w:lang w:eastAsia="zh-CN"/>
        </w:rPr>
        <w:t>海口市龙华区</w:t>
      </w:r>
      <w:r>
        <w:rPr>
          <w:rFonts w:hint="eastAsia" w:ascii="黑体" w:hAnsi="黑体" w:eastAsia="黑体"/>
          <w:color w:val="auto"/>
          <w:sz w:val="32"/>
          <w:szCs w:val="32"/>
          <w:highlight w:val="none"/>
        </w:rPr>
        <w:t>人民检察院</w:t>
      </w:r>
      <w:r>
        <w:rPr>
          <w:rFonts w:hint="eastAsia" w:ascii="仿宋_GB2312" w:hAnsi="黑体" w:eastAsia="仿宋_GB2312" w:cs="仿宋_GB2312"/>
          <w:sz w:val="32"/>
          <w:szCs w:val="32"/>
          <w:highlight w:val="none"/>
          <w:u w:val="none"/>
          <w:lang w:val="en-US" w:eastAsia="zh-CN"/>
        </w:rPr>
        <w:t>2023</w:t>
      </w:r>
      <w:r>
        <w:rPr>
          <w:rFonts w:hint="eastAsia" w:ascii="黑体" w:hAnsi="黑体" w:eastAsia="黑体"/>
          <w:sz w:val="32"/>
          <w:szCs w:val="32"/>
          <w:highlight w:val="none"/>
          <w:u w:val="none"/>
        </w:rPr>
        <w:t>年部门预算表</w:t>
      </w:r>
    </w:p>
    <w:p>
      <w:pPr>
        <w:ind w:left="800"/>
        <w:jc w:val="left"/>
        <w:rPr>
          <w:rFonts w:ascii="黑体" w:hAnsi="黑体" w:eastAsia="黑体"/>
          <w:sz w:val="32"/>
          <w:szCs w:val="32"/>
          <w:highlight w:val="none"/>
          <w:u w:val="none"/>
        </w:rPr>
      </w:pPr>
    </w:p>
    <w:p>
      <w:pPr>
        <w:jc w:val="left"/>
        <w:rPr>
          <w:rFonts w:hint="eastAsia" w:ascii="黑体" w:hAnsi="黑体" w:eastAsia="黑体" w:cs="黑体"/>
          <w:b w:val="0"/>
          <w:bCs/>
          <w:sz w:val="32"/>
          <w:szCs w:val="32"/>
          <w:highlight w:val="none"/>
          <w:u w:val="none"/>
          <w:lang w:eastAsia="zh-CN"/>
        </w:rPr>
      </w:pPr>
      <w:r>
        <w:rPr>
          <w:rFonts w:hint="eastAsia" w:ascii="黑体" w:hAnsi="黑体" w:eastAsia="黑体" w:cs="黑体"/>
          <w:b w:val="0"/>
          <w:bCs/>
          <w:sz w:val="32"/>
          <w:szCs w:val="32"/>
          <w:highlight w:val="none"/>
          <w:u w:val="none"/>
        </w:rPr>
        <w:t>一、财政拨款收支总表</w:t>
      </w:r>
      <w:r>
        <w:rPr>
          <w:rFonts w:hint="eastAsia" w:ascii="黑体" w:hAnsi="黑体" w:eastAsia="黑体" w:cs="黑体"/>
          <w:b w:val="0"/>
          <w:bCs/>
          <w:sz w:val="32"/>
          <w:szCs w:val="32"/>
          <w:highlight w:val="none"/>
          <w:u w:val="none"/>
          <w:lang w:eastAsia="zh-CN"/>
        </w:rPr>
        <w:t>（见附表）</w:t>
      </w:r>
    </w:p>
    <w:p>
      <w:pPr>
        <w:jc w:val="left"/>
        <w:rPr>
          <w:rFonts w:hint="eastAsia" w:ascii="黑体" w:hAnsi="黑体" w:eastAsia="黑体" w:cs="黑体"/>
          <w:b w:val="0"/>
          <w:bCs/>
          <w:sz w:val="32"/>
          <w:szCs w:val="32"/>
          <w:highlight w:val="none"/>
          <w:u w:val="none"/>
        </w:rPr>
      </w:pPr>
      <w:r>
        <w:rPr>
          <w:rFonts w:hint="eastAsia" w:ascii="黑体" w:hAnsi="黑体" w:eastAsia="黑体" w:cs="黑体"/>
          <w:b w:val="0"/>
          <w:bCs/>
          <w:sz w:val="32"/>
          <w:szCs w:val="32"/>
          <w:highlight w:val="none"/>
          <w:u w:val="none"/>
        </w:rPr>
        <w:t>二、一般公共预算支出表</w:t>
      </w:r>
      <w:r>
        <w:rPr>
          <w:rFonts w:hint="eastAsia" w:ascii="黑体" w:hAnsi="黑体" w:eastAsia="黑体" w:cs="黑体"/>
          <w:b w:val="0"/>
          <w:bCs/>
          <w:sz w:val="32"/>
          <w:szCs w:val="32"/>
          <w:highlight w:val="none"/>
          <w:u w:val="none"/>
          <w:lang w:eastAsia="zh-CN"/>
        </w:rPr>
        <w:t>（见附表）</w:t>
      </w:r>
    </w:p>
    <w:p>
      <w:pPr>
        <w:jc w:val="left"/>
        <w:rPr>
          <w:rFonts w:hint="eastAsia" w:ascii="黑体" w:hAnsi="黑体" w:eastAsia="黑体" w:cs="黑体"/>
          <w:b w:val="0"/>
          <w:bCs/>
          <w:sz w:val="32"/>
          <w:szCs w:val="32"/>
          <w:highlight w:val="none"/>
          <w:u w:val="none"/>
          <w:lang w:eastAsia="zh-CN"/>
        </w:rPr>
      </w:pPr>
      <w:r>
        <w:rPr>
          <w:rFonts w:hint="eastAsia" w:ascii="黑体" w:hAnsi="黑体" w:eastAsia="黑体" w:cs="黑体"/>
          <w:b w:val="0"/>
          <w:bCs/>
          <w:sz w:val="32"/>
          <w:szCs w:val="32"/>
          <w:highlight w:val="none"/>
          <w:u w:val="none"/>
        </w:rPr>
        <w:t>三、一般公共预算基本支出表</w:t>
      </w:r>
      <w:r>
        <w:rPr>
          <w:rFonts w:hint="eastAsia" w:ascii="黑体" w:hAnsi="黑体" w:eastAsia="黑体" w:cs="黑体"/>
          <w:b w:val="0"/>
          <w:bCs/>
          <w:sz w:val="32"/>
          <w:szCs w:val="32"/>
          <w:highlight w:val="none"/>
          <w:u w:val="none"/>
          <w:lang w:eastAsia="zh-CN"/>
        </w:rPr>
        <w:t>（见附表）</w:t>
      </w:r>
    </w:p>
    <w:p>
      <w:pPr>
        <w:jc w:val="left"/>
        <w:rPr>
          <w:rFonts w:hint="eastAsia" w:ascii="黑体" w:hAnsi="黑体" w:eastAsia="黑体" w:cs="黑体"/>
          <w:b w:val="0"/>
          <w:bCs/>
          <w:sz w:val="32"/>
          <w:szCs w:val="32"/>
          <w:highlight w:val="none"/>
          <w:u w:val="none"/>
        </w:rPr>
      </w:pPr>
      <w:r>
        <w:rPr>
          <w:rFonts w:hint="eastAsia" w:ascii="黑体" w:hAnsi="黑体" w:eastAsia="黑体" w:cs="黑体"/>
          <w:b w:val="0"/>
          <w:bCs/>
          <w:sz w:val="32"/>
          <w:szCs w:val="32"/>
          <w:highlight w:val="none"/>
          <w:u w:val="none"/>
        </w:rPr>
        <w:t>四、一般公共预算“三公”经费支出表</w:t>
      </w:r>
      <w:r>
        <w:rPr>
          <w:rFonts w:hint="eastAsia" w:ascii="黑体" w:hAnsi="黑体" w:eastAsia="黑体" w:cs="黑体"/>
          <w:b w:val="0"/>
          <w:bCs/>
          <w:sz w:val="32"/>
          <w:szCs w:val="32"/>
          <w:highlight w:val="none"/>
          <w:u w:val="none"/>
          <w:lang w:eastAsia="zh-CN"/>
        </w:rPr>
        <w:t>（见附表）</w:t>
      </w:r>
    </w:p>
    <w:p>
      <w:pPr>
        <w:jc w:val="left"/>
        <w:rPr>
          <w:rFonts w:hint="eastAsia" w:ascii="黑体" w:hAnsi="黑体" w:eastAsia="黑体" w:cs="黑体"/>
          <w:b w:val="0"/>
          <w:bCs/>
          <w:sz w:val="32"/>
          <w:szCs w:val="32"/>
          <w:highlight w:val="none"/>
          <w:u w:val="none"/>
        </w:rPr>
      </w:pPr>
      <w:r>
        <w:rPr>
          <w:rFonts w:hint="eastAsia" w:ascii="黑体" w:hAnsi="黑体" w:eastAsia="黑体" w:cs="黑体"/>
          <w:b w:val="0"/>
          <w:bCs/>
          <w:sz w:val="32"/>
          <w:szCs w:val="32"/>
          <w:highlight w:val="none"/>
          <w:u w:val="none"/>
        </w:rPr>
        <w:t>五、政府性基金预算支出表</w:t>
      </w:r>
      <w:r>
        <w:rPr>
          <w:rFonts w:hint="eastAsia" w:ascii="黑体" w:hAnsi="黑体" w:eastAsia="黑体" w:cs="黑体"/>
          <w:b w:val="0"/>
          <w:bCs/>
          <w:sz w:val="32"/>
          <w:szCs w:val="32"/>
          <w:highlight w:val="none"/>
          <w:u w:val="none"/>
          <w:lang w:eastAsia="zh-CN"/>
        </w:rPr>
        <w:t>（见附表，因无政府性基金预算，此表为空表）</w:t>
      </w:r>
    </w:p>
    <w:p>
      <w:pPr>
        <w:jc w:val="left"/>
        <w:rPr>
          <w:rFonts w:hint="eastAsia" w:ascii="黑体" w:hAnsi="黑体" w:eastAsia="黑体" w:cs="黑体"/>
          <w:b w:val="0"/>
          <w:bCs/>
          <w:sz w:val="32"/>
          <w:szCs w:val="32"/>
          <w:highlight w:val="none"/>
          <w:u w:val="none"/>
        </w:rPr>
      </w:pPr>
      <w:r>
        <w:rPr>
          <w:rFonts w:hint="eastAsia" w:ascii="黑体" w:hAnsi="黑体" w:eastAsia="黑体" w:cs="黑体"/>
          <w:b w:val="0"/>
          <w:bCs/>
          <w:sz w:val="32"/>
          <w:szCs w:val="32"/>
          <w:highlight w:val="none"/>
          <w:u w:val="none"/>
        </w:rPr>
        <w:t>六、政府性基金预算“三公”经费支出表</w:t>
      </w:r>
      <w:r>
        <w:rPr>
          <w:rFonts w:hint="eastAsia" w:ascii="黑体" w:hAnsi="黑体" w:eastAsia="黑体" w:cs="黑体"/>
          <w:b w:val="0"/>
          <w:bCs/>
          <w:sz w:val="32"/>
          <w:szCs w:val="32"/>
          <w:highlight w:val="none"/>
          <w:u w:val="none"/>
          <w:lang w:eastAsia="zh-CN"/>
        </w:rPr>
        <w:t>（见附表，因无政府性基金预算“三公”经费预算，此表为空表）</w:t>
      </w:r>
    </w:p>
    <w:p>
      <w:pPr>
        <w:jc w:val="left"/>
        <w:rPr>
          <w:rFonts w:hint="eastAsia" w:ascii="黑体" w:hAnsi="黑体" w:eastAsia="黑体" w:cs="黑体"/>
          <w:b w:val="0"/>
          <w:bCs/>
          <w:sz w:val="32"/>
          <w:szCs w:val="32"/>
          <w:highlight w:val="none"/>
          <w:u w:val="none"/>
        </w:rPr>
      </w:pPr>
      <w:r>
        <w:rPr>
          <w:rFonts w:hint="eastAsia" w:ascii="黑体" w:hAnsi="黑体" w:eastAsia="黑体" w:cs="黑体"/>
          <w:b w:val="0"/>
          <w:bCs/>
          <w:sz w:val="32"/>
          <w:szCs w:val="32"/>
          <w:highlight w:val="none"/>
          <w:u w:val="none"/>
        </w:rPr>
        <w:t>七、部门收支总表</w:t>
      </w:r>
      <w:r>
        <w:rPr>
          <w:rFonts w:hint="eastAsia" w:ascii="黑体" w:hAnsi="黑体" w:eastAsia="黑体" w:cs="黑体"/>
          <w:b w:val="0"/>
          <w:bCs/>
          <w:sz w:val="32"/>
          <w:szCs w:val="32"/>
          <w:highlight w:val="none"/>
          <w:u w:val="none"/>
          <w:lang w:eastAsia="zh-CN"/>
        </w:rPr>
        <w:t>（见附表）</w:t>
      </w:r>
    </w:p>
    <w:p>
      <w:pPr>
        <w:jc w:val="left"/>
        <w:rPr>
          <w:rFonts w:hint="eastAsia" w:ascii="黑体" w:hAnsi="黑体" w:eastAsia="黑体" w:cs="黑体"/>
          <w:b w:val="0"/>
          <w:bCs/>
          <w:sz w:val="32"/>
          <w:szCs w:val="32"/>
          <w:highlight w:val="none"/>
          <w:u w:val="none"/>
        </w:rPr>
      </w:pPr>
      <w:r>
        <w:rPr>
          <w:rFonts w:hint="eastAsia" w:ascii="黑体" w:hAnsi="黑体" w:eastAsia="黑体" w:cs="黑体"/>
          <w:b w:val="0"/>
          <w:bCs/>
          <w:sz w:val="32"/>
          <w:szCs w:val="32"/>
          <w:highlight w:val="none"/>
          <w:u w:val="none"/>
        </w:rPr>
        <w:t>八、部门收入总表</w:t>
      </w:r>
      <w:r>
        <w:rPr>
          <w:rFonts w:hint="eastAsia" w:ascii="黑体" w:hAnsi="黑体" w:eastAsia="黑体" w:cs="黑体"/>
          <w:b w:val="0"/>
          <w:bCs/>
          <w:sz w:val="32"/>
          <w:szCs w:val="32"/>
          <w:highlight w:val="none"/>
          <w:u w:val="none"/>
          <w:lang w:eastAsia="zh-CN"/>
        </w:rPr>
        <w:t>（见附表）</w:t>
      </w:r>
    </w:p>
    <w:p>
      <w:pPr>
        <w:jc w:val="left"/>
        <w:rPr>
          <w:rFonts w:hint="eastAsia" w:ascii="黑体" w:hAnsi="黑体" w:eastAsia="黑体" w:cs="黑体"/>
          <w:b w:val="0"/>
          <w:bCs/>
          <w:sz w:val="32"/>
          <w:szCs w:val="32"/>
          <w:highlight w:val="none"/>
          <w:u w:val="none"/>
        </w:rPr>
      </w:pPr>
      <w:r>
        <w:rPr>
          <w:rFonts w:hint="eastAsia" w:ascii="黑体" w:hAnsi="黑体" w:eastAsia="黑体" w:cs="黑体"/>
          <w:b w:val="0"/>
          <w:bCs/>
          <w:sz w:val="32"/>
          <w:szCs w:val="32"/>
          <w:highlight w:val="none"/>
          <w:u w:val="none"/>
        </w:rPr>
        <w:t>九、部门支出总表</w:t>
      </w:r>
      <w:r>
        <w:rPr>
          <w:rFonts w:hint="eastAsia" w:ascii="黑体" w:hAnsi="黑体" w:eastAsia="黑体" w:cs="黑体"/>
          <w:b w:val="0"/>
          <w:bCs/>
          <w:sz w:val="32"/>
          <w:szCs w:val="32"/>
          <w:highlight w:val="none"/>
          <w:u w:val="none"/>
          <w:lang w:eastAsia="zh-CN"/>
        </w:rPr>
        <w:t>（见附表）</w:t>
      </w:r>
    </w:p>
    <w:p>
      <w:pPr>
        <w:jc w:val="left"/>
        <w:rPr>
          <w:rFonts w:ascii="仿宋_GB2312" w:hAnsi="黑体" w:eastAsia="仿宋_GB2312"/>
          <w:b w:val="0"/>
          <w:bCs/>
          <w:sz w:val="32"/>
          <w:szCs w:val="32"/>
          <w:highlight w:val="none"/>
          <w:u w:val="none"/>
        </w:rPr>
      </w:pPr>
      <w:r>
        <w:rPr>
          <w:rFonts w:hint="eastAsia" w:ascii="黑体" w:hAnsi="黑体" w:eastAsia="黑体" w:cs="黑体"/>
          <w:b w:val="0"/>
          <w:bCs/>
          <w:sz w:val="32"/>
          <w:szCs w:val="32"/>
          <w:highlight w:val="none"/>
          <w:u w:val="none"/>
        </w:rPr>
        <w:t>十、项目支出绩效信息表</w:t>
      </w:r>
      <w:r>
        <w:rPr>
          <w:rFonts w:hint="eastAsia" w:ascii="黑体" w:hAnsi="黑体" w:eastAsia="黑体" w:cs="黑体"/>
          <w:b w:val="0"/>
          <w:bCs/>
          <w:sz w:val="32"/>
          <w:szCs w:val="32"/>
          <w:highlight w:val="none"/>
          <w:u w:val="none"/>
          <w:lang w:eastAsia="zh-CN"/>
        </w:rPr>
        <w:t>（见附表）</w:t>
      </w:r>
    </w:p>
    <w:p>
      <w:pPr>
        <w:rPr>
          <w:rFonts w:ascii="黑体" w:hAnsi="黑体" w:eastAsia="黑体"/>
          <w:sz w:val="32"/>
          <w:szCs w:val="32"/>
          <w:highlight w:val="none"/>
          <w:u w:val="none"/>
        </w:rPr>
      </w:pPr>
    </w:p>
    <w:p>
      <w:pPr>
        <w:ind w:firstLine="480" w:firstLineChars="150"/>
        <w:jc w:val="center"/>
        <w:rPr>
          <w:rFonts w:ascii="黑体" w:hAnsi="黑体" w:eastAsia="黑体"/>
          <w:sz w:val="32"/>
          <w:szCs w:val="32"/>
          <w:highlight w:val="none"/>
          <w:u w:val="none"/>
        </w:rPr>
      </w:pPr>
      <w:r>
        <w:rPr>
          <w:rFonts w:hint="eastAsia" w:ascii="黑体" w:hAnsi="黑体" w:eastAsia="黑体"/>
          <w:sz w:val="32"/>
          <w:szCs w:val="32"/>
          <w:highlight w:val="none"/>
          <w:u w:val="none"/>
        </w:rPr>
        <w:t xml:space="preserve">第三部分  </w:t>
      </w:r>
      <w:r>
        <w:rPr>
          <w:rFonts w:hint="eastAsia" w:ascii="黑体" w:hAnsi="黑体" w:eastAsia="黑体"/>
          <w:color w:val="auto"/>
          <w:sz w:val="32"/>
          <w:szCs w:val="32"/>
          <w:highlight w:val="none"/>
          <w:lang w:eastAsia="zh-CN"/>
        </w:rPr>
        <w:t>海口市龙华区</w:t>
      </w:r>
      <w:r>
        <w:rPr>
          <w:rFonts w:hint="eastAsia" w:ascii="黑体" w:hAnsi="黑体" w:eastAsia="黑体"/>
          <w:color w:val="auto"/>
          <w:sz w:val="32"/>
          <w:szCs w:val="32"/>
          <w:highlight w:val="none"/>
        </w:rPr>
        <w:t>人民检察院</w:t>
      </w:r>
      <w:r>
        <w:rPr>
          <w:rFonts w:hint="eastAsia" w:ascii="仿宋_GB2312" w:hAnsi="黑体" w:eastAsia="仿宋_GB2312" w:cs="仿宋_GB2312"/>
          <w:sz w:val="32"/>
          <w:szCs w:val="32"/>
          <w:highlight w:val="none"/>
          <w:u w:val="none"/>
          <w:lang w:val="en-US" w:eastAsia="zh-CN"/>
        </w:rPr>
        <w:t>2023</w:t>
      </w:r>
      <w:r>
        <w:rPr>
          <w:rFonts w:hint="eastAsia" w:ascii="黑体" w:hAnsi="黑体" w:eastAsia="黑体"/>
          <w:sz w:val="32"/>
          <w:szCs w:val="32"/>
          <w:highlight w:val="none"/>
          <w:u w:val="none"/>
        </w:rPr>
        <w:t>年部门预算情况说明</w:t>
      </w:r>
    </w:p>
    <w:p>
      <w:pPr>
        <w:jc w:val="center"/>
        <w:rPr>
          <w:rFonts w:ascii="黑体" w:hAnsi="黑体" w:eastAsia="黑体"/>
          <w:sz w:val="32"/>
          <w:szCs w:val="32"/>
          <w:highlight w:val="none"/>
          <w:u w:val="none"/>
        </w:rPr>
      </w:pPr>
    </w:p>
    <w:p>
      <w:pPr>
        <w:ind w:firstLine="640" w:firstLineChars="200"/>
        <w:jc w:val="left"/>
        <w:rPr>
          <w:rFonts w:ascii="黑体" w:hAnsi="黑体" w:eastAsia="黑体"/>
          <w:sz w:val="32"/>
          <w:szCs w:val="32"/>
          <w:highlight w:val="none"/>
          <w:u w:val="none"/>
        </w:rPr>
      </w:pPr>
      <w:r>
        <w:rPr>
          <w:rFonts w:hint="eastAsia" w:ascii="黑体" w:hAnsi="黑体" w:eastAsia="黑体"/>
          <w:sz w:val="32"/>
          <w:szCs w:val="32"/>
          <w:highlight w:val="none"/>
          <w:u w:val="none"/>
        </w:rPr>
        <w:t>一、关于</w:t>
      </w:r>
      <w:r>
        <w:rPr>
          <w:rFonts w:hint="eastAsia" w:ascii="黑体" w:hAnsi="黑体" w:eastAsia="黑体"/>
          <w:color w:val="auto"/>
          <w:sz w:val="32"/>
          <w:szCs w:val="32"/>
          <w:highlight w:val="none"/>
          <w:lang w:eastAsia="zh-CN"/>
        </w:rPr>
        <w:t>海口市龙华区</w:t>
      </w:r>
      <w:r>
        <w:rPr>
          <w:rFonts w:hint="eastAsia" w:ascii="黑体" w:hAnsi="黑体" w:eastAsia="黑体"/>
          <w:color w:val="auto"/>
          <w:sz w:val="32"/>
          <w:szCs w:val="32"/>
          <w:highlight w:val="none"/>
        </w:rPr>
        <w:t>人民检察院</w:t>
      </w:r>
      <w:r>
        <w:rPr>
          <w:rFonts w:hint="eastAsia" w:ascii="仿宋_GB2312" w:hAnsi="黑体" w:eastAsia="仿宋_GB2312" w:cs="仿宋_GB2312"/>
          <w:sz w:val="32"/>
          <w:szCs w:val="32"/>
          <w:highlight w:val="none"/>
          <w:u w:val="none"/>
          <w:lang w:val="en-US" w:eastAsia="zh-CN"/>
        </w:rPr>
        <w:t>2023</w:t>
      </w:r>
      <w:r>
        <w:rPr>
          <w:rFonts w:hint="eastAsia" w:ascii="黑体" w:hAnsi="黑体" w:eastAsia="黑体"/>
          <w:sz w:val="32"/>
          <w:szCs w:val="32"/>
          <w:highlight w:val="none"/>
          <w:u w:val="none"/>
        </w:rPr>
        <w:t>年财政拨款收支预算情况的</w:t>
      </w:r>
      <w:bookmarkStart w:id="0" w:name="_GoBack"/>
      <w:bookmarkEnd w:id="0"/>
      <w:r>
        <w:rPr>
          <w:rFonts w:hint="eastAsia" w:ascii="黑体" w:hAnsi="黑体" w:eastAsia="黑体"/>
          <w:sz w:val="32"/>
          <w:szCs w:val="32"/>
          <w:highlight w:val="none"/>
          <w:u w:val="none"/>
        </w:rPr>
        <w:t>总体说明</w:t>
      </w:r>
    </w:p>
    <w:p>
      <w:pPr>
        <w:ind w:firstLine="640" w:firstLineChars="200"/>
        <w:jc w:val="left"/>
        <w:rPr>
          <w:rFonts w:ascii="仿宋_GB2312" w:hAnsi="黑体" w:eastAsia="仿宋_GB2312"/>
          <w:sz w:val="32"/>
          <w:szCs w:val="32"/>
          <w:highlight w:val="none"/>
          <w:u w:val="none"/>
        </w:rPr>
      </w:pPr>
      <w:r>
        <w:rPr>
          <w:rFonts w:hint="eastAsia" w:ascii="仿宋_GB2312" w:hAnsi="黑体" w:eastAsia="仿宋_GB2312"/>
          <w:sz w:val="32"/>
          <w:szCs w:val="32"/>
          <w:highlight w:val="none"/>
          <w:u w:val="none"/>
        </w:rPr>
        <w:t>海口市龙华区人民检察院2023年财政拨款收支总预算</w:t>
      </w:r>
      <w:r>
        <w:rPr>
          <w:rFonts w:hint="eastAsia" w:ascii="仿宋_GB2312" w:hAnsi="黑体" w:eastAsia="仿宋_GB2312" w:cs="仿宋_GB2312"/>
          <w:sz w:val="32"/>
          <w:szCs w:val="32"/>
          <w:highlight w:val="none"/>
          <w:u w:val="none"/>
        </w:rPr>
        <w:t>2758.64</w:t>
      </w:r>
      <w:r>
        <w:rPr>
          <w:rFonts w:hint="eastAsia" w:ascii="仿宋_GB2312" w:hAnsi="黑体" w:eastAsia="仿宋_GB2312"/>
          <w:sz w:val="32"/>
          <w:szCs w:val="32"/>
          <w:highlight w:val="none"/>
          <w:u w:val="none"/>
        </w:rPr>
        <w:t>万元</w:t>
      </w:r>
      <w:r>
        <w:rPr>
          <w:rFonts w:hint="eastAsia" w:ascii="仿宋_GB2312" w:hAnsi="黑体" w:eastAsia="仿宋_GB2312"/>
          <w:sz w:val="32"/>
          <w:szCs w:val="32"/>
          <w:highlight w:val="none"/>
          <w:u w:val="none"/>
          <w:lang w:eastAsia="zh-CN"/>
        </w:rPr>
        <w:t>，</w:t>
      </w:r>
      <w:r>
        <w:rPr>
          <w:rFonts w:hint="eastAsia" w:ascii="仿宋_GB2312" w:hAnsi="黑体" w:eastAsia="仿宋_GB2312"/>
          <w:sz w:val="32"/>
          <w:szCs w:val="32"/>
          <w:highlight w:val="none"/>
          <w:u w:val="none"/>
        </w:rPr>
        <w:t>比上年预算数</w:t>
      </w:r>
      <w:r>
        <w:rPr>
          <w:rFonts w:hint="eastAsia" w:ascii="仿宋_GB2312" w:hAnsi="黑体" w:eastAsia="仿宋_GB2312" w:cs="仿宋_GB2312"/>
          <w:sz w:val="32"/>
          <w:szCs w:val="32"/>
          <w:highlight w:val="none"/>
          <w:u w:val="none"/>
        </w:rPr>
        <w:t>增加</w:t>
      </w:r>
      <w:r>
        <w:rPr>
          <w:rFonts w:hint="eastAsia" w:ascii="仿宋_GB2312" w:hAnsi="黑体" w:eastAsia="仿宋_GB2312" w:cs="仿宋_GB2312"/>
          <w:sz w:val="32"/>
          <w:szCs w:val="32"/>
          <w:highlight w:val="none"/>
          <w:u w:val="none"/>
          <w:lang w:val="en-US" w:eastAsia="zh-CN"/>
        </w:rPr>
        <w:t>101.57</w:t>
      </w:r>
      <w:r>
        <w:rPr>
          <w:rFonts w:hint="eastAsia" w:ascii="仿宋_GB2312" w:hAnsi="黑体" w:eastAsia="仿宋_GB2312"/>
          <w:sz w:val="32"/>
          <w:szCs w:val="32"/>
          <w:highlight w:val="none"/>
          <w:u w:val="none"/>
        </w:rPr>
        <w:t>万元，主要</w:t>
      </w:r>
      <w:r>
        <w:rPr>
          <w:rFonts w:hint="eastAsia" w:ascii="仿宋_GB2312" w:hAnsi="黑体" w:eastAsia="仿宋_GB2312"/>
          <w:sz w:val="32"/>
          <w:szCs w:val="32"/>
          <w:highlight w:val="none"/>
          <w:u w:val="none"/>
          <w:lang w:eastAsia="zh-CN"/>
        </w:rPr>
        <w:t>一</w:t>
      </w:r>
      <w:r>
        <w:rPr>
          <w:rFonts w:hint="eastAsia" w:ascii="仿宋_GB2312" w:hAnsi="黑体" w:eastAsia="仿宋_GB2312"/>
          <w:sz w:val="32"/>
          <w:szCs w:val="32"/>
          <w:highlight w:val="none"/>
          <w:u w:val="none"/>
        </w:rPr>
        <w:t>是</w:t>
      </w:r>
      <w:r>
        <w:rPr>
          <w:rFonts w:hint="eastAsia" w:ascii="仿宋_GB2312" w:hAnsi="黑体" w:eastAsia="仿宋_GB2312"/>
          <w:sz w:val="32"/>
          <w:szCs w:val="32"/>
          <w:highlight w:val="none"/>
          <w:u w:val="none"/>
          <w:lang w:eastAsia="zh-CN"/>
        </w:rPr>
        <w:t>社会保险缴费基数上调；二是退休人员增加，职业年金应记实预算增加</w:t>
      </w:r>
      <w:r>
        <w:rPr>
          <w:rFonts w:hint="eastAsia" w:ascii="仿宋_GB2312" w:hAnsi="黑体" w:eastAsia="仿宋_GB2312"/>
          <w:sz w:val="32"/>
          <w:szCs w:val="32"/>
          <w:highlight w:val="none"/>
          <w:u w:val="none"/>
        </w:rPr>
        <w:t>。其中，收入总计</w:t>
      </w:r>
      <w:r>
        <w:rPr>
          <w:rFonts w:hint="eastAsia" w:ascii="仿宋_GB2312" w:hAnsi="黑体" w:eastAsia="仿宋_GB2312" w:cs="仿宋_GB2312"/>
          <w:sz w:val="32"/>
          <w:szCs w:val="32"/>
          <w:highlight w:val="none"/>
          <w:u w:val="none"/>
        </w:rPr>
        <w:t>2758.64</w:t>
      </w:r>
      <w:r>
        <w:rPr>
          <w:rFonts w:hint="eastAsia" w:ascii="仿宋_GB2312" w:hAnsi="黑体" w:eastAsia="仿宋_GB2312"/>
          <w:sz w:val="32"/>
          <w:szCs w:val="32"/>
          <w:highlight w:val="none"/>
          <w:u w:val="none"/>
        </w:rPr>
        <w:t>万元，包括一般公共预算本年收入</w:t>
      </w:r>
      <w:r>
        <w:rPr>
          <w:rFonts w:hint="eastAsia" w:ascii="仿宋_GB2312" w:hAnsi="黑体" w:eastAsia="仿宋_GB2312" w:cs="仿宋_GB2312"/>
          <w:sz w:val="32"/>
          <w:szCs w:val="32"/>
          <w:highlight w:val="none"/>
          <w:u w:val="none"/>
        </w:rPr>
        <w:t>2738.25</w:t>
      </w:r>
      <w:r>
        <w:rPr>
          <w:rFonts w:hint="eastAsia" w:ascii="仿宋_GB2312" w:hAnsi="黑体" w:eastAsia="仿宋_GB2312"/>
          <w:sz w:val="32"/>
          <w:szCs w:val="32"/>
          <w:highlight w:val="none"/>
          <w:u w:val="none"/>
        </w:rPr>
        <w:t>万元、上年结转</w:t>
      </w:r>
      <w:r>
        <w:rPr>
          <w:rFonts w:hint="eastAsia" w:ascii="仿宋_GB2312" w:hAnsi="黑体" w:eastAsia="仿宋_GB2312" w:cs="仿宋_GB2312"/>
          <w:sz w:val="32"/>
          <w:szCs w:val="32"/>
          <w:highlight w:val="none"/>
          <w:u w:val="none"/>
        </w:rPr>
        <w:t>20.38</w:t>
      </w:r>
      <w:r>
        <w:rPr>
          <w:rFonts w:hint="eastAsia" w:ascii="仿宋_GB2312" w:hAnsi="黑体" w:eastAsia="仿宋_GB2312"/>
          <w:sz w:val="32"/>
          <w:szCs w:val="32"/>
          <w:highlight w:val="none"/>
          <w:u w:val="none"/>
        </w:rPr>
        <w:t>万元，政府性基金预算本年收入</w:t>
      </w:r>
      <w:r>
        <w:rPr>
          <w:rFonts w:hint="eastAsia" w:ascii="仿宋_GB2312" w:hAnsi="黑体" w:eastAsia="仿宋_GB2312" w:cs="仿宋_GB2312"/>
          <w:sz w:val="32"/>
          <w:szCs w:val="32"/>
          <w:highlight w:val="none"/>
          <w:u w:val="none"/>
          <w:lang w:val="en-US" w:eastAsia="zh-CN"/>
        </w:rPr>
        <w:t>0</w:t>
      </w:r>
      <w:r>
        <w:rPr>
          <w:rFonts w:hint="eastAsia" w:ascii="仿宋_GB2312" w:hAnsi="黑体" w:eastAsia="仿宋_GB2312"/>
          <w:sz w:val="32"/>
          <w:szCs w:val="32"/>
          <w:highlight w:val="none"/>
          <w:u w:val="none"/>
        </w:rPr>
        <w:t>万元、上年结转</w:t>
      </w:r>
      <w:r>
        <w:rPr>
          <w:rFonts w:hint="eastAsia" w:ascii="仿宋_GB2312" w:hAnsi="黑体" w:eastAsia="仿宋_GB2312" w:cs="仿宋_GB2312"/>
          <w:sz w:val="32"/>
          <w:szCs w:val="32"/>
          <w:highlight w:val="none"/>
          <w:u w:val="none"/>
          <w:lang w:val="en-US" w:eastAsia="zh-CN"/>
        </w:rPr>
        <w:t>0</w:t>
      </w:r>
      <w:r>
        <w:rPr>
          <w:rFonts w:hint="eastAsia" w:ascii="仿宋_GB2312" w:hAnsi="黑体" w:eastAsia="仿宋_GB2312"/>
          <w:sz w:val="32"/>
          <w:szCs w:val="32"/>
          <w:highlight w:val="none"/>
          <w:u w:val="none"/>
        </w:rPr>
        <w:t>万元；支出总计</w:t>
      </w:r>
      <w:r>
        <w:rPr>
          <w:rFonts w:hint="eastAsia" w:ascii="仿宋_GB2312" w:hAnsi="黑体" w:eastAsia="仿宋_GB2312" w:cs="仿宋_GB2312"/>
          <w:sz w:val="32"/>
          <w:szCs w:val="32"/>
          <w:highlight w:val="none"/>
          <w:u w:val="none"/>
        </w:rPr>
        <w:t>2758.64</w:t>
      </w:r>
      <w:r>
        <w:rPr>
          <w:rFonts w:hint="eastAsia" w:ascii="仿宋_GB2312" w:hAnsi="黑体" w:eastAsia="仿宋_GB2312"/>
          <w:sz w:val="32"/>
          <w:szCs w:val="32"/>
          <w:highlight w:val="none"/>
          <w:u w:val="none"/>
        </w:rPr>
        <w:t>万元，包括公共安全支出2233.44</w:t>
      </w:r>
      <w:r>
        <w:rPr>
          <w:rFonts w:hint="eastAsia" w:ascii="仿宋_GB2312" w:hAnsi="黑体" w:eastAsia="仿宋_GB2312"/>
          <w:sz w:val="32"/>
          <w:szCs w:val="32"/>
          <w:highlight w:val="none"/>
          <w:u w:val="none"/>
          <w:lang w:eastAsia="zh-CN"/>
        </w:rPr>
        <w:t>万元、教育支出</w:t>
      </w:r>
      <w:r>
        <w:rPr>
          <w:rFonts w:hint="eastAsia" w:ascii="仿宋_GB2312" w:hAnsi="黑体" w:eastAsia="仿宋_GB2312"/>
          <w:sz w:val="32"/>
          <w:szCs w:val="32"/>
          <w:highlight w:val="none"/>
          <w:u w:val="none"/>
          <w:lang w:val="en-US" w:eastAsia="zh-CN"/>
        </w:rPr>
        <w:t>0.50万元、社会保障和就业支出247.93万元、卫生健康支出171.19万元、住房保障支出105.58万元</w:t>
      </w:r>
      <w:r>
        <w:rPr>
          <w:rFonts w:hint="eastAsia" w:ascii="仿宋_GB2312" w:hAnsi="黑体" w:eastAsia="仿宋_GB2312"/>
          <w:sz w:val="32"/>
          <w:szCs w:val="32"/>
          <w:highlight w:val="none"/>
          <w:u w:val="none"/>
        </w:rPr>
        <w:t>，结转下年</w:t>
      </w:r>
      <w:r>
        <w:rPr>
          <w:rFonts w:hint="eastAsia" w:ascii="仿宋_GB2312" w:hAnsi="黑体" w:eastAsia="仿宋_GB2312" w:cs="仿宋_GB2312"/>
          <w:sz w:val="32"/>
          <w:szCs w:val="32"/>
          <w:highlight w:val="none"/>
          <w:u w:val="none"/>
          <w:lang w:val="en-US" w:eastAsia="zh-CN"/>
        </w:rPr>
        <w:t>0</w:t>
      </w:r>
      <w:r>
        <w:rPr>
          <w:rFonts w:hint="eastAsia" w:ascii="仿宋_GB2312" w:hAnsi="黑体" w:eastAsia="仿宋_GB2312"/>
          <w:sz w:val="32"/>
          <w:szCs w:val="32"/>
          <w:highlight w:val="none"/>
          <w:u w:val="none"/>
        </w:rPr>
        <w:t>万元。</w:t>
      </w:r>
    </w:p>
    <w:p>
      <w:pPr>
        <w:ind w:firstLine="640"/>
        <w:jc w:val="left"/>
        <w:rPr>
          <w:rFonts w:ascii="黑体" w:hAnsi="黑体" w:eastAsia="黑体"/>
          <w:sz w:val="32"/>
          <w:szCs w:val="32"/>
          <w:highlight w:val="none"/>
          <w:u w:val="none"/>
        </w:rPr>
      </w:pPr>
      <w:r>
        <w:rPr>
          <w:rFonts w:hint="eastAsia" w:ascii="黑体" w:hAnsi="黑体" w:eastAsia="黑体"/>
          <w:sz w:val="32"/>
          <w:szCs w:val="32"/>
          <w:highlight w:val="none"/>
          <w:u w:val="none"/>
        </w:rPr>
        <w:t>二、关于</w:t>
      </w:r>
      <w:r>
        <w:rPr>
          <w:rFonts w:hint="eastAsia" w:ascii="黑体" w:hAnsi="黑体" w:eastAsia="黑体"/>
          <w:color w:val="auto"/>
          <w:sz w:val="32"/>
          <w:szCs w:val="32"/>
          <w:highlight w:val="none"/>
          <w:lang w:eastAsia="zh-CN"/>
        </w:rPr>
        <w:t>海口市龙华区</w:t>
      </w:r>
      <w:r>
        <w:rPr>
          <w:rFonts w:hint="eastAsia" w:ascii="黑体" w:hAnsi="黑体" w:eastAsia="黑体"/>
          <w:color w:val="auto"/>
          <w:sz w:val="32"/>
          <w:szCs w:val="32"/>
          <w:highlight w:val="none"/>
        </w:rPr>
        <w:t>人民检察院</w:t>
      </w:r>
      <w:r>
        <w:rPr>
          <w:rFonts w:hint="eastAsia" w:ascii="仿宋_GB2312" w:hAnsi="黑体" w:eastAsia="仿宋_GB2312" w:cs="仿宋_GB2312"/>
          <w:sz w:val="32"/>
          <w:szCs w:val="32"/>
          <w:highlight w:val="none"/>
          <w:u w:val="none"/>
          <w:lang w:val="en-US" w:eastAsia="zh-CN"/>
        </w:rPr>
        <w:t>2023</w:t>
      </w:r>
      <w:r>
        <w:rPr>
          <w:rFonts w:hint="eastAsia" w:ascii="黑体" w:hAnsi="黑体" w:eastAsia="黑体"/>
          <w:sz w:val="32"/>
          <w:szCs w:val="32"/>
          <w:highlight w:val="none"/>
          <w:u w:val="none"/>
        </w:rPr>
        <w:t>年一般公共预算当年拨款情况说明</w:t>
      </w:r>
    </w:p>
    <w:p>
      <w:pPr>
        <w:ind w:firstLine="640"/>
        <w:jc w:val="left"/>
        <w:rPr>
          <w:rFonts w:ascii="楷体" w:hAnsi="楷体" w:eastAsia="楷体"/>
          <w:sz w:val="32"/>
          <w:szCs w:val="32"/>
          <w:highlight w:val="none"/>
          <w:u w:val="none"/>
        </w:rPr>
      </w:pPr>
      <w:r>
        <w:rPr>
          <w:rFonts w:hint="eastAsia" w:ascii="楷体" w:hAnsi="楷体" w:eastAsia="楷体"/>
          <w:sz w:val="32"/>
          <w:szCs w:val="32"/>
          <w:highlight w:val="none"/>
          <w:u w:val="none"/>
        </w:rPr>
        <w:t>（一）一般公共预算当年规模变化情况</w:t>
      </w:r>
    </w:p>
    <w:p>
      <w:pPr>
        <w:ind w:firstLine="640" w:firstLineChars="200"/>
        <w:rPr>
          <w:rFonts w:ascii="仿宋_GB2312" w:hAnsi="黑体" w:eastAsia="仿宋_GB2312"/>
          <w:sz w:val="32"/>
          <w:szCs w:val="32"/>
          <w:highlight w:val="none"/>
          <w:u w:val="none"/>
        </w:rPr>
      </w:pPr>
      <w:r>
        <w:rPr>
          <w:rFonts w:hint="eastAsia" w:ascii="仿宋_GB2312" w:hAnsi="黑体" w:eastAsia="仿宋_GB2312"/>
          <w:sz w:val="32"/>
          <w:szCs w:val="32"/>
          <w:highlight w:val="none"/>
          <w:u w:val="none"/>
        </w:rPr>
        <w:t>海口市龙华区人民检察院2023年一般公共预算当年拨款</w:t>
      </w:r>
      <w:r>
        <w:rPr>
          <w:rFonts w:hint="eastAsia" w:ascii="仿宋_GB2312" w:hAnsi="黑体" w:eastAsia="仿宋_GB2312" w:cs="仿宋_GB2312"/>
          <w:sz w:val="32"/>
          <w:szCs w:val="32"/>
          <w:highlight w:val="none"/>
          <w:u w:val="none"/>
        </w:rPr>
        <w:t>2758.64</w:t>
      </w:r>
      <w:r>
        <w:rPr>
          <w:rFonts w:hint="eastAsia" w:ascii="仿宋_GB2312" w:hAnsi="黑体" w:eastAsia="仿宋_GB2312"/>
          <w:sz w:val="32"/>
          <w:szCs w:val="32"/>
          <w:highlight w:val="none"/>
          <w:u w:val="none"/>
        </w:rPr>
        <w:t>万元，比上年预算数</w:t>
      </w:r>
      <w:r>
        <w:rPr>
          <w:rFonts w:hint="eastAsia" w:ascii="仿宋_GB2312" w:hAnsi="黑体" w:eastAsia="仿宋_GB2312" w:cs="仿宋_GB2312"/>
          <w:sz w:val="32"/>
          <w:szCs w:val="32"/>
          <w:highlight w:val="none"/>
          <w:u w:val="none"/>
        </w:rPr>
        <w:t>增加</w:t>
      </w:r>
      <w:r>
        <w:rPr>
          <w:rFonts w:hint="eastAsia" w:ascii="仿宋_GB2312" w:hAnsi="黑体" w:eastAsia="仿宋_GB2312" w:cs="仿宋_GB2312"/>
          <w:sz w:val="32"/>
          <w:szCs w:val="32"/>
          <w:highlight w:val="none"/>
          <w:u w:val="none"/>
          <w:lang w:val="en-US" w:eastAsia="zh-CN"/>
        </w:rPr>
        <w:t>101.57</w:t>
      </w:r>
      <w:r>
        <w:rPr>
          <w:rFonts w:hint="eastAsia" w:ascii="仿宋_GB2312" w:hAnsi="黑体" w:eastAsia="仿宋_GB2312"/>
          <w:sz w:val="32"/>
          <w:szCs w:val="32"/>
          <w:highlight w:val="none"/>
          <w:u w:val="none"/>
        </w:rPr>
        <w:t>万元，主要</w:t>
      </w:r>
      <w:r>
        <w:rPr>
          <w:rFonts w:hint="eastAsia" w:ascii="仿宋_GB2312" w:hAnsi="黑体" w:eastAsia="仿宋_GB2312"/>
          <w:sz w:val="32"/>
          <w:szCs w:val="32"/>
          <w:highlight w:val="none"/>
          <w:u w:val="none"/>
          <w:lang w:eastAsia="zh-CN"/>
        </w:rPr>
        <w:t>一</w:t>
      </w:r>
      <w:r>
        <w:rPr>
          <w:rFonts w:hint="eastAsia" w:ascii="仿宋_GB2312" w:hAnsi="黑体" w:eastAsia="仿宋_GB2312"/>
          <w:sz w:val="32"/>
          <w:szCs w:val="32"/>
          <w:highlight w:val="none"/>
          <w:u w:val="none"/>
        </w:rPr>
        <w:t>是</w:t>
      </w:r>
      <w:r>
        <w:rPr>
          <w:rFonts w:hint="eastAsia" w:ascii="仿宋_GB2312" w:hAnsi="黑体" w:eastAsia="仿宋_GB2312"/>
          <w:sz w:val="32"/>
          <w:szCs w:val="32"/>
          <w:highlight w:val="none"/>
          <w:u w:val="none"/>
          <w:lang w:eastAsia="zh-CN"/>
        </w:rPr>
        <w:t>社会保险缴费基数上调；二是退休人员增加，职业年金应记实预算增加。</w:t>
      </w:r>
    </w:p>
    <w:p>
      <w:pPr>
        <w:ind w:firstLine="640"/>
        <w:jc w:val="left"/>
        <w:rPr>
          <w:rFonts w:ascii="楷体" w:hAnsi="楷体" w:eastAsia="楷体"/>
          <w:sz w:val="32"/>
          <w:szCs w:val="32"/>
          <w:highlight w:val="none"/>
          <w:u w:val="none"/>
        </w:rPr>
      </w:pPr>
      <w:r>
        <w:rPr>
          <w:rFonts w:hint="eastAsia" w:ascii="楷体" w:hAnsi="楷体" w:eastAsia="楷体"/>
          <w:sz w:val="32"/>
          <w:szCs w:val="32"/>
          <w:highlight w:val="none"/>
          <w:u w:val="none"/>
        </w:rPr>
        <w:t>（二）一般公共预算当年拨款结构情况</w:t>
      </w:r>
    </w:p>
    <w:p>
      <w:pPr>
        <w:ind w:firstLine="800" w:firstLineChars="250"/>
        <w:rPr>
          <w:rFonts w:ascii="仿宋_GB2312" w:hAnsi="黑体" w:eastAsia="仿宋_GB2312"/>
          <w:sz w:val="32"/>
          <w:szCs w:val="32"/>
          <w:highlight w:val="none"/>
          <w:u w:val="none"/>
        </w:rPr>
      </w:pPr>
      <w:r>
        <w:rPr>
          <w:rFonts w:hint="eastAsia" w:ascii="仿宋_GB2312" w:hAnsi="黑体" w:eastAsia="仿宋_GB2312"/>
          <w:sz w:val="32"/>
          <w:szCs w:val="32"/>
          <w:highlight w:val="none"/>
          <w:u w:val="none"/>
        </w:rPr>
        <w:t>公共安全</w:t>
      </w:r>
      <w:r>
        <w:rPr>
          <w:rFonts w:hint="eastAsia" w:ascii="仿宋_GB2312" w:hAnsi="黑体" w:eastAsia="仿宋_GB2312" w:cs="仿宋_GB2312"/>
          <w:sz w:val="32"/>
          <w:szCs w:val="32"/>
          <w:highlight w:val="none"/>
          <w:u w:val="none"/>
        </w:rPr>
        <w:t>（类）支出</w:t>
      </w:r>
      <w:r>
        <w:rPr>
          <w:rFonts w:hint="eastAsia" w:ascii="仿宋_GB2312" w:hAnsi="黑体" w:eastAsia="仿宋_GB2312"/>
          <w:sz w:val="32"/>
          <w:szCs w:val="32"/>
          <w:highlight w:val="none"/>
          <w:u w:val="none"/>
        </w:rPr>
        <w:t>2233.44万元，占</w:t>
      </w:r>
      <w:r>
        <w:rPr>
          <w:rFonts w:hint="eastAsia" w:ascii="仿宋_GB2312" w:hAnsi="黑体" w:eastAsia="仿宋_GB2312" w:cs="仿宋_GB2312"/>
          <w:sz w:val="32"/>
          <w:szCs w:val="32"/>
          <w:highlight w:val="none"/>
          <w:u w:val="none"/>
          <w:lang w:val="en-US" w:eastAsia="zh-CN"/>
        </w:rPr>
        <w:t>80.96</w:t>
      </w:r>
      <w:r>
        <w:rPr>
          <w:rFonts w:hint="eastAsia" w:ascii="仿宋_GB2312" w:hAnsi="黑体" w:eastAsia="仿宋_GB2312"/>
          <w:sz w:val="32"/>
          <w:szCs w:val="32"/>
          <w:highlight w:val="none"/>
          <w:u w:val="none"/>
        </w:rPr>
        <w:t>%；</w:t>
      </w:r>
      <w:r>
        <w:rPr>
          <w:rFonts w:hint="eastAsia" w:ascii="仿宋_GB2312" w:hAnsi="黑体" w:eastAsia="仿宋_GB2312"/>
          <w:sz w:val="32"/>
          <w:szCs w:val="32"/>
          <w:highlight w:val="none"/>
          <w:u w:val="none"/>
          <w:lang w:eastAsia="zh-CN"/>
        </w:rPr>
        <w:t>教育支出</w:t>
      </w:r>
      <w:r>
        <w:rPr>
          <w:rFonts w:hint="eastAsia" w:ascii="仿宋_GB2312" w:hAnsi="黑体" w:eastAsia="仿宋_GB2312"/>
          <w:sz w:val="32"/>
          <w:szCs w:val="32"/>
          <w:highlight w:val="none"/>
          <w:u w:val="none"/>
        </w:rPr>
        <w:t>（类）</w:t>
      </w:r>
      <w:r>
        <w:rPr>
          <w:rFonts w:hint="eastAsia" w:ascii="仿宋_GB2312" w:hAnsi="黑体" w:eastAsia="仿宋_GB2312" w:cs="仿宋_GB2312"/>
          <w:sz w:val="32"/>
          <w:szCs w:val="32"/>
          <w:highlight w:val="none"/>
          <w:u w:val="none"/>
        </w:rPr>
        <w:t>支出</w:t>
      </w:r>
      <w:r>
        <w:rPr>
          <w:rFonts w:hint="eastAsia" w:ascii="仿宋_GB2312" w:hAnsi="黑体" w:eastAsia="仿宋_GB2312"/>
          <w:sz w:val="32"/>
          <w:szCs w:val="32"/>
          <w:highlight w:val="none"/>
          <w:u w:val="none"/>
          <w:lang w:val="en-US" w:eastAsia="zh-CN"/>
        </w:rPr>
        <w:t>0.50</w:t>
      </w:r>
      <w:r>
        <w:rPr>
          <w:rFonts w:hint="eastAsia" w:ascii="仿宋_GB2312" w:hAnsi="黑体" w:eastAsia="仿宋_GB2312"/>
          <w:sz w:val="32"/>
          <w:szCs w:val="32"/>
          <w:highlight w:val="none"/>
          <w:u w:val="none"/>
        </w:rPr>
        <w:t>万元，占</w:t>
      </w:r>
      <w:r>
        <w:rPr>
          <w:rFonts w:hint="eastAsia" w:ascii="仿宋_GB2312" w:hAnsi="黑体" w:eastAsia="仿宋_GB2312" w:cs="仿宋_GB2312"/>
          <w:sz w:val="32"/>
          <w:szCs w:val="32"/>
          <w:highlight w:val="none"/>
          <w:u w:val="none"/>
          <w:lang w:val="en-US" w:eastAsia="zh-CN"/>
        </w:rPr>
        <w:t>0.01</w:t>
      </w:r>
      <w:r>
        <w:rPr>
          <w:rFonts w:hint="eastAsia" w:ascii="仿宋_GB2312" w:hAnsi="黑体" w:eastAsia="仿宋_GB2312"/>
          <w:sz w:val="32"/>
          <w:szCs w:val="32"/>
          <w:highlight w:val="none"/>
          <w:u w:val="none"/>
        </w:rPr>
        <w:t>%；</w:t>
      </w:r>
      <w:r>
        <w:rPr>
          <w:rFonts w:hint="eastAsia" w:ascii="仿宋_GB2312" w:hAnsi="黑体" w:eastAsia="仿宋_GB2312"/>
          <w:sz w:val="32"/>
          <w:szCs w:val="32"/>
          <w:highlight w:val="none"/>
          <w:u w:val="none"/>
          <w:lang w:val="en-US" w:eastAsia="zh-CN"/>
        </w:rPr>
        <w:t>社会保障和就业</w:t>
      </w:r>
      <w:r>
        <w:rPr>
          <w:rFonts w:hint="eastAsia" w:ascii="仿宋_GB2312" w:hAnsi="黑体" w:eastAsia="仿宋_GB2312"/>
          <w:sz w:val="32"/>
          <w:szCs w:val="32"/>
          <w:highlight w:val="none"/>
          <w:u w:val="none"/>
        </w:rPr>
        <w:t>（类）</w:t>
      </w:r>
      <w:r>
        <w:rPr>
          <w:rFonts w:hint="eastAsia" w:ascii="仿宋_GB2312" w:hAnsi="黑体" w:eastAsia="仿宋_GB2312" w:cs="仿宋_GB2312"/>
          <w:sz w:val="32"/>
          <w:szCs w:val="32"/>
          <w:highlight w:val="none"/>
          <w:u w:val="none"/>
        </w:rPr>
        <w:t>支出</w:t>
      </w:r>
      <w:r>
        <w:rPr>
          <w:rFonts w:hint="eastAsia" w:ascii="仿宋_GB2312" w:hAnsi="黑体" w:eastAsia="仿宋_GB2312"/>
          <w:sz w:val="32"/>
          <w:szCs w:val="32"/>
          <w:highlight w:val="none"/>
          <w:u w:val="none"/>
          <w:lang w:val="en-US" w:eastAsia="zh-CN"/>
        </w:rPr>
        <w:t>247.93</w:t>
      </w:r>
      <w:r>
        <w:rPr>
          <w:rFonts w:hint="eastAsia" w:ascii="仿宋_GB2312" w:hAnsi="黑体" w:eastAsia="仿宋_GB2312"/>
          <w:sz w:val="32"/>
          <w:szCs w:val="32"/>
          <w:highlight w:val="none"/>
          <w:u w:val="none"/>
        </w:rPr>
        <w:t>万元，占</w:t>
      </w:r>
      <w:r>
        <w:rPr>
          <w:rFonts w:hint="eastAsia" w:ascii="仿宋_GB2312" w:hAnsi="黑体" w:eastAsia="仿宋_GB2312"/>
          <w:sz w:val="32"/>
          <w:szCs w:val="32"/>
          <w:highlight w:val="none"/>
          <w:u w:val="none"/>
          <w:lang w:val="en-US" w:eastAsia="zh-CN"/>
        </w:rPr>
        <w:t>8.99</w:t>
      </w:r>
      <w:r>
        <w:rPr>
          <w:rFonts w:hint="eastAsia" w:ascii="仿宋_GB2312" w:hAnsi="黑体" w:eastAsia="仿宋_GB2312"/>
          <w:sz w:val="32"/>
          <w:szCs w:val="32"/>
          <w:highlight w:val="none"/>
          <w:u w:val="none"/>
        </w:rPr>
        <w:t>%；</w:t>
      </w:r>
      <w:r>
        <w:rPr>
          <w:rFonts w:hint="eastAsia" w:ascii="仿宋_GB2312" w:hAnsi="黑体" w:eastAsia="仿宋_GB2312"/>
          <w:sz w:val="32"/>
          <w:szCs w:val="32"/>
          <w:highlight w:val="none"/>
          <w:u w:val="none"/>
          <w:lang w:val="en-US" w:eastAsia="zh-CN"/>
        </w:rPr>
        <w:t>卫生健康</w:t>
      </w:r>
      <w:r>
        <w:rPr>
          <w:rFonts w:hint="eastAsia" w:ascii="仿宋_GB2312" w:hAnsi="黑体" w:eastAsia="仿宋_GB2312"/>
          <w:sz w:val="32"/>
          <w:szCs w:val="32"/>
          <w:highlight w:val="none"/>
          <w:u w:val="none"/>
        </w:rPr>
        <w:t>（类）</w:t>
      </w:r>
      <w:r>
        <w:rPr>
          <w:rFonts w:hint="eastAsia" w:ascii="仿宋_GB2312" w:hAnsi="黑体" w:eastAsia="仿宋_GB2312" w:cs="仿宋_GB2312"/>
          <w:sz w:val="32"/>
          <w:szCs w:val="32"/>
          <w:highlight w:val="none"/>
          <w:u w:val="none"/>
        </w:rPr>
        <w:t>支出</w:t>
      </w:r>
      <w:r>
        <w:rPr>
          <w:rFonts w:hint="eastAsia" w:ascii="仿宋_GB2312" w:hAnsi="黑体" w:eastAsia="仿宋_GB2312"/>
          <w:sz w:val="32"/>
          <w:szCs w:val="32"/>
          <w:highlight w:val="none"/>
          <w:u w:val="none"/>
          <w:lang w:val="en-US" w:eastAsia="zh-CN"/>
        </w:rPr>
        <w:t>171.19</w:t>
      </w:r>
      <w:r>
        <w:rPr>
          <w:rFonts w:hint="eastAsia" w:ascii="仿宋_GB2312" w:hAnsi="黑体" w:eastAsia="仿宋_GB2312"/>
          <w:sz w:val="32"/>
          <w:szCs w:val="32"/>
          <w:highlight w:val="none"/>
          <w:u w:val="none"/>
        </w:rPr>
        <w:t>万元，占</w:t>
      </w:r>
      <w:r>
        <w:rPr>
          <w:rFonts w:hint="eastAsia" w:ascii="仿宋_GB2312" w:hAnsi="黑体" w:eastAsia="仿宋_GB2312" w:cs="仿宋_GB2312"/>
          <w:sz w:val="32"/>
          <w:szCs w:val="32"/>
          <w:highlight w:val="none"/>
          <w:u w:val="none"/>
          <w:lang w:val="en-US" w:eastAsia="zh-CN"/>
        </w:rPr>
        <w:t>6.21</w:t>
      </w:r>
      <w:r>
        <w:rPr>
          <w:rFonts w:hint="eastAsia" w:ascii="仿宋_GB2312" w:hAnsi="黑体" w:eastAsia="仿宋_GB2312"/>
          <w:sz w:val="32"/>
          <w:szCs w:val="32"/>
          <w:highlight w:val="none"/>
          <w:u w:val="none"/>
        </w:rPr>
        <w:t>%；</w:t>
      </w:r>
      <w:r>
        <w:rPr>
          <w:rFonts w:hint="eastAsia" w:ascii="仿宋_GB2312" w:hAnsi="黑体" w:eastAsia="仿宋_GB2312"/>
          <w:sz w:val="32"/>
          <w:szCs w:val="32"/>
          <w:highlight w:val="none"/>
          <w:u w:val="none"/>
          <w:lang w:val="en-US" w:eastAsia="zh-CN"/>
        </w:rPr>
        <w:t>住房保障</w:t>
      </w:r>
      <w:r>
        <w:rPr>
          <w:rFonts w:hint="eastAsia" w:ascii="仿宋_GB2312" w:hAnsi="黑体" w:eastAsia="仿宋_GB2312"/>
          <w:sz w:val="32"/>
          <w:szCs w:val="32"/>
          <w:highlight w:val="none"/>
          <w:u w:val="none"/>
        </w:rPr>
        <w:t>（类）</w:t>
      </w:r>
      <w:r>
        <w:rPr>
          <w:rFonts w:hint="eastAsia" w:ascii="仿宋_GB2312" w:hAnsi="黑体" w:eastAsia="仿宋_GB2312" w:cs="仿宋_GB2312"/>
          <w:sz w:val="32"/>
          <w:szCs w:val="32"/>
          <w:highlight w:val="none"/>
          <w:u w:val="none"/>
        </w:rPr>
        <w:t>支出</w:t>
      </w:r>
      <w:r>
        <w:rPr>
          <w:rFonts w:hint="eastAsia" w:ascii="仿宋_GB2312" w:hAnsi="黑体" w:eastAsia="仿宋_GB2312"/>
          <w:sz w:val="32"/>
          <w:szCs w:val="32"/>
          <w:highlight w:val="none"/>
          <w:u w:val="none"/>
          <w:lang w:val="en-US" w:eastAsia="zh-CN"/>
        </w:rPr>
        <w:t>105.58万元</w:t>
      </w:r>
      <w:r>
        <w:rPr>
          <w:rFonts w:hint="eastAsia" w:ascii="仿宋_GB2312" w:hAnsi="黑体" w:eastAsia="仿宋_GB2312"/>
          <w:sz w:val="32"/>
          <w:szCs w:val="32"/>
          <w:highlight w:val="none"/>
          <w:u w:val="none"/>
        </w:rPr>
        <w:t>，占</w:t>
      </w:r>
      <w:r>
        <w:rPr>
          <w:rFonts w:hint="eastAsia" w:ascii="仿宋_GB2312" w:hAnsi="黑体" w:eastAsia="仿宋_GB2312" w:cs="仿宋_GB2312"/>
          <w:sz w:val="32"/>
          <w:szCs w:val="32"/>
          <w:highlight w:val="none"/>
          <w:u w:val="none"/>
          <w:lang w:val="en-US" w:eastAsia="zh-CN"/>
        </w:rPr>
        <w:t>3.83</w:t>
      </w:r>
      <w:r>
        <w:rPr>
          <w:rFonts w:hint="eastAsia" w:ascii="仿宋_GB2312" w:hAnsi="黑体" w:eastAsia="仿宋_GB2312"/>
          <w:sz w:val="32"/>
          <w:szCs w:val="32"/>
          <w:highlight w:val="none"/>
          <w:u w:val="none"/>
        </w:rPr>
        <w:t>%</w:t>
      </w:r>
      <w:r>
        <w:rPr>
          <w:rFonts w:hint="eastAsia" w:ascii="仿宋_GB2312" w:hAnsi="黑体" w:eastAsia="仿宋_GB2312"/>
          <w:sz w:val="32"/>
          <w:szCs w:val="32"/>
          <w:highlight w:val="none"/>
          <w:u w:val="none"/>
          <w:lang w:eastAsia="zh-CN"/>
        </w:rPr>
        <w:t>。</w:t>
      </w:r>
    </w:p>
    <w:p>
      <w:pPr>
        <w:ind w:firstLine="640"/>
        <w:jc w:val="left"/>
        <w:rPr>
          <w:rFonts w:ascii="楷体" w:hAnsi="楷体" w:eastAsia="楷体"/>
          <w:sz w:val="32"/>
          <w:szCs w:val="32"/>
          <w:highlight w:val="none"/>
          <w:u w:val="none"/>
        </w:rPr>
      </w:pPr>
      <w:r>
        <w:rPr>
          <w:rFonts w:hint="eastAsia" w:ascii="楷体" w:hAnsi="楷体" w:eastAsia="楷体"/>
          <w:sz w:val="32"/>
          <w:szCs w:val="32"/>
          <w:highlight w:val="none"/>
          <w:u w:val="none"/>
        </w:rPr>
        <w:t>（三）一般公共预算当年拨款具体使用情况</w:t>
      </w:r>
    </w:p>
    <w:p>
      <w:pPr>
        <w:ind w:firstLine="640" w:firstLineChars="200"/>
        <w:rPr>
          <w:rFonts w:ascii="仿宋_GB2312" w:hAnsi="黑体" w:eastAsia="仿宋_GB2312"/>
          <w:sz w:val="32"/>
          <w:szCs w:val="32"/>
          <w:highlight w:val="none"/>
          <w:u w:val="none"/>
        </w:rPr>
      </w:pPr>
      <w:r>
        <w:rPr>
          <w:rFonts w:hint="eastAsia" w:ascii="仿宋_GB2312" w:hAnsi="黑体" w:eastAsia="仿宋_GB2312" w:cs="仿宋_GB2312"/>
          <w:sz w:val="32"/>
          <w:szCs w:val="32"/>
          <w:highlight w:val="none"/>
          <w:u w:val="none"/>
        </w:rPr>
        <w:t>1.公共安全支出（类）检察（款）行政运行（项）</w:t>
      </w:r>
      <w:r>
        <w:rPr>
          <w:rFonts w:hint="eastAsia" w:ascii="仿宋_GB2312" w:hAnsi="黑体" w:eastAsia="仿宋_GB2312" w:cs="仿宋_GB2312"/>
          <w:sz w:val="32"/>
          <w:szCs w:val="32"/>
          <w:highlight w:val="none"/>
          <w:u w:val="none"/>
          <w:lang w:val="en-US" w:eastAsia="zh-CN"/>
        </w:rPr>
        <w:t>2023</w:t>
      </w:r>
      <w:r>
        <w:rPr>
          <w:rFonts w:hint="eastAsia" w:ascii="仿宋_GB2312" w:hAnsi="黑体" w:eastAsia="仿宋_GB2312"/>
          <w:sz w:val="32"/>
          <w:szCs w:val="32"/>
          <w:highlight w:val="none"/>
          <w:u w:val="none"/>
        </w:rPr>
        <w:t>年预算数为</w:t>
      </w:r>
      <w:r>
        <w:rPr>
          <w:rFonts w:hint="eastAsia" w:ascii="仿宋_GB2312" w:hAnsi="黑体" w:eastAsia="仿宋_GB2312" w:cs="仿宋_GB2312"/>
          <w:sz w:val="32"/>
          <w:szCs w:val="32"/>
          <w:highlight w:val="none"/>
          <w:u w:val="none"/>
        </w:rPr>
        <w:t>1742.6</w:t>
      </w:r>
      <w:r>
        <w:rPr>
          <w:rFonts w:hint="eastAsia" w:ascii="仿宋_GB2312" w:hAnsi="黑体" w:eastAsia="仿宋_GB2312" w:cs="仿宋_GB2312"/>
          <w:sz w:val="32"/>
          <w:szCs w:val="32"/>
          <w:highlight w:val="none"/>
          <w:u w:val="none"/>
          <w:lang w:val="en-US" w:eastAsia="zh-CN"/>
        </w:rPr>
        <w:t>0</w:t>
      </w:r>
      <w:r>
        <w:rPr>
          <w:rFonts w:hint="eastAsia" w:ascii="仿宋_GB2312" w:hAnsi="黑体" w:eastAsia="仿宋_GB2312"/>
          <w:sz w:val="32"/>
          <w:szCs w:val="32"/>
          <w:highlight w:val="none"/>
          <w:u w:val="none"/>
        </w:rPr>
        <w:t>万元，比上年预算数</w:t>
      </w:r>
      <w:r>
        <w:rPr>
          <w:rFonts w:hint="eastAsia" w:ascii="仿宋_GB2312" w:hAnsi="黑体" w:eastAsia="仿宋_GB2312" w:cs="仿宋_GB2312"/>
          <w:sz w:val="32"/>
          <w:szCs w:val="32"/>
          <w:highlight w:val="none"/>
          <w:u w:val="none"/>
        </w:rPr>
        <w:t>减少</w:t>
      </w:r>
      <w:r>
        <w:rPr>
          <w:rFonts w:hint="eastAsia" w:ascii="仿宋_GB2312" w:hAnsi="黑体" w:eastAsia="仿宋_GB2312" w:cs="仿宋_GB2312"/>
          <w:sz w:val="32"/>
          <w:szCs w:val="32"/>
          <w:highlight w:val="none"/>
          <w:u w:val="none"/>
          <w:lang w:val="en-US" w:eastAsia="zh-CN"/>
        </w:rPr>
        <w:t>155.35</w:t>
      </w:r>
      <w:r>
        <w:rPr>
          <w:rFonts w:hint="eastAsia" w:ascii="仿宋_GB2312" w:hAnsi="黑体" w:eastAsia="仿宋_GB2312"/>
          <w:sz w:val="32"/>
          <w:szCs w:val="32"/>
          <w:highlight w:val="none"/>
          <w:u w:val="none"/>
        </w:rPr>
        <w:t>万元，</w:t>
      </w:r>
      <w:r>
        <w:rPr>
          <w:rFonts w:hint="eastAsia" w:ascii="仿宋_GB2312" w:hAnsi="黑体" w:eastAsia="仿宋_GB2312"/>
          <w:sz w:val="32"/>
          <w:szCs w:val="32"/>
          <w:highlight w:val="none"/>
          <w:u w:val="none"/>
        </w:rPr>
        <w:t>主要是</w:t>
      </w:r>
      <w:r>
        <w:rPr>
          <w:rFonts w:hint="eastAsia" w:ascii="仿宋_GB2312" w:hAnsi="黑体" w:eastAsia="仿宋_GB2312"/>
          <w:sz w:val="32"/>
          <w:szCs w:val="32"/>
          <w:highlight w:val="none"/>
          <w:u w:val="none"/>
          <w:lang w:eastAsia="zh-CN"/>
        </w:rPr>
        <w:t>根据预算编制要求，将</w:t>
      </w:r>
      <w:r>
        <w:rPr>
          <w:rFonts w:hint="eastAsia" w:ascii="仿宋_GB2312" w:hAnsi="黑体" w:eastAsia="仿宋_GB2312" w:cs="仿宋_GB2312"/>
          <w:sz w:val="32"/>
          <w:szCs w:val="32"/>
          <w:highlight w:val="none"/>
          <w:u w:val="none"/>
        </w:rPr>
        <w:t>公共安全支出（类）检察（款）</w:t>
      </w:r>
      <w:r>
        <w:rPr>
          <w:rFonts w:hint="eastAsia" w:ascii="仿宋_GB2312" w:hAnsi="黑体" w:eastAsia="仿宋_GB2312" w:cs="仿宋_GB2312"/>
          <w:sz w:val="32"/>
          <w:szCs w:val="32"/>
          <w:highlight w:val="none"/>
          <w:u w:val="none"/>
          <w:lang w:eastAsia="zh-CN"/>
        </w:rPr>
        <w:t>下原行政运行（项）中部分项目预算调整到</w:t>
      </w:r>
      <w:r>
        <w:rPr>
          <w:rFonts w:hint="eastAsia" w:ascii="仿宋_GB2312" w:hAnsi="黑体" w:eastAsia="仿宋_GB2312" w:cs="仿宋_GB2312"/>
          <w:sz w:val="32"/>
          <w:szCs w:val="32"/>
          <w:highlight w:val="none"/>
          <w:u w:val="none"/>
        </w:rPr>
        <w:t>一般行政管理事务（项）</w:t>
      </w:r>
      <w:r>
        <w:rPr>
          <w:rFonts w:hint="eastAsia" w:ascii="仿宋_GB2312" w:hAnsi="黑体" w:eastAsia="仿宋_GB2312"/>
          <w:sz w:val="32"/>
          <w:szCs w:val="32"/>
          <w:highlight w:val="none"/>
          <w:u w:val="none"/>
          <w:lang w:eastAsia="zh-CN"/>
        </w:rPr>
        <w:t>。</w:t>
      </w:r>
    </w:p>
    <w:p>
      <w:pPr>
        <w:ind w:firstLine="640" w:firstLineChars="200"/>
        <w:rPr>
          <w:rFonts w:ascii="仿宋_GB2312" w:hAnsi="黑体" w:eastAsia="仿宋_GB2312"/>
          <w:sz w:val="32"/>
          <w:szCs w:val="32"/>
          <w:highlight w:val="none"/>
          <w:u w:val="none"/>
        </w:rPr>
      </w:pPr>
      <w:r>
        <w:rPr>
          <w:rFonts w:hint="eastAsia" w:ascii="仿宋_GB2312" w:hAnsi="黑体" w:eastAsia="仿宋_GB2312"/>
          <w:sz w:val="32"/>
          <w:szCs w:val="32"/>
          <w:highlight w:val="none"/>
          <w:u w:val="none"/>
        </w:rPr>
        <w:t>2.</w:t>
      </w:r>
      <w:r>
        <w:rPr>
          <w:rFonts w:hint="eastAsia" w:ascii="仿宋_GB2312" w:hAnsi="黑体" w:eastAsia="仿宋_GB2312" w:cs="仿宋_GB2312"/>
          <w:sz w:val="32"/>
          <w:szCs w:val="32"/>
          <w:highlight w:val="none"/>
          <w:u w:val="none"/>
        </w:rPr>
        <w:t>公共安全支出（类）检察（款）一般行政管理事务（项）</w:t>
      </w:r>
      <w:r>
        <w:rPr>
          <w:rFonts w:hint="eastAsia" w:ascii="仿宋_GB2312" w:hAnsi="黑体" w:eastAsia="仿宋_GB2312" w:cs="仿宋_GB2312"/>
          <w:sz w:val="32"/>
          <w:szCs w:val="32"/>
          <w:highlight w:val="none"/>
          <w:u w:val="none"/>
          <w:lang w:val="en-US" w:eastAsia="zh-CN"/>
        </w:rPr>
        <w:t>2023</w:t>
      </w:r>
      <w:r>
        <w:rPr>
          <w:rFonts w:hint="eastAsia" w:ascii="仿宋_GB2312" w:hAnsi="黑体" w:eastAsia="仿宋_GB2312"/>
          <w:sz w:val="32"/>
          <w:szCs w:val="32"/>
          <w:highlight w:val="none"/>
          <w:u w:val="none"/>
        </w:rPr>
        <w:t>年预算数为</w:t>
      </w:r>
      <w:r>
        <w:rPr>
          <w:rFonts w:hint="eastAsia" w:ascii="仿宋_GB2312" w:hAnsi="黑体" w:eastAsia="仿宋_GB2312" w:cs="仿宋_GB2312"/>
          <w:sz w:val="32"/>
          <w:szCs w:val="32"/>
          <w:highlight w:val="none"/>
          <w:u w:val="none"/>
        </w:rPr>
        <w:t>136.72</w:t>
      </w:r>
      <w:r>
        <w:rPr>
          <w:rFonts w:hint="eastAsia" w:ascii="仿宋_GB2312" w:hAnsi="黑体" w:eastAsia="仿宋_GB2312"/>
          <w:sz w:val="32"/>
          <w:szCs w:val="32"/>
          <w:highlight w:val="none"/>
          <w:u w:val="none"/>
        </w:rPr>
        <w:t>万元，比上年预算数</w:t>
      </w:r>
      <w:r>
        <w:rPr>
          <w:rFonts w:hint="eastAsia" w:ascii="仿宋_GB2312" w:hAnsi="黑体" w:eastAsia="仿宋_GB2312" w:cs="仿宋_GB2312"/>
          <w:sz w:val="32"/>
          <w:szCs w:val="32"/>
          <w:highlight w:val="none"/>
          <w:u w:val="none"/>
        </w:rPr>
        <w:t>增加136.72</w:t>
      </w:r>
      <w:r>
        <w:rPr>
          <w:rFonts w:hint="eastAsia" w:ascii="仿宋_GB2312" w:hAnsi="黑体" w:eastAsia="仿宋_GB2312"/>
          <w:sz w:val="32"/>
          <w:szCs w:val="32"/>
          <w:highlight w:val="none"/>
          <w:u w:val="none"/>
        </w:rPr>
        <w:t>万元，</w:t>
      </w:r>
      <w:r>
        <w:rPr>
          <w:rFonts w:hint="eastAsia" w:ascii="仿宋_GB2312" w:hAnsi="黑体" w:eastAsia="仿宋_GB2312"/>
          <w:sz w:val="32"/>
          <w:szCs w:val="32"/>
          <w:highlight w:val="none"/>
          <w:u w:val="none"/>
        </w:rPr>
        <w:t>主要是</w:t>
      </w:r>
      <w:r>
        <w:rPr>
          <w:rFonts w:hint="eastAsia" w:ascii="仿宋_GB2312" w:hAnsi="黑体" w:eastAsia="仿宋_GB2312"/>
          <w:sz w:val="32"/>
          <w:szCs w:val="32"/>
          <w:highlight w:val="none"/>
          <w:u w:val="none"/>
          <w:lang w:eastAsia="zh-CN"/>
        </w:rPr>
        <w:t>根据预算编制要求，将</w:t>
      </w:r>
      <w:r>
        <w:rPr>
          <w:rFonts w:hint="eastAsia" w:ascii="仿宋_GB2312" w:hAnsi="黑体" w:eastAsia="仿宋_GB2312" w:cs="仿宋_GB2312"/>
          <w:sz w:val="32"/>
          <w:szCs w:val="32"/>
          <w:highlight w:val="none"/>
          <w:u w:val="none"/>
        </w:rPr>
        <w:t>公共安全支出（类）检察（款）</w:t>
      </w:r>
      <w:r>
        <w:rPr>
          <w:rFonts w:hint="eastAsia" w:ascii="仿宋_GB2312" w:hAnsi="黑体" w:eastAsia="仿宋_GB2312" w:cs="仿宋_GB2312"/>
          <w:sz w:val="32"/>
          <w:szCs w:val="32"/>
          <w:highlight w:val="none"/>
          <w:u w:val="none"/>
          <w:lang w:eastAsia="zh-CN"/>
        </w:rPr>
        <w:t>下原行政运行（项）中部分项目预算调整到</w:t>
      </w:r>
      <w:r>
        <w:rPr>
          <w:rFonts w:hint="eastAsia" w:ascii="仿宋_GB2312" w:hAnsi="黑体" w:eastAsia="仿宋_GB2312" w:cs="仿宋_GB2312"/>
          <w:sz w:val="32"/>
          <w:szCs w:val="32"/>
          <w:highlight w:val="none"/>
          <w:u w:val="none"/>
        </w:rPr>
        <w:t>一般行政管理事务（项）</w:t>
      </w:r>
      <w:r>
        <w:rPr>
          <w:rFonts w:hint="eastAsia" w:ascii="仿宋_GB2312" w:hAnsi="黑体" w:eastAsia="仿宋_GB2312"/>
          <w:sz w:val="32"/>
          <w:szCs w:val="32"/>
          <w:highlight w:val="none"/>
          <w:u w:val="none"/>
          <w:lang w:eastAsia="zh-CN"/>
        </w:rPr>
        <w:t>。</w:t>
      </w:r>
    </w:p>
    <w:p>
      <w:pPr>
        <w:ind w:firstLine="640"/>
        <w:rPr>
          <w:rFonts w:hint="eastAsia" w:ascii="仿宋_GB2312" w:hAnsi="黑体" w:eastAsia="仿宋_GB2312"/>
          <w:sz w:val="32"/>
          <w:szCs w:val="32"/>
          <w:highlight w:val="none"/>
          <w:u w:val="none"/>
          <w:lang w:eastAsia="zh-CN"/>
        </w:rPr>
      </w:pPr>
      <w:r>
        <w:rPr>
          <w:rFonts w:hint="eastAsia" w:ascii="仿宋_GB2312" w:hAnsi="黑体" w:eastAsia="仿宋_GB2312" w:cs="仿宋_GB2312"/>
          <w:sz w:val="32"/>
          <w:szCs w:val="32"/>
          <w:highlight w:val="none"/>
          <w:u w:val="none"/>
          <w:lang w:val="en-US" w:eastAsia="zh-CN"/>
        </w:rPr>
        <w:t>3</w:t>
      </w:r>
      <w:r>
        <w:rPr>
          <w:rFonts w:hint="eastAsia" w:ascii="仿宋_GB2312" w:hAnsi="黑体" w:eastAsia="仿宋_GB2312" w:cs="仿宋_GB2312"/>
          <w:sz w:val="32"/>
          <w:szCs w:val="32"/>
          <w:highlight w:val="none"/>
          <w:u w:val="none"/>
        </w:rPr>
        <w:t>.公共安全支出（类）检察（款）检察监督（项）</w:t>
      </w:r>
      <w:r>
        <w:rPr>
          <w:rFonts w:hint="eastAsia" w:ascii="仿宋_GB2312" w:hAnsi="黑体" w:eastAsia="仿宋_GB2312" w:cs="仿宋_GB2312"/>
          <w:sz w:val="32"/>
          <w:szCs w:val="32"/>
          <w:highlight w:val="none"/>
          <w:u w:val="none"/>
          <w:lang w:val="en-US" w:eastAsia="zh-CN"/>
        </w:rPr>
        <w:t>2023</w:t>
      </w:r>
      <w:r>
        <w:rPr>
          <w:rFonts w:hint="eastAsia" w:ascii="仿宋_GB2312" w:hAnsi="黑体" w:eastAsia="仿宋_GB2312"/>
          <w:sz w:val="32"/>
          <w:szCs w:val="32"/>
          <w:highlight w:val="none"/>
          <w:u w:val="none"/>
        </w:rPr>
        <w:t>年预算数为</w:t>
      </w:r>
      <w:r>
        <w:rPr>
          <w:rFonts w:hint="eastAsia" w:ascii="仿宋_GB2312" w:hAnsi="黑体" w:eastAsia="仿宋_GB2312" w:cs="仿宋_GB2312"/>
          <w:sz w:val="32"/>
          <w:szCs w:val="32"/>
          <w:highlight w:val="none"/>
          <w:u w:val="none"/>
        </w:rPr>
        <w:t>129.81</w:t>
      </w:r>
      <w:r>
        <w:rPr>
          <w:rFonts w:hint="eastAsia" w:ascii="仿宋_GB2312" w:hAnsi="黑体" w:eastAsia="仿宋_GB2312"/>
          <w:sz w:val="32"/>
          <w:szCs w:val="32"/>
          <w:highlight w:val="none"/>
          <w:u w:val="none"/>
        </w:rPr>
        <w:t>万元，比上年预算数</w:t>
      </w:r>
      <w:r>
        <w:rPr>
          <w:rFonts w:hint="eastAsia" w:ascii="仿宋_GB2312" w:hAnsi="黑体" w:eastAsia="仿宋_GB2312" w:cs="仿宋_GB2312"/>
          <w:sz w:val="32"/>
          <w:szCs w:val="32"/>
          <w:highlight w:val="none"/>
          <w:u w:val="none"/>
        </w:rPr>
        <w:t>减少</w:t>
      </w:r>
      <w:r>
        <w:rPr>
          <w:rFonts w:hint="eastAsia" w:ascii="仿宋_GB2312" w:hAnsi="黑体" w:eastAsia="仿宋_GB2312" w:cs="仿宋_GB2312"/>
          <w:sz w:val="32"/>
          <w:szCs w:val="32"/>
          <w:highlight w:val="none"/>
          <w:u w:val="none"/>
          <w:lang w:val="en-US" w:eastAsia="zh-CN"/>
        </w:rPr>
        <w:t>6.92</w:t>
      </w:r>
      <w:r>
        <w:rPr>
          <w:rFonts w:hint="eastAsia" w:ascii="仿宋_GB2312" w:hAnsi="黑体" w:eastAsia="仿宋_GB2312"/>
          <w:sz w:val="32"/>
          <w:szCs w:val="32"/>
          <w:highlight w:val="none"/>
          <w:u w:val="none"/>
        </w:rPr>
        <w:t>万元</w:t>
      </w:r>
      <w:r>
        <w:rPr>
          <w:rFonts w:hint="eastAsia" w:ascii="仿宋_GB2312" w:hAnsi="黑体" w:eastAsia="仿宋_GB2312"/>
          <w:sz w:val="32"/>
          <w:szCs w:val="32"/>
          <w:highlight w:val="none"/>
          <w:u w:val="none"/>
          <w:lang w:eastAsia="zh-CN"/>
        </w:rPr>
        <w:t>，</w:t>
      </w:r>
      <w:r>
        <w:rPr>
          <w:rFonts w:hint="eastAsia" w:ascii="仿宋_GB2312" w:hAnsi="黑体" w:eastAsia="仿宋_GB2312"/>
          <w:sz w:val="32"/>
          <w:szCs w:val="32"/>
          <w:highlight w:val="none"/>
          <w:u w:val="none"/>
        </w:rPr>
        <w:t>主要是</w:t>
      </w:r>
      <w:r>
        <w:rPr>
          <w:rFonts w:hint="eastAsia" w:ascii="仿宋_GB2312" w:hAnsi="黑体" w:eastAsia="仿宋_GB2312"/>
          <w:color w:val="auto"/>
          <w:sz w:val="32"/>
          <w:szCs w:val="32"/>
          <w:highlight w:val="none"/>
          <w:u w:val="none"/>
          <w:shd w:val="clear"/>
          <w:lang w:eastAsia="zh-CN"/>
        </w:rPr>
        <w:t>项目政策性压减</w:t>
      </w:r>
      <w:r>
        <w:rPr>
          <w:rFonts w:hint="eastAsia" w:ascii="仿宋_GB2312" w:hAnsi="黑体" w:eastAsia="仿宋_GB2312"/>
          <w:sz w:val="32"/>
          <w:szCs w:val="32"/>
          <w:highlight w:val="none"/>
          <w:u w:val="none"/>
          <w:lang w:eastAsia="zh-CN"/>
        </w:rPr>
        <w:t>。</w:t>
      </w:r>
    </w:p>
    <w:p>
      <w:pPr>
        <w:ind w:firstLine="640"/>
        <w:rPr>
          <w:rFonts w:hint="eastAsia" w:ascii="仿宋_GB2312" w:hAnsi="黑体" w:eastAsia="仿宋_GB2312"/>
          <w:sz w:val="32"/>
          <w:szCs w:val="32"/>
          <w:highlight w:val="none"/>
          <w:u w:val="none"/>
          <w:lang w:eastAsia="zh-CN"/>
        </w:rPr>
      </w:pPr>
      <w:r>
        <w:rPr>
          <w:rFonts w:hint="eastAsia" w:ascii="仿宋_GB2312" w:hAnsi="黑体" w:eastAsia="仿宋_GB2312" w:cs="仿宋_GB2312"/>
          <w:sz w:val="32"/>
          <w:szCs w:val="32"/>
          <w:highlight w:val="none"/>
          <w:u w:val="none"/>
          <w:lang w:val="en-US" w:eastAsia="zh-CN"/>
        </w:rPr>
        <w:t>4</w:t>
      </w:r>
      <w:r>
        <w:rPr>
          <w:rFonts w:hint="eastAsia" w:ascii="仿宋_GB2312" w:hAnsi="黑体" w:eastAsia="仿宋_GB2312" w:cs="仿宋_GB2312"/>
          <w:sz w:val="32"/>
          <w:szCs w:val="32"/>
          <w:highlight w:val="none"/>
          <w:u w:val="none"/>
        </w:rPr>
        <w:t>.公共安全支出（类）检察（款）其他检察支出（项）</w:t>
      </w:r>
      <w:r>
        <w:rPr>
          <w:rFonts w:hint="eastAsia" w:ascii="仿宋_GB2312" w:hAnsi="黑体" w:eastAsia="仿宋_GB2312" w:cs="仿宋_GB2312"/>
          <w:sz w:val="32"/>
          <w:szCs w:val="32"/>
          <w:highlight w:val="none"/>
          <w:u w:val="none"/>
          <w:lang w:val="en-US" w:eastAsia="zh-CN"/>
        </w:rPr>
        <w:t>2023</w:t>
      </w:r>
      <w:r>
        <w:rPr>
          <w:rFonts w:hint="eastAsia" w:ascii="仿宋_GB2312" w:hAnsi="黑体" w:eastAsia="仿宋_GB2312"/>
          <w:sz w:val="32"/>
          <w:szCs w:val="32"/>
          <w:highlight w:val="none"/>
          <w:u w:val="none"/>
        </w:rPr>
        <w:t>年预算数为</w:t>
      </w:r>
      <w:r>
        <w:rPr>
          <w:rFonts w:hint="eastAsia" w:ascii="仿宋_GB2312" w:hAnsi="黑体" w:eastAsia="仿宋_GB2312" w:cs="仿宋_GB2312"/>
          <w:sz w:val="32"/>
          <w:szCs w:val="32"/>
          <w:highlight w:val="none"/>
          <w:u w:val="none"/>
        </w:rPr>
        <w:t>224.31</w:t>
      </w:r>
      <w:r>
        <w:rPr>
          <w:rFonts w:hint="eastAsia" w:ascii="仿宋_GB2312" w:hAnsi="黑体" w:eastAsia="仿宋_GB2312"/>
          <w:sz w:val="32"/>
          <w:szCs w:val="32"/>
          <w:highlight w:val="none"/>
          <w:u w:val="none"/>
        </w:rPr>
        <w:t>万元，比上年预算数</w:t>
      </w:r>
      <w:r>
        <w:rPr>
          <w:rFonts w:hint="eastAsia" w:ascii="仿宋_GB2312" w:hAnsi="黑体" w:eastAsia="仿宋_GB2312" w:cs="仿宋_GB2312"/>
          <w:sz w:val="32"/>
          <w:szCs w:val="32"/>
          <w:highlight w:val="none"/>
          <w:u w:val="none"/>
        </w:rPr>
        <w:t>减少</w:t>
      </w:r>
      <w:r>
        <w:rPr>
          <w:rFonts w:hint="eastAsia" w:ascii="仿宋_GB2312" w:hAnsi="黑体" w:eastAsia="仿宋_GB2312" w:cs="仿宋_GB2312"/>
          <w:sz w:val="32"/>
          <w:szCs w:val="32"/>
          <w:highlight w:val="none"/>
          <w:u w:val="none"/>
          <w:lang w:val="en-US" w:eastAsia="zh-CN"/>
        </w:rPr>
        <w:t>26.88</w:t>
      </w:r>
      <w:r>
        <w:rPr>
          <w:rFonts w:hint="eastAsia" w:ascii="仿宋_GB2312" w:hAnsi="黑体" w:eastAsia="仿宋_GB2312"/>
          <w:sz w:val="32"/>
          <w:szCs w:val="32"/>
          <w:highlight w:val="none"/>
          <w:u w:val="none"/>
        </w:rPr>
        <w:t>万元，</w:t>
      </w:r>
      <w:r>
        <w:rPr>
          <w:rFonts w:hint="eastAsia" w:ascii="仿宋_GB2312" w:hAnsi="黑体" w:eastAsia="仿宋_GB2312"/>
          <w:sz w:val="32"/>
          <w:szCs w:val="32"/>
          <w:highlight w:val="none"/>
          <w:u w:val="none"/>
        </w:rPr>
        <w:t>主要是</w:t>
      </w:r>
      <w:r>
        <w:rPr>
          <w:rFonts w:hint="eastAsia" w:ascii="仿宋_GB2312" w:hAnsi="黑体" w:eastAsia="仿宋_GB2312"/>
          <w:color w:val="auto"/>
          <w:sz w:val="32"/>
          <w:szCs w:val="32"/>
          <w:highlight w:val="none"/>
          <w:u w:val="none"/>
          <w:shd w:val="clear"/>
          <w:lang w:eastAsia="zh-CN"/>
        </w:rPr>
        <w:t>项目政策性压减</w:t>
      </w:r>
      <w:r>
        <w:rPr>
          <w:rFonts w:hint="eastAsia" w:ascii="仿宋_GB2312" w:hAnsi="黑体" w:eastAsia="仿宋_GB2312"/>
          <w:sz w:val="32"/>
          <w:szCs w:val="32"/>
          <w:highlight w:val="none"/>
          <w:u w:val="none"/>
          <w:lang w:eastAsia="zh-CN"/>
        </w:rPr>
        <w:t>。</w:t>
      </w:r>
    </w:p>
    <w:p>
      <w:pPr>
        <w:ind w:firstLine="640"/>
        <w:rPr>
          <w:rFonts w:hint="eastAsia" w:ascii="仿宋_GB2312" w:hAnsi="黑体" w:eastAsia="仿宋_GB2312"/>
          <w:sz w:val="32"/>
          <w:szCs w:val="32"/>
          <w:highlight w:val="none"/>
          <w:u w:val="none"/>
          <w:lang w:eastAsia="zh-CN"/>
        </w:rPr>
      </w:pPr>
      <w:r>
        <w:rPr>
          <w:rFonts w:hint="eastAsia" w:ascii="仿宋_GB2312" w:hAnsi="黑体" w:eastAsia="仿宋_GB2312" w:cs="仿宋_GB2312"/>
          <w:sz w:val="32"/>
          <w:szCs w:val="32"/>
          <w:highlight w:val="none"/>
          <w:u w:val="none"/>
          <w:lang w:val="en-US" w:eastAsia="zh-CN"/>
        </w:rPr>
        <w:t>5</w:t>
      </w:r>
      <w:r>
        <w:rPr>
          <w:rFonts w:hint="eastAsia" w:ascii="仿宋_GB2312" w:hAnsi="黑体" w:eastAsia="仿宋_GB2312" w:cs="仿宋_GB2312"/>
          <w:sz w:val="32"/>
          <w:szCs w:val="32"/>
          <w:highlight w:val="none"/>
          <w:u w:val="none"/>
        </w:rPr>
        <w:t>.教育支出（类）进修及培训（款）培训支出（项）</w:t>
      </w:r>
      <w:r>
        <w:rPr>
          <w:rFonts w:hint="eastAsia" w:ascii="仿宋_GB2312" w:hAnsi="黑体" w:eastAsia="仿宋_GB2312" w:cs="仿宋_GB2312"/>
          <w:sz w:val="32"/>
          <w:szCs w:val="32"/>
          <w:highlight w:val="none"/>
          <w:u w:val="none"/>
          <w:lang w:val="en-US" w:eastAsia="zh-CN"/>
        </w:rPr>
        <w:t>2023</w:t>
      </w:r>
      <w:r>
        <w:rPr>
          <w:rFonts w:hint="eastAsia" w:ascii="仿宋_GB2312" w:hAnsi="黑体" w:eastAsia="仿宋_GB2312"/>
          <w:sz w:val="32"/>
          <w:szCs w:val="32"/>
          <w:highlight w:val="none"/>
          <w:u w:val="none"/>
        </w:rPr>
        <w:t>年预算数为</w:t>
      </w:r>
      <w:r>
        <w:rPr>
          <w:rFonts w:hint="eastAsia" w:ascii="仿宋_GB2312" w:hAnsi="黑体" w:eastAsia="仿宋_GB2312" w:cs="仿宋_GB2312"/>
          <w:sz w:val="32"/>
          <w:szCs w:val="32"/>
          <w:highlight w:val="none"/>
          <w:u w:val="none"/>
          <w:lang w:val="en-US" w:eastAsia="zh-CN"/>
        </w:rPr>
        <w:t>0.5</w:t>
      </w:r>
      <w:r>
        <w:rPr>
          <w:rFonts w:hint="eastAsia" w:ascii="仿宋_GB2312" w:hAnsi="黑体" w:eastAsia="仿宋_GB2312"/>
          <w:sz w:val="32"/>
          <w:szCs w:val="32"/>
          <w:highlight w:val="none"/>
          <w:u w:val="none"/>
        </w:rPr>
        <w:t>万元，比上年预算数</w:t>
      </w:r>
      <w:r>
        <w:rPr>
          <w:rFonts w:hint="eastAsia" w:ascii="仿宋_GB2312" w:hAnsi="黑体" w:eastAsia="仿宋_GB2312" w:cs="仿宋_GB2312"/>
          <w:sz w:val="32"/>
          <w:szCs w:val="32"/>
          <w:highlight w:val="none"/>
          <w:u w:val="none"/>
        </w:rPr>
        <w:t>增加</w:t>
      </w:r>
      <w:r>
        <w:rPr>
          <w:rFonts w:hint="eastAsia" w:ascii="仿宋_GB2312" w:hAnsi="黑体" w:eastAsia="仿宋_GB2312" w:cs="仿宋_GB2312"/>
          <w:sz w:val="32"/>
          <w:szCs w:val="32"/>
          <w:highlight w:val="none"/>
          <w:u w:val="none"/>
          <w:lang w:val="en-US" w:eastAsia="zh-CN"/>
        </w:rPr>
        <w:t>0.5</w:t>
      </w:r>
      <w:r>
        <w:rPr>
          <w:rFonts w:hint="eastAsia" w:ascii="仿宋_GB2312" w:hAnsi="黑体" w:eastAsia="仿宋_GB2312"/>
          <w:sz w:val="32"/>
          <w:szCs w:val="32"/>
          <w:highlight w:val="none"/>
          <w:u w:val="none"/>
        </w:rPr>
        <w:t>万元，</w:t>
      </w:r>
      <w:r>
        <w:rPr>
          <w:rFonts w:hint="eastAsia" w:ascii="仿宋_GB2312" w:hAnsi="黑体" w:eastAsia="仿宋_GB2312"/>
          <w:sz w:val="32"/>
          <w:szCs w:val="32"/>
          <w:highlight w:val="none"/>
          <w:u w:val="none"/>
        </w:rPr>
        <w:t>主要是202</w:t>
      </w:r>
      <w:r>
        <w:rPr>
          <w:rFonts w:hint="eastAsia" w:ascii="仿宋_GB2312" w:hAnsi="黑体" w:eastAsia="仿宋_GB2312"/>
          <w:sz w:val="32"/>
          <w:szCs w:val="32"/>
          <w:highlight w:val="none"/>
          <w:u w:val="none"/>
          <w:lang w:val="en-US" w:eastAsia="zh-CN"/>
        </w:rPr>
        <w:t>3</w:t>
      </w:r>
      <w:r>
        <w:rPr>
          <w:rFonts w:hint="eastAsia" w:ascii="仿宋_GB2312" w:hAnsi="黑体" w:eastAsia="仿宋_GB2312"/>
          <w:sz w:val="32"/>
          <w:szCs w:val="32"/>
          <w:highlight w:val="none"/>
          <w:u w:val="none"/>
        </w:rPr>
        <w:t>年业务调研培训经费首次在</w:t>
      </w:r>
      <w:r>
        <w:rPr>
          <w:rFonts w:hint="eastAsia" w:ascii="仿宋_GB2312" w:hAnsi="黑体" w:eastAsia="仿宋_GB2312"/>
          <w:sz w:val="32"/>
          <w:szCs w:val="32"/>
          <w:highlight w:val="none"/>
          <w:u w:val="none"/>
          <w:lang w:eastAsia="zh-CN"/>
        </w:rPr>
        <w:t>聘用制书记员</w:t>
      </w:r>
      <w:r>
        <w:rPr>
          <w:rFonts w:hint="eastAsia" w:ascii="仿宋_GB2312" w:hAnsi="黑体" w:eastAsia="仿宋_GB2312"/>
          <w:sz w:val="32"/>
          <w:szCs w:val="32"/>
          <w:highlight w:val="none"/>
          <w:u w:val="none"/>
        </w:rPr>
        <w:t>项目中申报预算，所以导致该支出功能分类科目（项）预算数增加</w:t>
      </w:r>
      <w:r>
        <w:rPr>
          <w:rFonts w:hint="eastAsia" w:ascii="仿宋_GB2312" w:hAnsi="黑体" w:eastAsia="仿宋_GB2312"/>
          <w:sz w:val="32"/>
          <w:szCs w:val="32"/>
          <w:highlight w:val="none"/>
          <w:u w:val="none"/>
          <w:lang w:eastAsia="zh-CN"/>
        </w:rPr>
        <w:t>。</w:t>
      </w:r>
    </w:p>
    <w:p>
      <w:pPr>
        <w:ind w:firstLine="640"/>
        <w:rPr>
          <w:rFonts w:hint="eastAsia" w:ascii="仿宋_GB2312" w:hAnsi="黑体" w:eastAsia="仿宋_GB2312"/>
          <w:sz w:val="32"/>
          <w:szCs w:val="32"/>
          <w:highlight w:val="none"/>
          <w:u w:val="none"/>
          <w:lang w:eastAsia="zh-CN"/>
        </w:rPr>
      </w:pPr>
      <w:r>
        <w:rPr>
          <w:rFonts w:hint="eastAsia" w:ascii="仿宋_GB2312" w:hAnsi="黑体" w:eastAsia="仿宋_GB2312" w:cs="仿宋_GB2312"/>
          <w:sz w:val="32"/>
          <w:szCs w:val="32"/>
          <w:highlight w:val="none"/>
          <w:u w:val="none"/>
          <w:lang w:val="en-US" w:eastAsia="zh-CN"/>
        </w:rPr>
        <w:t>6</w:t>
      </w:r>
      <w:r>
        <w:rPr>
          <w:rFonts w:hint="eastAsia" w:ascii="仿宋_GB2312" w:hAnsi="黑体" w:eastAsia="仿宋_GB2312" w:cs="仿宋_GB2312"/>
          <w:sz w:val="32"/>
          <w:szCs w:val="32"/>
          <w:highlight w:val="none"/>
          <w:u w:val="none"/>
        </w:rPr>
        <w:t>.社会保障和就业支出（类）行政事业单位养老支出（款）机关事业单位基本养老保险缴费支出（项）</w:t>
      </w:r>
      <w:r>
        <w:rPr>
          <w:rFonts w:hint="eastAsia" w:ascii="仿宋_GB2312" w:hAnsi="黑体" w:eastAsia="仿宋_GB2312" w:cs="仿宋_GB2312"/>
          <w:sz w:val="32"/>
          <w:szCs w:val="32"/>
          <w:highlight w:val="none"/>
          <w:u w:val="none"/>
          <w:lang w:val="en-US" w:eastAsia="zh-CN"/>
        </w:rPr>
        <w:t>2023</w:t>
      </w:r>
      <w:r>
        <w:rPr>
          <w:rFonts w:hint="eastAsia" w:ascii="仿宋_GB2312" w:hAnsi="黑体" w:eastAsia="仿宋_GB2312"/>
          <w:sz w:val="32"/>
          <w:szCs w:val="32"/>
          <w:highlight w:val="none"/>
          <w:u w:val="none"/>
        </w:rPr>
        <w:t>年预算数为</w:t>
      </w:r>
      <w:r>
        <w:rPr>
          <w:rFonts w:hint="eastAsia" w:ascii="仿宋_GB2312" w:hAnsi="黑体" w:eastAsia="仿宋_GB2312" w:cs="仿宋_GB2312"/>
          <w:sz w:val="32"/>
          <w:szCs w:val="32"/>
          <w:highlight w:val="none"/>
          <w:u w:val="none"/>
        </w:rPr>
        <w:t>141.98</w:t>
      </w:r>
      <w:r>
        <w:rPr>
          <w:rFonts w:hint="eastAsia" w:ascii="仿宋_GB2312" w:hAnsi="黑体" w:eastAsia="仿宋_GB2312"/>
          <w:sz w:val="32"/>
          <w:szCs w:val="32"/>
          <w:highlight w:val="none"/>
          <w:u w:val="none"/>
        </w:rPr>
        <w:t>万元，比上年预算数</w:t>
      </w:r>
      <w:r>
        <w:rPr>
          <w:rFonts w:hint="eastAsia" w:ascii="仿宋_GB2312" w:hAnsi="黑体" w:eastAsia="仿宋_GB2312" w:cs="仿宋_GB2312"/>
          <w:sz w:val="32"/>
          <w:szCs w:val="32"/>
          <w:highlight w:val="none"/>
          <w:u w:val="none"/>
        </w:rPr>
        <w:t>增加</w:t>
      </w:r>
      <w:r>
        <w:rPr>
          <w:rFonts w:hint="eastAsia" w:ascii="仿宋_GB2312" w:hAnsi="黑体" w:eastAsia="仿宋_GB2312" w:cs="仿宋_GB2312"/>
          <w:sz w:val="32"/>
          <w:szCs w:val="32"/>
          <w:highlight w:val="none"/>
          <w:u w:val="none"/>
          <w:lang w:val="en-US" w:eastAsia="zh-CN"/>
        </w:rPr>
        <w:t>17.80</w:t>
      </w:r>
      <w:r>
        <w:rPr>
          <w:rFonts w:hint="eastAsia" w:ascii="仿宋_GB2312" w:hAnsi="黑体" w:eastAsia="仿宋_GB2312"/>
          <w:sz w:val="32"/>
          <w:szCs w:val="32"/>
          <w:highlight w:val="none"/>
          <w:u w:val="none"/>
        </w:rPr>
        <w:t>万元，</w:t>
      </w:r>
      <w:r>
        <w:rPr>
          <w:rFonts w:hint="eastAsia" w:ascii="仿宋_GB2312" w:hAnsi="黑体" w:eastAsia="仿宋_GB2312"/>
          <w:sz w:val="32"/>
          <w:szCs w:val="32"/>
          <w:highlight w:val="none"/>
          <w:u w:val="none"/>
        </w:rPr>
        <w:t>主要是</w:t>
      </w:r>
      <w:r>
        <w:rPr>
          <w:rFonts w:hint="eastAsia" w:ascii="仿宋_GB2312" w:hAnsi="黑体" w:eastAsia="仿宋_GB2312"/>
          <w:sz w:val="32"/>
          <w:szCs w:val="32"/>
          <w:highlight w:val="none"/>
          <w:u w:val="none"/>
          <w:lang w:eastAsia="zh-CN"/>
        </w:rPr>
        <w:t>社会保险缴费基数上调。</w:t>
      </w:r>
    </w:p>
    <w:p>
      <w:pPr>
        <w:ind w:firstLine="640"/>
        <w:rPr>
          <w:rFonts w:hint="eastAsia" w:ascii="仿宋_GB2312" w:hAnsi="黑体" w:eastAsia="仿宋_GB2312"/>
          <w:sz w:val="32"/>
          <w:szCs w:val="32"/>
          <w:highlight w:val="none"/>
          <w:u w:val="none"/>
          <w:lang w:eastAsia="zh-CN"/>
        </w:rPr>
      </w:pPr>
      <w:r>
        <w:rPr>
          <w:rFonts w:hint="eastAsia" w:ascii="仿宋_GB2312" w:hAnsi="黑体" w:eastAsia="仿宋_GB2312" w:cs="仿宋_GB2312"/>
          <w:sz w:val="32"/>
          <w:szCs w:val="32"/>
          <w:highlight w:val="none"/>
          <w:u w:val="none"/>
          <w:lang w:val="en-US" w:eastAsia="zh-CN"/>
        </w:rPr>
        <w:t>7</w:t>
      </w:r>
      <w:r>
        <w:rPr>
          <w:rFonts w:hint="eastAsia" w:ascii="仿宋_GB2312" w:hAnsi="黑体" w:eastAsia="仿宋_GB2312" w:cs="仿宋_GB2312"/>
          <w:sz w:val="32"/>
          <w:szCs w:val="32"/>
          <w:highlight w:val="none"/>
          <w:u w:val="none"/>
        </w:rPr>
        <w:t>.社会保障和就业支出（类）行政事业单位养老支出（款）机关事业单位职业年金缴费支出（项）</w:t>
      </w:r>
      <w:r>
        <w:rPr>
          <w:rFonts w:hint="eastAsia" w:ascii="仿宋_GB2312" w:hAnsi="黑体" w:eastAsia="仿宋_GB2312" w:cs="仿宋_GB2312"/>
          <w:sz w:val="32"/>
          <w:szCs w:val="32"/>
          <w:highlight w:val="none"/>
          <w:u w:val="none"/>
          <w:lang w:val="en-US" w:eastAsia="zh-CN"/>
        </w:rPr>
        <w:t>2023</w:t>
      </w:r>
      <w:r>
        <w:rPr>
          <w:rFonts w:hint="eastAsia" w:ascii="仿宋_GB2312" w:hAnsi="黑体" w:eastAsia="仿宋_GB2312"/>
          <w:sz w:val="32"/>
          <w:szCs w:val="32"/>
          <w:highlight w:val="none"/>
          <w:u w:val="none"/>
        </w:rPr>
        <w:t>年预算数为</w:t>
      </w:r>
      <w:r>
        <w:rPr>
          <w:rFonts w:hint="eastAsia" w:ascii="仿宋_GB2312" w:hAnsi="黑体" w:eastAsia="仿宋_GB2312" w:cs="仿宋_GB2312"/>
          <w:sz w:val="32"/>
          <w:szCs w:val="32"/>
          <w:highlight w:val="none"/>
          <w:u w:val="none"/>
        </w:rPr>
        <w:t>105.95</w:t>
      </w:r>
      <w:r>
        <w:rPr>
          <w:rFonts w:hint="eastAsia" w:ascii="仿宋_GB2312" w:hAnsi="黑体" w:eastAsia="仿宋_GB2312"/>
          <w:sz w:val="32"/>
          <w:szCs w:val="32"/>
          <w:highlight w:val="none"/>
          <w:u w:val="none"/>
        </w:rPr>
        <w:t>万元，比上年预算数</w:t>
      </w:r>
      <w:r>
        <w:rPr>
          <w:rFonts w:hint="eastAsia" w:ascii="仿宋_GB2312" w:hAnsi="黑体" w:eastAsia="仿宋_GB2312" w:cs="仿宋_GB2312"/>
          <w:sz w:val="32"/>
          <w:szCs w:val="32"/>
          <w:highlight w:val="none"/>
          <w:u w:val="none"/>
        </w:rPr>
        <w:t>增加</w:t>
      </w:r>
      <w:r>
        <w:rPr>
          <w:rFonts w:hint="eastAsia" w:ascii="仿宋_GB2312" w:hAnsi="黑体" w:eastAsia="仿宋_GB2312" w:cs="仿宋_GB2312"/>
          <w:sz w:val="32"/>
          <w:szCs w:val="32"/>
          <w:highlight w:val="none"/>
          <w:u w:val="none"/>
          <w:lang w:val="en-US" w:eastAsia="zh-CN"/>
        </w:rPr>
        <w:t>105.95</w:t>
      </w:r>
      <w:r>
        <w:rPr>
          <w:rFonts w:hint="eastAsia" w:ascii="仿宋_GB2312" w:hAnsi="黑体" w:eastAsia="仿宋_GB2312"/>
          <w:sz w:val="32"/>
          <w:szCs w:val="32"/>
          <w:highlight w:val="none"/>
          <w:u w:val="none"/>
        </w:rPr>
        <w:t>万元，</w:t>
      </w:r>
      <w:r>
        <w:rPr>
          <w:rFonts w:hint="eastAsia" w:ascii="仿宋_GB2312" w:hAnsi="黑体" w:eastAsia="仿宋_GB2312"/>
          <w:sz w:val="32"/>
          <w:szCs w:val="32"/>
          <w:highlight w:val="none"/>
          <w:u w:val="none"/>
        </w:rPr>
        <w:t>主要是</w:t>
      </w:r>
      <w:r>
        <w:rPr>
          <w:rFonts w:hint="eastAsia" w:ascii="仿宋_GB2312" w:hAnsi="黑体" w:eastAsia="仿宋_GB2312"/>
          <w:sz w:val="32"/>
          <w:szCs w:val="32"/>
          <w:highlight w:val="none"/>
          <w:u w:val="none"/>
          <w:lang w:eastAsia="zh-CN"/>
        </w:rPr>
        <w:t>退休人员增加，</w:t>
      </w:r>
      <w:r>
        <w:rPr>
          <w:rFonts w:hint="eastAsia" w:ascii="仿宋_GB2312" w:hAnsi="黑体" w:eastAsia="仿宋_GB2312"/>
          <w:sz w:val="32"/>
          <w:szCs w:val="32"/>
          <w:highlight w:val="none"/>
          <w:u w:val="none"/>
          <w:lang w:val="en-US" w:eastAsia="zh-CN"/>
        </w:rPr>
        <w:t>2023年度职业年金应记实预算增加</w:t>
      </w:r>
      <w:r>
        <w:rPr>
          <w:rFonts w:hint="eastAsia" w:ascii="仿宋_GB2312" w:hAnsi="黑体" w:eastAsia="仿宋_GB2312"/>
          <w:sz w:val="32"/>
          <w:szCs w:val="32"/>
          <w:highlight w:val="none"/>
          <w:u w:val="none"/>
          <w:lang w:eastAsia="zh-CN"/>
        </w:rPr>
        <w:t>。</w:t>
      </w:r>
    </w:p>
    <w:p>
      <w:pPr>
        <w:ind w:firstLine="640"/>
        <w:rPr>
          <w:rFonts w:hint="eastAsia" w:ascii="仿宋_GB2312" w:hAnsi="黑体" w:eastAsia="仿宋_GB2312"/>
          <w:sz w:val="32"/>
          <w:szCs w:val="32"/>
          <w:highlight w:val="none"/>
          <w:u w:val="none"/>
          <w:lang w:eastAsia="zh-CN"/>
        </w:rPr>
      </w:pPr>
      <w:r>
        <w:rPr>
          <w:rFonts w:hint="eastAsia" w:ascii="仿宋_GB2312" w:hAnsi="黑体" w:eastAsia="仿宋_GB2312" w:cs="仿宋_GB2312"/>
          <w:sz w:val="32"/>
          <w:szCs w:val="32"/>
          <w:highlight w:val="none"/>
          <w:u w:val="none"/>
          <w:lang w:val="en-US" w:eastAsia="zh-CN"/>
        </w:rPr>
        <w:t>8</w:t>
      </w:r>
      <w:r>
        <w:rPr>
          <w:rFonts w:hint="eastAsia" w:ascii="仿宋_GB2312" w:hAnsi="黑体" w:eastAsia="仿宋_GB2312" w:cs="仿宋_GB2312"/>
          <w:sz w:val="32"/>
          <w:szCs w:val="32"/>
          <w:highlight w:val="none"/>
          <w:u w:val="none"/>
        </w:rPr>
        <w:t>.卫生健康支出（类）行政事业单位医疗（款）行政单位医疗（项）</w:t>
      </w:r>
      <w:r>
        <w:rPr>
          <w:rFonts w:hint="eastAsia" w:ascii="仿宋_GB2312" w:hAnsi="黑体" w:eastAsia="仿宋_GB2312" w:cs="仿宋_GB2312"/>
          <w:sz w:val="32"/>
          <w:szCs w:val="32"/>
          <w:highlight w:val="none"/>
          <w:u w:val="none"/>
          <w:lang w:val="en-US" w:eastAsia="zh-CN"/>
        </w:rPr>
        <w:t>2023</w:t>
      </w:r>
      <w:r>
        <w:rPr>
          <w:rFonts w:hint="eastAsia" w:ascii="仿宋_GB2312" w:hAnsi="黑体" w:eastAsia="仿宋_GB2312"/>
          <w:sz w:val="32"/>
          <w:szCs w:val="32"/>
          <w:highlight w:val="none"/>
          <w:u w:val="none"/>
        </w:rPr>
        <w:t>年预算数为</w:t>
      </w:r>
      <w:r>
        <w:rPr>
          <w:rFonts w:hint="eastAsia" w:ascii="仿宋_GB2312" w:hAnsi="黑体" w:eastAsia="仿宋_GB2312" w:cs="仿宋_GB2312"/>
          <w:sz w:val="32"/>
          <w:szCs w:val="32"/>
          <w:highlight w:val="none"/>
          <w:u w:val="none"/>
        </w:rPr>
        <w:t>67.66</w:t>
      </w:r>
      <w:r>
        <w:rPr>
          <w:rFonts w:hint="eastAsia" w:ascii="仿宋_GB2312" w:hAnsi="黑体" w:eastAsia="仿宋_GB2312"/>
          <w:sz w:val="32"/>
          <w:szCs w:val="32"/>
          <w:highlight w:val="none"/>
          <w:u w:val="none"/>
        </w:rPr>
        <w:t>万元，比上年预算数</w:t>
      </w:r>
      <w:r>
        <w:rPr>
          <w:rFonts w:hint="eastAsia" w:ascii="仿宋_GB2312" w:hAnsi="黑体" w:eastAsia="仿宋_GB2312" w:cs="仿宋_GB2312"/>
          <w:sz w:val="32"/>
          <w:szCs w:val="32"/>
          <w:highlight w:val="none"/>
          <w:u w:val="none"/>
        </w:rPr>
        <w:t>增加</w:t>
      </w:r>
      <w:r>
        <w:rPr>
          <w:rFonts w:hint="eastAsia" w:ascii="仿宋_GB2312" w:hAnsi="黑体" w:eastAsia="仿宋_GB2312" w:cs="仿宋_GB2312"/>
          <w:sz w:val="32"/>
          <w:szCs w:val="32"/>
          <w:highlight w:val="none"/>
          <w:u w:val="none"/>
          <w:lang w:val="en-US" w:eastAsia="zh-CN"/>
        </w:rPr>
        <w:t>1.69</w:t>
      </w:r>
      <w:r>
        <w:rPr>
          <w:rFonts w:hint="eastAsia" w:ascii="仿宋_GB2312" w:hAnsi="黑体" w:eastAsia="仿宋_GB2312"/>
          <w:sz w:val="32"/>
          <w:szCs w:val="32"/>
          <w:highlight w:val="none"/>
          <w:u w:val="none"/>
        </w:rPr>
        <w:t>万元，</w:t>
      </w:r>
      <w:r>
        <w:rPr>
          <w:rFonts w:hint="eastAsia" w:ascii="仿宋_GB2312" w:hAnsi="黑体" w:eastAsia="仿宋_GB2312"/>
          <w:color w:val="auto"/>
          <w:sz w:val="32"/>
          <w:szCs w:val="32"/>
          <w:highlight w:val="none"/>
          <w:u w:val="none"/>
        </w:rPr>
        <w:t>主要是</w:t>
      </w:r>
      <w:r>
        <w:rPr>
          <w:rFonts w:hint="eastAsia" w:ascii="仿宋_GB2312" w:hAnsi="黑体" w:eastAsia="仿宋_GB2312"/>
          <w:color w:val="auto"/>
          <w:sz w:val="32"/>
          <w:szCs w:val="32"/>
          <w:highlight w:val="none"/>
          <w:u w:val="none"/>
          <w:lang w:eastAsia="zh-CN"/>
        </w:rPr>
        <w:t>人员变动，人员经费相应增加；</w:t>
      </w:r>
      <w:r>
        <w:rPr>
          <w:rFonts w:hint="eastAsia" w:ascii="仿宋_GB2312" w:hAnsi="黑体" w:eastAsia="仿宋_GB2312"/>
          <w:sz w:val="32"/>
          <w:szCs w:val="32"/>
          <w:highlight w:val="none"/>
          <w:u w:val="none"/>
          <w:lang w:eastAsia="zh-CN"/>
        </w:rPr>
        <w:t>社会保险缴费基数上调</w:t>
      </w:r>
      <w:r>
        <w:rPr>
          <w:rFonts w:hint="eastAsia" w:ascii="仿宋_GB2312" w:hAnsi="黑体" w:eastAsia="仿宋_GB2312"/>
          <w:color w:val="auto"/>
          <w:sz w:val="32"/>
          <w:szCs w:val="32"/>
          <w:highlight w:val="none"/>
          <w:u w:val="none"/>
          <w:lang w:eastAsia="zh-CN"/>
        </w:rPr>
        <w:t>。</w:t>
      </w:r>
    </w:p>
    <w:p>
      <w:pPr>
        <w:ind w:firstLine="640"/>
        <w:rPr>
          <w:rFonts w:hint="eastAsia" w:ascii="仿宋_GB2312" w:hAnsi="黑体" w:eastAsia="仿宋_GB2312"/>
          <w:color w:val="auto"/>
          <w:sz w:val="32"/>
          <w:szCs w:val="32"/>
          <w:highlight w:val="none"/>
          <w:u w:val="none"/>
          <w:lang w:eastAsia="zh-CN"/>
        </w:rPr>
      </w:pPr>
      <w:r>
        <w:rPr>
          <w:rFonts w:hint="eastAsia" w:ascii="仿宋_GB2312" w:hAnsi="黑体" w:eastAsia="仿宋_GB2312" w:cs="仿宋_GB2312"/>
          <w:sz w:val="32"/>
          <w:szCs w:val="32"/>
          <w:highlight w:val="none"/>
          <w:u w:val="none"/>
          <w:lang w:val="en-US" w:eastAsia="zh-CN"/>
        </w:rPr>
        <w:t>9</w:t>
      </w:r>
      <w:r>
        <w:rPr>
          <w:rFonts w:hint="eastAsia" w:ascii="仿宋_GB2312" w:hAnsi="黑体" w:eastAsia="仿宋_GB2312" w:cs="仿宋_GB2312"/>
          <w:sz w:val="32"/>
          <w:szCs w:val="32"/>
          <w:highlight w:val="none"/>
          <w:u w:val="none"/>
        </w:rPr>
        <w:t>.卫生健康支出（类）行政事业单位医疗（款）公务员医疗补助（项）</w:t>
      </w:r>
      <w:r>
        <w:rPr>
          <w:rFonts w:hint="eastAsia" w:ascii="仿宋_GB2312" w:hAnsi="黑体" w:eastAsia="仿宋_GB2312" w:cs="仿宋_GB2312"/>
          <w:sz w:val="32"/>
          <w:szCs w:val="32"/>
          <w:highlight w:val="none"/>
          <w:u w:val="none"/>
          <w:lang w:val="en-US" w:eastAsia="zh-CN"/>
        </w:rPr>
        <w:t>2023</w:t>
      </w:r>
      <w:r>
        <w:rPr>
          <w:rFonts w:hint="eastAsia" w:ascii="仿宋_GB2312" w:hAnsi="黑体" w:eastAsia="仿宋_GB2312"/>
          <w:sz w:val="32"/>
          <w:szCs w:val="32"/>
          <w:highlight w:val="none"/>
          <w:u w:val="none"/>
        </w:rPr>
        <w:t>年预算数为</w:t>
      </w:r>
      <w:r>
        <w:rPr>
          <w:rFonts w:hint="eastAsia" w:ascii="仿宋_GB2312" w:hAnsi="黑体" w:eastAsia="仿宋_GB2312" w:cs="仿宋_GB2312"/>
          <w:sz w:val="32"/>
          <w:szCs w:val="32"/>
          <w:highlight w:val="none"/>
          <w:u w:val="none"/>
        </w:rPr>
        <w:t>103.53</w:t>
      </w:r>
      <w:r>
        <w:rPr>
          <w:rFonts w:hint="eastAsia" w:ascii="仿宋_GB2312" w:hAnsi="黑体" w:eastAsia="仿宋_GB2312"/>
          <w:sz w:val="32"/>
          <w:szCs w:val="32"/>
          <w:highlight w:val="none"/>
          <w:u w:val="none"/>
        </w:rPr>
        <w:t>万元，比上年预算数</w:t>
      </w:r>
      <w:r>
        <w:rPr>
          <w:rFonts w:hint="eastAsia" w:ascii="仿宋_GB2312" w:hAnsi="黑体" w:eastAsia="仿宋_GB2312" w:cs="仿宋_GB2312"/>
          <w:sz w:val="32"/>
          <w:szCs w:val="32"/>
          <w:highlight w:val="none"/>
          <w:u w:val="none"/>
        </w:rPr>
        <w:t>增加</w:t>
      </w:r>
      <w:r>
        <w:rPr>
          <w:rFonts w:hint="eastAsia" w:ascii="仿宋_GB2312" w:hAnsi="黑体" w:eastAsia="仿宋_GB2312" w:cs="仿宋_GB2312"/>
          <w:sz w:val="32"/>
          <w:szCs w:val="32"/>
          <w:highlight w:val="none"/>
          <w:u w:val="none"/>
          <w:lang w:val="en-US" w:eastAsia="zh-CN"/>
        </w:rPr>
        <w:t>12.19</w:t>
      </w:r>
      <w:r>
        <w:rPr>
          <w:rFonts w:hint="eastAsia" w:ascii="仿宋_GB2312" w:hAnsi="黑体" w:eastAsia="仿宋_GB2312"/>
          <w:sz w:val="32"/>
          <w:szCs w:val="32"/>
          <w:highlight w:val="none"/>
          <w:u w:val="none"/>
        </w:rPr>
        <w:t>万元，</w:t>
      </w:r>
      <w:r>
        <w:rPr>
          <w:rFonts w:hint="eastAsia" w:ascii="仿宋_GB2312" w:hAnsi="黑体" w:eastAsia="仿宋_GB2312"/>
          <w:color w:val="auto"/>
          <w:sz w:val="32"/>
          <w:szCs w:val="32"/>
          <w:highlight w:val="none"/>
          <w:u w:val="none"/>
        </w:rPr>
        <w:t>主要是</w:t>
      </w:r>
      <w:r>
        <w:rPr>
          <w:rFonts w:hint="eastAsia" w:ascii="仿宋_GB2312" w:hAnsi="黑体" w:eastAsia="仿宋_GB2312"/>
          <w:color w:val="auto"/>
          <w:sz w:val="32"/>
          <w:szCs w:val="32"/>
          <w:highlight w:val="none"/>
          <w:u w:val="none"/>
          <w:lang w:eastAsia="zh-CN"/>
        </w:rPr>
        <w:t>人员变动，人员经费相应增加。</w:t>
      </w:r>
    </w:p>
    <w:p>
      <w:pPr>
        <w:ind w:firstLine="640"/>
        <w:rPr>
          <w:rFonts w:hint="eastAsia" w:ascii="仿宋_GB2312" w:hAnsi="黑体" w:eastAsia="仿宋_GB2312"/>
          <w:sz w:val="32"/>
          <w:szCs w:val="32"/>
          <w:highlight w:val="none"/>
          <w:u w:val="none"/>
          <w:lang w:eastAsia="zh-CN"/>
        </w:rPr>
      </w:pPr>
      <w:r>
        <w:rPr>
          <w:rFonts w:hint="eastAsia" w:ascii="仿宋_GB2312" w:hAnsi="黑体" w:eastAsia="仿宋_GB2312" w:cs="仿宋_GB2312"/>
          <w:sz w:val="32"/>
          <w:szCs w:val="32"/>
          <w:highlight w:val="none"/>
          <w:u w:val="none"/>
          <w:lang w:val="en-US" w:eastAsia="zh-CN"/>
        </w:rPr>
        <w:t>10</w:t>
      </w:r>
      <w:r>
        <w:rPr>
          <w:rFonts w:hint="eastAsia" w:ascii="仿宋_GB2312" w:hAnsi="黑体" w:eastAsia="仿宋_GB2312" w:cs="仿宋_GB2312"/>
          <w:sz w:val="32"/>
          <w:szCs w:val="32"/>
          <w:highlight w:val="none"/>
          <w:u w:val="none"/>
        </w:rPr>
        <w:t>.住房保障支出（类）住房改革支出（款）住房公积金（项）</w:t>
      </w:r>
      <w:r>
        <w:rPr>
          <w:rFonts w:hint="eastAsia" w:ascii="仿宋_GB2312" w:hAnsi="黑体" w:eastAsia="仿宋_GB2312" w:cs="仿宋_GB2312"/>
          <w:sz w:val="32"/>
          <w:szCs w:val="32"/>
          <w:highlight w:val="none"/>
          <w:u w:val="none"/>
          <w:lang w:val="en-US" w:eastAsia="zh-CN"/>
        </w:rPr>
        <w:t>2023</w:t>
      </w:r>
      <w:r>
        <w:rPr>
          <w:rFonts w:hint="eastAsia" w:ascii="仿宋_GB2312" w:hAnsi="黑体" w:eastAsia="仿宋_GB2312"/>
          <w:sz w:val="32"/>
          <w:szCs w:val="32"/>
          <w:highlight w:val="none"/>
          <w:u w:val="none"/>
        </w:rPr>
        <w:t>年预算数为</w:t>
      </w:r>
      <w:r>
        <w:rPr>
          <w:rFonts w:hint="eastAsia" w:ascii="仿宋_GB2312" w:hAnsi="黑体" w:eastAsia="仿宋_GB2312" w:cs="仿宋_GB2312"/>
          <w:sz w:val="32"/>
          <w:szCs w:val="32"/>
          <w:highlight w:val="none"/>
          <w:u w:val="none"/>
        </w:rPr>
        <w:t>105.58</w:t>
      </w:r>
      <w:r>
        <w:rPr>
          <w:rFonts w:hint="eastAsia" w:ascii="仿宋_GB2312" w:hAnsi="黑体" w:eastAsia="仿宋_GB2312"/>
          <w:sz w:val="32"/>
          <w:szCs w:val="32"/>
          <w:highlight w:val="none"/>
          <w:u w:val="none"/>
        </w:rPr>
        <w:t>万元，比上年预算数</w:t>
      </w:r>
      <w:r>
        <w:rPr>
          <w:rFonts w:hint="eastAsia" w:ascii="仿宋_GB2312" w:hAnsi="黑体" w:eastAsia="仿宋_GB2312" w:cs="仿宋_GB2312"/>
          <w:sz w:val="32"/>
          <w:szCs w:val="32"/>
          <w:highlight w:val="none"/>
          <w:u w:val="none"/>
        </w:rPr>
        <w:t>增加1</w:t>
      </w:r>
      <w:r>
        <w:rPr>
          <w:rFonts w:hint="eastAsia" w:ascii="仿宋_GB2312" w:hAnsi="黑体" w:eastAsia="仿宋_GB2312" w:cs="仿宋_GB2312"/>
          <w:sz w:val="32"/>
          <w:szCs w:val="32"/>
          <w:highlight w:val="none"/>
          <w:u w:val="none"/>
          <w:lang w:val="en-US" w:eastAsia="zh-CN"/>
        </w:rPr>
        <w:t>5.87</w:t>
      </w:r>
      <w:r>
        <w:rPr>
          <w:rFonts w:hint="eastAsia" w:ascii="仿宋_GB2312" w:hAnsi="黑体" w:eastAsia="仿宋_GB2312"/>
          <w:sz w:val="32"/>
          <w:szCs w:val="32"/>
          <w:highlight w:val="none"/>
          <w:u w:val="none"/>
        </w:rPr>
        <w:t>万元，</w:t>
      </w:r>
      <w:r>
        <w:rPr>
          <w:rFonts w:hint="eastAsia" w:ascii="仿宋_GB2312" w:hAnsi="黑体" w:eastAsia="仿宋_GB2312"/>
          <w:color w:val="auto"/>
          <w:sz w:val="32"/>
          <w:szCs w:val="32"/>
          <w:highlight w:val="none"/>
          <w:u w:val="none"/>
        </w:rPr>
        <w:t>主要是</w:t>
      </w:r>
      <w:r>
        <w:rPr>
          <w:rFonts w:hint="eastAsia" w:ascii="仿宋_GB2312" w:hAnsi="黑体" w:eastAsia="仿宋_GB2312"/>
          <w:color w:val="auto"/>
          <w:sz w:val="32"/>
          <w:szCs w:val="32"/>
          <w:highlight w:val="none"/>
          <w:u w:val="none"/>
          <w:lang w:eastAsia="zh-CN"/>
        </w:rPr>
        <w:t>人员变动，人员经费相应增加。</w:t>
      </w:r>
    </w:p>
    <w:p>
      <w:pPr>
        <w:ind w:firstLine="640"/>
        <w:rPr>
          <w:rFonts w:ascii="黑体" w:hAnsi="黑体" w:eastAsia="黑体"/>
          <w:sz w:val="32"/>
          <w:szCs w:val="32"/>
          <w:highlight w:val="none"/>
          <w:u w:val="none"/>
        </w:rPr>
      </w:pPr>
      <w:r>
        <w:rPr>
          <w:rFonts w:hint="eastAsia" w:ascii="黑体" w:hAnsi="黑体" w:eastAsia="黑体"/>
          <w:sz w:val="32"/>
          <w:szCs w:val="32"/>
          <w:highlight w:val="none"/>
          <w:u w:val="none"/>
        </w:rPr>
        <w:t>三、关于</w:t>
      </w:r>
      <w:r>
        <w:rPr>
          <w:rFonts w:hint="eastAsia" w:ascii="黑体" w:hAnsi="黑体" w:eastAsia="黑体"/>
          <w:color w:val="auto"/>
          <w:sz w:val="32"/>
          <w:szCs w:val="32"/>
          <w:highlight w:val="none"/>
          <w:lang w:eastAsia="zh-CN"/>
        </w:rPr>
        <w:t>海口市龙华区</w:t>
      </w:r>
      <w:r>
        <w:rPr>
          <w:rFonts w:hint="eastAsia" w:ascii="黑体" w:hAnsi="黑体" w:eastAsia="黑体"/>
          <w:color w:val="auto"/>
          <w:sz w:val="32"/>
          <w:szCs w:val="32"/>
          <w:highlight w:val="none"/>
        </w:rPr>
        <w:t>人民检察院</w:t>
      </w:r>
      <w:r>
        <w:rPr>
          <w:rFonts w:hint="eastAsia" w:ascii="仿宋_GB2312" w:hAnsi="黑体" w:eastAsia="仿宋_GB2312" w:cs="仿宋_GB2312"/>
          <w:sz w:val="32"/>
          <w:szCs w:val="32"/>
          <w:highlight w:val="none"/>
          <w:u w:val="none"/>
          <w:lang w:val="en-US" w:eastAsia="zh-CN"/>
        </w:rPr>
        <w:t>2023</w:t>
      </w:r>
      <w:r>
        <w:rPr>
          <w:rFonts w:hint="eastAsia" w:ascii="黑体" w:hAnsi="黑体" w:eastAsia="黑体"/>
          <w:sz w:val="32"/>
          <w:szCs w:val="32"/>
          <w:highlight w:val="none"/>
          <w:u w:val="none"/>
        </w:rPr>
        <w:t>年一般公共预算基本支出情况说明</w:t>
      </w:r>
    </w:p>
    <w:p>
      <w:pPr>
        <w:ind w:firstLine="640" w:firstLineChars="200"/>
        <w:rPr>
          <w:rFonts w:ascii="仿宋_GB2312" w:hAnsi="黑体" w:eastAsia="仿宋_GB2312"/>
          <w:sz w:val="32"/>
          <w:szCs w:val="32"/>
          <w:highlight w:val="none"/>
          <w:u w:val="none"/>
        </w:rPr>
      </w:pPr>
      <w:r>
        <w:rPr>
          <w:rFonts w:hint="eastAsia" w:ascii="仿宋_GB2312" w:hAnsi="黑体" w:eastAsia="仿宋_GB2312"/>
          <w:sz w:val="32"/>
          <w:szCs w:val="32"/>
          <w:highlight w:val="none"/>
          <w:u w:val="none"/>
        </w:rPr>
        <w:t>海口市龙华区人民检察院2023年一般公共预算基本支出为</w:t>
      </w:r>
      <w:r>
        <w:rPr>
          <w:rFonts w:hint="eastAsia" w:ascii="仿宋_GB2312" w:hAnsi="黑体" w:eastAsia="仿宋_GB2312" w:cs="仿宋_GB2312"/>
          <w:sz w:val="32"/>
          <w:szCs w:val="32"/>
          <w:highlight w:val="none"/>
          <w:u w:val="none"/>
        </w:rPr>
        <w:t>2267.29</w:t>
      </w:r>
      <w:r>
        <w:rPr>
          <w:rFonts w:hint="eastAsia" w:ascii="仿宋_GB2312" w:hAnsi="黑体" w:eastAsia="仿宋_GB2312"/>
          <w:sz w:val="32"/>
          <w:szCs w:val="32"/>
          <w:highlight w:val="none"/>
          <w:u w:val="none"/>
        </w:rPr>
        <w:t>万元，其中：</w:t>
      </w:r>
    </w:p>
    <w:p>
      <w:pPr>
        <w:ind w:firstLine="640" w:firstLineChars="200"/>
        <w:rPr>
          <w:rFonts w:ascii="仿宋_GB2312" w:hAnsi="黑体" w:eastAsia="仿宋_GB2312"/>
          <w:sz w:val="32"/>
          <w:szCs w:val="32"/>
          <w:highlight w:val="none"/>
          <w:u w:val="none"/>
        </w:rPr>
      </w:pPr>
      <w:r>
        <w:rPr>
          <w:rFonts w:hint="eastAsia" w:ascii="仿宋_GB2312" w:hAnsi="黑体" w:eastAsia="仿宋_GB2312"/>
          <w:sz w:val="32"/>
          <w:szCs w:val="32"/>
          <w:highlight w:val="none"/>
          <w:u w:val="none"/>
        </w:rPr>
        <w:t>人员经费</w:t>
      </w:r>
      <w:r>
        <w:rPr>
          <w:rFonts w:hint="eastAsia" w:ascii="仿宋_GB2312" w:hAnsi="黑体" w:eastAsia="仿宋_GB2312" w:cs="仿宋_GB2312"/>
          <w:sz w:val="32"/>
          <w:szCs w:val="32"/>
          <w:highlight w:val="none"/>
          <w:u w:val="none"/>
        </w:rPr>
        <w:t>1895.69</w:t>
      </w:r>
      <w:r>
        <w:rPr>
          <w:rFonts w:hint="eastAsia" w:ascii="仿宋_GB2312" w:hAnsi="黑体" w:eastAsia="仿宋_GB2312"/>
          <w:sz w:val="32"/>
          <w:szCs w:val="32"/>
          <w:highlight w:val="none"/>
          <w:u w:val="none"/>
        </w:rPr>
        <w:t>万元，主要包括：基本工资、津贴补贴、奖金、机关事业单位基本养老保险缴费、职业年金缴费</w:t>
      </w:r>
      <w:r>
        <w:rPr>
          <w:rFonts w:hint="eastAsia" w:ascii="仿宋_GB2312" w:hAnsi="黑体" w:eastAsia="仿宋_GB2312"/>
          <w:sz w:val="32"/>
          <w:szCs w:val="32"/>
          <w:highlight w:val="none"/>
          <w:u w:val="none"/>
          <w:lang w:eastAsia="zh-CN"/>
        </w:rPr>
        <w:t>、职工基本医疗保险缴费、公务员医疗补助缴费、其他社会保障缴费、住房公积金、医疗费、其他工资福利支出等</w:t>
      </w:r>
      <w:r>
        <w:rPr>
          <w:rFonts w:hint="eastAsia" w:ascii="仿宋_GB2312" w:hAnsi="黑体" w:eastAsia="仿宋_GB2312"/>
          <w:sz w:val="32"/>
          <w:szCs w:val="32"/>
          <w:highlight w:val="none"/>
          <w:u w:val="none"/>
        </w:rPr>
        <w:t>;</w:t>
      </w:r>
    </w:p>
    <w:p>
      <w:pPr>
        <w:ind w:firstLine="640" w:firstLineChars="200"/>
        <w:rPr>
          <w:rFonts w:ascii="仿宋_GB2312" w:hAnsi="黑体" w:eastAsia="仿宋_GB2312"/>
          <w:sz w:val="32"/>
          <w:szCs w:val="32"/>
          <w:highlight w:val="none"/>
          <w:u w:val="none"/>
        </w:rPr>
      </w:pPr>
      <w:r>
        <w:rPr>
          <w:rFonts w:hint="eastAsia" w:ascii="仿宋_GB2312" w:hAnsi="黑体" w:eastAsia="仿宋_GB2312"/>
          <w:sz w:val="32"/>
          <w:szCs w:val="32"/>
          <w:highlight w:val="none"/>
          <w:u w:val="none"/>
        </w:rPr>
        <w:t>公用经费</w:t>
      </w:r>
      <w:r>
        <w:rPr>
          <w:rFonts w:hint="eastAsia" w:ascii="仿宋_GB2312" w:hAnsi="黑体" w:eastAsia="仿宋_GB2312" w:cs="仿宋_GB2312"/>
          <w:sz w:val="32"/>
          <w:szCs w:val="32"/>
          <w:highlight w:val="none"/>
          <w:u w:val="none"/>
        </w:rPr>
        <w:t>371.6</w:t>
      </w:r>
      <w:r>
        <w:rPr>
          <w:rFonts w:hint="eastAsia" w:ascii="仿宋_GB2312" w:hAnsi="黑体" w:eastAsia="仿宋_GB2312" w:cs="仿宋_GB2312"/>
          <w:sz w:val="32"/>
          <w:szCs w:val="32"/>
          <w:highlight w:val="none"/>
          <w:u w:val="none"/>
          <w:lang w:val="en-US" w:eastAsia="zh-CN"/>
        </w:rPr>
        <w:t>0</w:t>
      </w:r>
      <w:r>
        <w:rPr>
          <w:rFonts w:hint="eastAsia" w:ascii="仿宋_GB2312" w:hAnsi="黑体" w:eastAsia="仿宋_GB2312"/>
          <w:sz w:val="32"/>
          <w:szCs w:val="32"/>
          <w:highlight w:val="none"/>
          <w:u w:val="none"/>
        </w:rPr>
        <w:t>万元，主要包括：办公费、印刷费、手续费、水费、电费、物业管理费</w:t>
      </w:r>
      <w:r>
        <w:rPr>
          <w:rFonts w:hint="eastAsia" w:ascii="仿宋_GB2312" w:hAnsi="黑体" w:eastAsia="仿宋_GB2312"/>
          <w:sz w:val="32"/>
          <w:szCs w:val="32"/>
          <w:highlight w:val="none"/>
          <w:u w:val="none"/>
          <w:lang w:eastAsia="zh-CN"/>
        </w:rPr>
        <w:t>、差旅费、</w:t>
      </w:r>
      <w:r>
        <w:rPr>
          <w:rFonts w:hint="eastAsia" w:ascii="仿宋_GB2312" w:hAnsi="黑体" w:eastAsia="仿宋_GB2312"/>
          <w:color w:val="auto"/>
          <w:sz w:val="32"/>
          <w:szCs w:val="32"/>
          <w:highlight w:val="none"/>
          <w:u w:val="none"/>
          <w:lang w:eastAsia="zh-CN"/>
        </w:rPr>
        <w:t>因公出国（境）费用、租赁费、培训费、公务接待费、专用材料费、被装购置费、专用燃料费、劳务费、工会经费、公务用车运行维护费、其他商品和服务支出、生活补助、办公设备购置等</w:t>
      </w:r>
      <w:r>
        <w:rPr>
          <w:rFonts w:hint="eastAsia" w:ascii="仿宋_GB2312" w:hAnsi="黑体" w:eastAsia="仿宋_GB2312"/>
          <w:sz w:val="32"/>
          <w:szCs w:val="32"/>
          <w:highlight w:val="none"/>
          <w:u w:val="none"/>
        </w:rPr>
        <w:t>。</w:t>
      </w:r>
    </w:p>
    <w:p>
      <w:pPr>
        <w:ind w:firstLine="640" w:firstLineChars="200"/>
        <w:rPr>
          <w:rFonts w:ascii="黑体" w:hAnsi="黑体" w:eastAsia="黑体" w:cs="Times New Roman"/>
          <w:sz w:val="32"/>
          <w:highlight w:val="none"/>
          <w:u w:val="none"/>
          <w:shd w:val="clear" w:color="auto" w:fill="FFFFFF"/>
        </w:rPr>
      </w:pPr>
      <w:r>
        <w:rPr>
          <w:rFonts w:hint="eastAsia" w:ascii="黑体" w:hAnsi="黑体" w:eastAsia="黑体" w:cs="Times New Roman"/>
          <w:sz w:val="32"/>
          <w:highlight w:val="none"/>
          <w:u w:val="none"/>
          <w:shd w:val="clear" w:color="auto" w:fill="FFFFFF"/>
        </w:rPr>
        <w:t>四、</w:t>
      </w:r>
      <w:r>
        <w:rPr>
          <w:rFonts w:hint="eastAsia" w:ascii="黑体" w:hAnsi="黑体" w:eastAsia="黑体"/>
          <w:color w:val="auto"/>
          <w:sz w:val="32"/>
          <w:szCs w:val="32"/>
          <w:highlight w:val="none"/>
          <w:lang w:eastAsia="zh-CN"/>
        </w:rPr>
        <w:t>海口市龙华区</w:t>
      </w:r>
      <w:r>
        <w:rPr>
          <w:rFonts w:hint="eastAsia" w:ascii="黑体" w:hAnsi="黑体" w:eastAsia="黑体"/>
          <w:color w:val="auto"/>
          <w:sz w:val="32"/>
          <w:szCs w:val="32"/>
          <w:highlight w:val="none"/>
        </w:rPr>
        <w:t>人民检察院</w:t>
      </w:r>
      <w:r>
        <w:rPr>
          <w:rFonts w:hint="eastAsia" w:ascii="仿宋_GB2312" w:hAnsi="黑体" w:eastAsia="仿宋_GB2312" w:cs="仿宋_GB2312"/>
          <w:sz w:val="32"/>
          <w:szCs w:val="32"/>
          <w:highlight w:val="none"/>
          <w:u w:val="none"/>
          <w:lang w:val="en-US" w:eastAsia="zh-CN"/>
        </w:rPr>
        <w:t>2023</w:t>
      </w:r>
      <w:r>
        <w:rPr>
          <w:rFonts w:ascii="黑体" w:hAnsi="黑体" w:eastAsia="黑体" w:cs="Times New Roman"/>
          <w:sz w:val="32"/>
          <w:highlight w:val="none"/>
          <w:u w:val="none"/>
          <w:shd w:val="clear" w:color="auto" w:fill="FFFFFF"/>
        </w:rPr>
        <w:t>年“三公”经费预算情况</w:t>
      </w:r>
      <w:r>
        <w:rPr>
          <w:rFonts w:hint="eastAsia" w:ascii="黑体" w:hAnsi="黑体" w:eastAsia="黑体" w:cs="Times New Roman"/>
          <w:sz w:val="32"/>
          <w:highlight w:val="none"/>
          <w:u w:val="none"/>
          <w:shd w:val="clear" w:color="auto" w:fill="FFFFFF"/>
        </w:rPr>
        <w:t>说明</w:t>
      </w:r>
    </w:p>
    <w:p>
      <w:pPr>
        <w:ind w:firstLine="640" w:firstLineChars="200"/>
        <w:rPr>
          <w:rFonts w:ascii="仿宋_GB2312" w:hAnsi="黑体" w:eastAsia="仿宋_GB2312" w:cs="Times New Roman"/>
          <w:sz w:val="32"/>
          <w:szCs w:val="32"/>
          <w:highlight w:val="none"/>
          <w:u w:val="none"/>
        </w:rPr>
      </w:pPr>
      <w:r>
        <w:rPr>
          <w:rFonts w:hint="eastAsia" w:ascii="仿宋_GB2312" w:hAnsi="黑体" w:eastAsia="仿宋_GB2312"/>
          <w:sz w:val="32"/>
          <w:szCs w:val="32"/>
          <w:highlight w:val="none"/>
          <w:u w:val="none"/>
        </w:rPr>
        <w:t>（一）海口市龙华区人民检察院2023年一般公共预算“三公”经费预算数为</w:t>
      </w:r>
      <w:r>
        <w:rPr>
          <w:rFonts w:hint="eastAsia" w:ascii="仿宋_GB2312" w:hAnsi="黑体" w:eastAsia="仿宋_GB2312" w:cs="仿宋_GB2312"/>
          <w:sz w:val="32"/>
          <w:szCs w:val="32"/>
          <w:highlight w:val="none"/>
          <w:u w:val="none"/>
        </w:rPr>
        <w:t>28.78</w:t>
      </w:r>
      <w:r>
        <w:rPr>
          <w:rFonts w:hint="eastAsia" w:ascii="仿宋_GB2312" w:hAnsi="黑体" w:eastAsia="仿宋_GB2312"/>
          <w:sz w:val="32"/>
          <w:szCs w:val="32"/>
          <w:highlight w:val="none"/>
          <w:u w:val="none"/>
        </w:rPr>
        <w:t>万元，其中：</w:t>
      </w:r>
    </w:p>
    <w:p>
      <w:pPr>
        <w:ind w:firstLine="630"/>
        <w:rPr>
          <w:rFonts w:hint="eastAsia" w:ascii="Times New Roman" w:hAnsi="Times New Roman" w:eastAsia="仿宋_GB2312" w:cs="Times New Roman"/>
          <w:color w:val="auto"/>
          <w:sz w:val="32"/>
          <w:highlight w:val="none"/>
          <w:u w:val="none"/>
          <w:shd w:val="clear" w:color="auto" w:fill="FFFFFF"/>
          <w:lang w:eastAsia="zh-CN"/>
        </w:rPr>
      </w:pPr>
      <w:r>
        <w:rPr>
          <w:rFonts w:ascii="Times New Roman" w:hAnsi="Times New Roman" w:eastAsia="仿宋_GB2312" w:cs="Times New Roman"/>
          <w:sz w:val="32"/>
          <w:highlight w:val="none"/>
          <w:u w:val="none"/>
          <w:shd w:val="clear" w:color="auto" w:fill="FFFFFF"/>
        </w:rPr>
        <w:t>因公出国（境）经费</w:t>
      </w:r>
      <w:r>
        <w:rPr>
          <w:rFonts w:hint="eastAsia" w:ascii="仿宋_GB2312" w:hAnsi="黑体" w:eastAsia="仿宋_GB2312" w:cs="仿宋_GB2312"/>
          <w:sz w:val="32"/>
          <w:szCs w:val="32"/>
          <w:highlight w:val="none"/>
          <w:u w:val="none"/>
          <w:lang w:val="en-US" w:eastAsia="zh-CN"/>
        </w:rPr>
        <w:t>5.00</w:t>
      </w:r>
      <w:r>
        <w:rPr>
          <w:rFonts w:hint="eastAsia" w:ascii="仿宋_GB2312" w:hAnsi="黑体" w:eastAsia="仿宋_GB2312"/>
          <w:sz w:val="32"/>
          <w:szCs w:val="32"/>
          <w:highlight w:val="none"/>
          <w:u w:val="none"/>
        </w:rPr>
        <w:t>万元</w:t>
      </w:r>
      <w:r>
        <w:rPr>
          <w:rFonts w:ascii="Times New Roman" w:hAnsi="Times New Roman" w:eastAsia="仿宋_GB2312" w:cs="Times New Roman"/>
          <w:sz w:val="32"/>
          <w:highlight w:val="none"/>
          <w:u w:val="none"/>
          <w:shd w:val="clear" w:color="auto" w:fill="FFFFFF"/>
        </w:rPr>
        <w:t>，与</w:t>
      </w:r>
      <w:r>
        <w:rPr>
          <w:rFonts w:hint="eastAsia" w:ascii="Times New Roman" w:hAnsi="Times New Roman" w:eastAsia="仿宋_GB2312" w:cs="Times New Roman"/>
          <w:sz w:val="32"/>
          <w:highlight w:val="none"/>
          <w:u w:val="none"/>
          <w:shd w:val="clear" w:color="auto" w:fill="FFFFFF"/>
        </w:rPr>
        <w:t>上</w:t>
      </w:r>
      <w:r>
        <w:rPr>
          <w:rFonts w:ascii="Times New Roman" w:hAnsi="Times New Roman" w:eastAsia="仿宋_GB2312" w:cs="Times New Roman"/>
          <w:sz w:val="32"/>
          <w:highlight w:val="none"/>
          <w:u w:val="none"/>
          <w:shd w:val="clear" w:color="auto" w:fill="FFFFFF"/>
        </w:rPr>
        <w:t>年预算持平。根据</w:t>
      </w:r>
      <w:r>
        <w:rPr>
          <w:rFonts w:hint="eastAsia" w:ascii="Times New Roman" w:hAnsi="Times New Roman" w:eastAsia="仿宋_GB2312" w:cs="Times New Roman"/>
          <w:color w:val="auto"/>
          <w:sz w:val="32"/>
          <w:highlight w:val="none"/>
          <w:u w:val="none"/>
          <w:shd w:val="clear" w:color="auto" w:fill="FFFFFF"/>
          <w:lang w:eastAsia="zh-CN"/>
        </w:rPr>
        <w:t>上级院</w:t>
      </w:r>
      <w:r>
        <w:rPr>
          <w:rFonts w:ascii="Times New Roman" w:hAnsi="Times New Roman" w:eastAsia="仿宋_GB2312" w:cs="Times New Roman"/>
          <w:sz w:val="32"/>
          <w:highlight w:val="none"/>
          <w:u w:val="none"/>
          <w:shd w:val="clear" w:color="auto" w:fill="FFFFFF"/>
        </w:rPr>
        <w:t>安排的</w:t>
      </w:r>
      <w:r>
        <w:rPr>
          <w:rFonts w:hint="eastAsia" w:ascii="仿宋_GB2312" w:hAnsi="黑体" w:eastAsia="仿宋_GB2312" w:cs="仿宋_GB2312"/>
          <w:sz w:val="32"/>
          <w:szCs w:val="32"/>
          <w:highlight w:val="none"/>
          <w:u w:val="none"/>
          <w:lang w:val="en-US" w:eastAsia="zh-CN"/>
        </w:rPr>
        <w:t>2023</w:t>
      </w:r>
      <w:r>
        <w:rPr>
          <w:rFonts w:ascii="Times New Roman" w:hAnsi="Times New Roman" w:eastAsia="仿宋_GB2312" w:cs="Times New Roman"/>
          <w:sz w:val="32"/>
          <w:highlight w:val="none"/>
          <w:u w:val="none"/>
          <w:shd w:val="clear" w:color="auto" w:fill="FFFFFF"/>
        </w:rPr>
        <w:t>年出国计划，拟安排出国（境）</w:t>
      </w:r>
      <w:r>
        <w:rPr>
          <w:rFonts w:hint="eastAsia" w:ascii="Times New Roman" w:hAnsi="Times New Roman" w:eastAsia="仿宋_GB2312" w:cs="Times New Roman"/>
          <w:sz w:val="32"/>
          <w:highlight w:val="none"/>
          <w:u w:val="none"/>
          <w:shd w:val="clear" w:color="auto" w:fill="FFFFFF"/>
        </w:rPr>
        <w:t>团（</w:t>
      </w:r>
      <w:r>
        <w:rPr>
          <w:rFonts w:ascii="Times New Roman" w:hAnsi="Times New Roman" w:eastAsia="仿宋_GB2312" w:cs="Times New Roman"/>
          <w:sz w:val="32"/>
          <w:highlight w:val="none"/>
          <w:u w:val="none"/>
          <w:shd w:val="clear" w:color="auto" w:fill="FFFFFF"/>
        </w:rPr>
        <w:t>组</w:t>
      </w:r>
      <w:r>
        <w:rPr>
          <w:rFonts w:hint="eastAsia" w:ascii="Times New Roman" w:hAnsi="Times New Roman" w:eastAsia="仿宋_GB2312" w:cs="Times New Roman"/>
          <w:sz w:val="32"/>
          <w:highlight w:val="none"/>
          <w:u w:val="none"/>
          <w:shd w:val="clear" w:color="auto" w:fill="FFFFFF"/>
        </w:rPr>
        <w:t>）</w:t>
      </w:r>
      <w:r>
        <w:rPr>
          <w:rFonts w:hint="eastAsia" w:ascii="仿宋_GB2312" w:hAnsi="黑体" w:eastAsia="仿宋_GB2312" w:cs="仿宋_GB2312"/>
          <w:sz w:val="32"/>
          <w:szCs w:val="32"/>
          <w:highlight w:val="none"/>
          <w:u w:val="none"/>
          <w:lang w:val="en-US" w:eastAsia="zh-CN"/>
        </w:rPr>
        <w:t>1</w:t>
      </w:r>
      <w:r>
        <w:rPr>
          <w:rFonts w:ascii="Times New Roman" w:hAnsi="Times New Roman" w:eastAsia="仿宋_GB2312" w:cs="Times New Roman"/>
          <w:sz w:val="32"/>
          <w:highlight w:val="none"/>
          <w:u w:val="none"/>
          <w:shd w:val="clear" w:color="auto" w:fill="FFFFFF"/>
        </w:rPr>
        <w:t>次，出国（境）</w:t>
      </w:r>
      <w:r>
        <w:rPr>
          <w:rFonts w:hint="eastAsia" w:ascii="仿宋_GB2312" w:hAnsi="黑体" w:eastAsia="仿宋_GB2312" w:cs="仿宋_GB2312"/>
          <w:sz w:val="32"/>
          <w:szCs w:val="32"/>
          <w:highlight w:val="none"/>
          <w:u w:val="none"/>
          <w:lang w:val="en-US" w:eastAsia="zh-CN"/>
        </w:rPr>
        <w:t>1</w:t>
      </w:r>
      <w:r>
        <w:rPr>
          <w:rFonts w:ascii="Times New Roman" w:hAnsi="Times New Roman" w:eastAsia="仿宋_GB2312" w:cs="Times New Roman"/>
          <w:sz w:val="32"/>
          <w:highlight w:val="none"/>
          <w:u w:val="none"/>
          <w:shd w:val="clear" w:color="auto" w:fill="FFFFFF"/>
        </w:rPr>
        <w:t>人。目的地为</w:t>
      </w:r>
      <w:r>
        <w:rPr>
          <w:rFonts w:hint="eastAsia" w:ascii="Times New Roman" w:hAnsi="Times New Roman" w:eastAsia="仿宋_GB2312" w:cs="Times New Roman"/>
          <w:color w:val="auto"/>
          <w:sz w:val="32"/>
          <w:highlight w:val="none"/>
          <w:u w:val="none"/>
          <w:shd w:val="clear" w:color="auto" w:fill="FFFFFF"/>
          <w:lang w:eastAsia="zh-CN"/>
        </w:rPr>
        <w:t>美国</w:t>
      </w:r>
      <w:r>
        <w:rPr>
          <w:rFonts w:ascii="Times New Roman" w:hAnsi="Times New Roman" w:eastAsia="仿宋_GB2312" w:cs="Times New Roman"/>
          <w:sz w:val="32"/>
          <w:highlight w:val="none"/>
          <w:u w:val="none"/>
          <w:shd w:val="clear" w:color="auto" w:fill="FFFFFF"/>
        </w:rPr>
        <w:t>，人数为</w:t>
      </w:r>
      <w:r>
        <w:rPr>
          <w:rFonts w:hint="eastAsia" w:ascii="仿宋_GB2312" w:hAnsi="黑体" w:eastAsia="仿宋_GB2312" w:cs="仿宋_GB2312"/>
          <w:sz w:val="32"/>
          <w:szCs w:val="32"/>
          <w:highlight w:val="none"/>
          <w:u w:val="none"/>
          <w:lang w:val="en-US" w:eastAsia="zh-CN"/>
        </w:rPr>
        <w:t>1</w:t>
      </w:r>
      <w:r>
        <w:rPr>
          <w:rFonts w:ascii="Times New Roman" w:hAnsi="Times New Roman" w:eastAsia="仿宋_GB2312" w:cs="Times New Roman"/>
          <w:sz w:val="32"/>
          <w:highlight w:val="none"/>
          <w:u w:val="none"/>
          <w:shd w:val="clear" w:color="auto" w:fill="FFFFFF"/>
        </w:rPr>
        <w:t>人，天数为</w:t>
      </w:r>
      <w:r>
        <w:rPr>
          <w:rFonts w:hint="eastAsia" w:ascii="仿宋_GB2312" w:hAnsi="黑体" w:eastAsia="仿宋_GB2312" w:cs="仿宋_GB2312"/>
          <w:sz w:val="32"/>
          <w:szCs w:val="32"/>
          <w:highlight w:val="none"/>
          <w:u w:val="none"/>
          <w:lang w:val="en-US" w:eastAsia="zh-CN"/>
        </w:rPr>
        <w:t>15</w:t>
      </w:r>
      <w:r>
        <w:rPr>
          <w:rFonts w:ascii="Times New Roman" w:hAnsi="Times New Roman" w:eastAsia="仿宋_GB2312" w:cs="Times New Roman"/>
          <w:sz w:val="32"/>
          <w:highlight w:val="none"/>
          <w:u w:val="none"/>
          <w:shd w:val="clear" w:color="auto" w:fill="FFFFFF"/>
        </w:rPr>
        <w:t>天，主要任务为</w:t>
      </w:r>
      <w:r>
        <w:rPr>
          <w:rFonts w:hint="eastAsia" w:ascii="Times New Roman" w:hAnsi="Times New Roman" w:eastAsia="仿宋_GB2312" w:cs="Times New Roman"/>
          <w:color w:val="auto"/>
          <w:sz w:val="32"/>
          <w:highlight w:val="none"/>
          <w:u w:val="none"/>
          <w:shd w:val="clear" w:color="auto" w:fill="FFFFFF"/>
          <w:lang w:eastAsia="zh-CN"/>
        </w:rPr>
        <w:t>深入学习该国有关检察制度，理清司法责任制改革及检察官专业化培养方面的重要问题，为进一步健全完善司法体制和检察体制改革，将制度优势转化为治理效能奠定基础。</w:t>
      </w:r>
    </w:p>
    <w:p>
      <w:pPr>
        <w:ind w:firstLine="630"/>
        <w:rPr>
          <w:rFonts w:hint="eastAsia" w:ascii="Times New Roman" w:hAnsi="Times New Roman" w:eastAsia="仿宋_GB2312" w:cs="Times New Roman"/>
          <w:sz w:val="32"/>
          <w:highlight w:val="none"/>
          <w:u w:val="none"/>
          <w:shd w:val="clear" w:color="auto" w:fill="FFFFFF"/>
        </w:rPr>
      </w:pPr>
      <w:r>
        <w:rPr>
          <w:rFonts w:ascii="Times New Roman" w:hAnsi="Times New Roman" w:eastAsia="仿宋_GB2312" w:cs="Times New Roman"/>
          <w:sz w:val="32"/>
          <w:highlight w:val="none"/>
          <w:u w:val="none"/>
          <w:shd w:val="clear" w:color="auto" w:fill="FFFFFF"/>
        </w:rPr>
        <w:t>公务用车购置及运行费</w:t>
      </w:r>
      <w:r>
        <w:rPr>
          <w:rFonts w:hint="eastAsia" w:ascii="仿宋_GB2312" w:hAnsi="黑体" w:eastAsia="仿宋_GB2312" w:cs="仿宋_GB2312"/>
          <w:sz w:val="32"/>
          <w:szCs w:val="32"/>
          <w:highlight w:val="none"/>
          <w:u w:val="none"/>
        </w:rPr>
        <w:t>23.48</w:t>
      </w:r>
      <w:r>
        <w:rPr>
          <w:rFonts w:hint="eastAsia" w:ascii="仿宋_GB2312" w:hAnsi="黑体" w:eastAsia="仿宋_GB2312"/>
          <w:sz w:val="32"/>
          <w:szCs w:val="32"/>
          <w:highlight w:val="none"/>
          <w:u w:val="none"/>
        </w:rPr>
        <w:t>万元（其中，</w:t>
      </w:r>
      <w:r>
        <w:rPr>
          <w:rFonts w:ascii="Times New Roman" w:hAnsi="Times New Roman" w:eastAsia="仿宋_GB2312" w:cs="Times New Roman"/>
          <w:sz w:val="32"/>
          <w:highlight w:val="none"/>
          <w:u w:val="none"/>
          <w:shd w:val="clear" w:color="auto" w:fill="FFFFFF"/>
        </w:rPr>
        <w:t>公务用车购置</w:t>
      </w:r>
      <w:r>
        <w:rPr>
          <w:rFonts w:hint="eastAsia" w:ascii="Times New Roman" w:hAnsi="Times New Roman" w:eastAsia="仿宋_GB2312" w:cs="Times New Roman"/>
          <w:sz w:val="32"/>
          <w:highlight w:val="none"/>
          <w:u w:val="none"/>
          <w:shd w:val="clear" w:color="auto" w:fill="FFFFFF"/>
        </w:rPr>
        <w:t>费</w:t>
      </w:r>
      <w:r>
        <w:rPr>
          <w:rFonts w:hint="eastAsia" w:ascii="仿宋_GB2312" w:hAnsi="黑体" w:eastAsia="仿宋_GB2312" w:cs="仿宋_GB2312"/>
          <w:sz w:val="32"/>
          <w:szCs w:val="32"/>
          <w:highlight w:val="none"/>
          <w:u w:val="none"/>
          <w:lang w:val="en-US" w:eastAsia="zh-CN"/>
        </w:rPr>
        <w:t>0</w:t>
      </w:r>
      <w:r>
        <w:rPr>
          <w:rFonts w:hint="eastAsia" w:ascii="仿宋_GB2312" w:hAnsi="黑体" w:eastAsia="仿宋_GB2312"/>
          <w:sz w:val="32"/>
          <w:szCs w:val="32"/>
          <w:highlight w:val="none"/>
          <w:u w:val="none"/>
        </w:rPr>
        <w:t>万元</w:t>
      </w:r>
      <w:r>
        <w:rPr>
          <w:rFonts w:hint="eastAsia" w:ascii="Times New Roman" w:hAnsi="Times New Roman" w:eastAsia="仿宋_GB2312" w:cs="Times New Roman"/>
          <w:sz w:val="32"/>
          <w:highlight w:val="none"/>
          <w:u w:val="none"/>
          <w:shd w:val="clear" w:color="auto" w:fill="FFFFFF"/>
        </w:rPr>
        <w:t>，公务用车</w:t>
      </w:r>
      <w:r>
        <w:rPr>
          <w:rFonts w:ascii="Times New Roman" w:hAnsi="Times New Roman" w:eastAsia="仿宋_GB2312" w:cs="Times New Roman"/>
          <w:sz w:val="32"/>
          <w:highlight w:val="none"/>
          <w:u w:val="none"/>
          <w:shd w:val="clear" w:color="auto" w:fill="FFFFFF"/>
        </w:rPr>
        <w:t>运行费</w:t>
      </w:r>
      <w:r>
        <w:rPr>
          <w:rFonts w:hint="eastAsia" w:ascii="仿宋_GB2312" w:hAnsi="黑体" w:eastAsia="仿宋_GB2312" w:cs="仿宋_GB2312"/>
          <w:sz w:val="32"/>
          <w:szCs w:val="32"/>
          <w:highlight w:val="none"/>
          <w:u w:val="none"/>
        </w:rPr>
        <w:t>23.48</w:t>
      </w:r>
      <w:r>
        <w:rPr>
          <w:rFonts w:hint="eastAsia" w:ascii="仿宋_GB2312" w:hAnsi="黑体" w:eastAsia="仿宋_GB2312"/>
          <w:sz w:val="32"/>
          <w:szCs w:val="32"/>
          <w:highlight w:val="none"/>
          <w:u w:val="none"/>
        </w:rPr>
        <w:t>万元）</w:t>
      </w:r>
      <w:r>
        <w:rPr>
          <w:rFonts w:ascii="Times New Roman" w:hAnsi="Times New Roman" w:eastAsia="仿宋_GB2312" w:cs="Times New Roman"/>
          <w:sz w:val="32"/>
          <w:highlight w:val="none"/>
          <w:u w:val="none"/>
          <w:shd w:val="clear" w:color="auto" w:fill="FFFFFF"/>
        </w:rPr>
        <w:t>，较</w:t>
      </w:r>
      <w:r>
        <w:rPr>
          <w:rFonts w:hint="eastAsia" w:ascii="Times New Roman" w:hAnsi="Times New Roman" w:eastAsia="仿宋_GB2312" w:cs="Times New Roman"/>
          <w:sz w:val="32"/>
          <w:highlight w:val="none"/>
          <w:u w:val="none"/>
          <w:shd w:val="clear" w:color="auto" w:fill="FFFFFF"/>
        </w:rPr>
        <w:t>上</w:t>
      </w:r>
      <w:r>
        <w:rPr>
          <w:rFonts w:ascii="Times New Roman" w:hAnsi="Times New Roman" w:eastAsia="仿宋_GB2312" w:cs="Times New Roman"/>
          <w:sz w:val="32"/>
          <w:highlight w:val="none"/>
          <w:u w:val="none"/>
          <w:shd w:val="clear" w:color="auto" w:fill="FFFFFF"/>
        </w:rPr>
        <w:t>年预算下降</w:t>
      </w:r>
      <w:r>
        <w:rPr>
          <w:rFonts w:hint="eastAsia" w:ascii="仿宋_GB2312" w:hAnsi="黑体" w:eastAsia="仿宋_GB2312" w:cs="仿宋_GB2312"/>
          <w:sz w:val="32"/>
          <w:szCs w:val="32"/>
          <w:highlight w:val="none"/>
          <w:u w:val="none"/>
          <w:lang w:val="en-US" w:eastAsia="zh-CN"/>
        </w:rPr>
        <w:t>6.08</w:t>
      </w:r>
      <w:r>
        <w:rPr>
          <w:rFonts w:ascii="Times New Roman" w:hAnsi="Times New Roman" w:eastAsia="仿宋_GB2312" w:cs="Times New Roman"/>
          <w:sz w:val="32"/>
          <w:highlight w:val="none"/>
          <w:u w:val="none"/>
          <w:shd w:val="clear" w:color="auto" w:fill="FFFFFF"/>
        </w:rPr>
        <w:t>%。</w:t>
      </w:r>
      <w:r>
        <w:rPr>
          <w:rFonts w:ascii="Times New Roman" w:hAnsi="Times New Roman" w:eastAsia="仿宋_GB2312" w:cs="Times New Roman"/>
          <w:sz w:val="32"/>
          <w:highlight w:val="none"/>
          <w:u w:val="none"/>
        </w:rPr>
        <w:t>下降的</w:t>
      </w:r>
      <w:r>
        <w:rPr>
          <w:rFonts w:ascii="Times New Roman" w:hAnsi="Times New Roman" w:eastAsia="仿宋_GB2312" w:cs="Times New Roman"/>
          <w:sz w:val="32"/>
          <w:highlight w:val="none"/>
          <w:u w:val="none"/>
          <w:shd w:val="clear" w:color="auto" w:fill="FFFFFF"/>
        </w:rPr>
        <w:t>主要原因包括：</w:t>
      </w:r>
      <w:r>
        <w:rPr>
          <w:rFonts w:hint="eastAsia" w:ascii="Times New Roman" w:hAnsi="Times New Roman" w:eastAsia="仿宋_GB2312" w:cs="Times New Roman"/>
          <w:sz w:val="32"/>
          <w:highlight w:val="none"/>
          <w:u w:val="none"/>
          <w:shd w:val="clear" w:color="auto" w:fill="FFFFFF"/>
        </w:rPr>
        <w:t>我院通过不断完善公务用车管理制度，加强公务用车的管理，减少管理成本。公务车</w:t>
      </w:r>
      <w:r>
        <w:rPr>
          <w:rFonts w:hint="eastAsia" w:ascii="Times New Roman" w:hAnsi="Times New Roman" w:eastAsia="仿宋_GB2312" w:cs="Times New Roman"/>
          <w:sz w:val="32"/>
          <w:highlight w:val="none"/>
          <w:u w:val="none"/>
          <w:shd w:val="clear" w:color="auto" w:fill="FFFFFF"/>
        </w:rPr>
        <w:t>保有量</w:t>
      </w:r>
      <w:r>
        <w:rPr>
          <w:rFonts w:hint="eastAsia" w:ascii="仿宋_GB2312" w:hAnsi="黑体" w:eastAsia="仿宋_GB2312" w:cs="仿宋_GB2312"/>
          <w:sz w:val="32"/>
          <w:szCs w:val="32"/>
          <w:highlight w:val="none"/>
          <w:u w:val="none"/>
          <w:lang w:val="en-US" w:eastAsia="zh-CN"/>
        </w:rPr>
        <w:t>8</w:t>
      </w:r>
      <w:r>
        <w:rPr>
          <w:rFonts w:hint="eastAsia" w:ascii="仿宋_GB2312" w:hAnsi="黑体" w:eastAsia="仿宋_GB2312" w:cs="仿宋_GB2312"/>
          <w:sz w:val="32"/>
          <w:szCs w:val="32"/>
          <w:highlight w:val="none"/>
          <w:u w:val="none"/>
        </w:rPr>
        <w:t>辆</w:t>
      </w:r>
      <w:r>
        <w:rPr>
          <w:rFonts w:hint="eastAsia" w:ascii="仿宋_GB2312" w:hAnsi="黑体" w:eastAsia="仿宋_GB2312" w:cs="仿宋_GB2312"/>
          <w:sz w:val="32"/>
          <w:szCs w:val="32"/>
          <w:highlight w:val="none"/>
          <w:u w:val="none"/>
        </w:rPr>
        <w:t>，计划购置</w:t>
      </w:r>
      <w:r>
        <w:rPr>
          <w:rFonts w:hint="eastAsia" w:ascii="仿宋_GB2312" w:hAnsi="黑体" w:eastAsia="仿宋_GB2312" w:cs="仿宋_GB2312"/>
          <w:sz w:val="32"/>
          <w:szCs w:val="32"/>
          <w:highlight w:val="none"/>
          <w:u w:val="none"/>
          <w:lang w:val="en-US" w:eastAsia="zh-CN"/>
        </w:rPr>
        <w:t>0</w:t>
      </w:r>
      <w:r>
        <w:rPr>
          <w:rFonts w:hint="eastAsia" w:ascii="仿宋_GB2312" w:hAnsi="黑体" w:eastAsia="仿宋_GB2312" w:cs="仿宋_GB2312"/>
          <w:sz w:val="32"/>
          <w:szCs w:val="32"/>
          <w:highlight w:val="none"/>
          <w:u w:val="none"/>
        </w:rPr>
        <w:t>辆</w:t>
      </w:r>
      <w:r>
        <w:rPr>
          <w:rFonts w:hint="eastAsia" w:ascii="Times New Roman" w:hAnsi="Times New Roman" w:eastAsia="仿宋_GB2312" w:cs="Times New Roman"/>
          <w:sz w:val="32"/>
          <w:highlight w:val="none"/>
          <w:u w:val="none"/>
          <w:shd w:val="clear" w:color="auto" w:fill="FFFFFF"/>
        </w:rPr>
        <w:t>；</w:t>
      </w:r>
    </w:p>
    <w:p>
      <w:pPr>
        <w:ind w:firstLine="630"/>
        <w:rPr>
          <w:rFonts w:ascii="Times New Roman" w:hAnsi="Times New Roman" w:eastAsia="仿宋_GB2312" w:cs="Times New Roman"/>
          <w:sz w:val="32"/>
          <w:highlight w:val="none"/>
          <w:u w:val="none"/>
          <w:shd w:val="clear" w:color="auto" w:fill="FFFFFF"/>
        </w:rPr>
      </w:pPr>
      <w:r>
        <w:rPr>
          <w:rFonts w:ascii="仿宋_GB2312" w:hAnsi="黑体" w:eastAsia="仿宋_GB2312" w:cs="Times New Roman"/>
          <w:sz w:val="32"/>
          <w:szCs w:val="32"/>
          <w:highlight w:val="none"/>
          <w:u w:val="none"/>
        </w:rPr>
        <w:t>公务接待费</w:t>
      </w:r>
      <w:r>
        <w:rPr>
          <w:rFonts w:hint="eastAsia" w:ascii="仿宋_GB2312" w:hAnsi="黑体" w:eastAsia="仿宋_GB2312" w:cs="仿宋_GB2312"/>
          <w:sz w:val="32"/>
          <w:szCs w:val="32"/>
          <w:highlight w:val="none"/>
          <w:u w:val="none"/>
          <w:lang w:val="en-US" w:eastAsia="zh-CN"/>
        </w:rPr>
        <w:t>0.3</w:t>
      </w:r>
      <w:r>
        <w:rPr>
          <w:rFonts w:ascii="Times New Roman" w:hAnsi="Times New Roman" w:eastAsia="仿宋_GB2312" w:cs="Times New Roman"/>
          <w:sz w:val="32"/>
          <w:highlight w:val="none"/>
          <w:u w:val="none"/>
          <w:shd w:val="clear" w:color="auto" w:fill="FFFFFF"/>
        </w:rPr>
        <w:t>万元，与</w:t>
      </w:r>
      <w:r>
        <w:rPr>
          <w:rFonts w:hint="eastAsia" w:ascii="Times New Roman" w:hAnsi="Times New Roman" w:eastAsia="仿宋_GB2312" w:cs="Times New Roman"/>
          <w:sz w:val="32"/>
          <w:highlight w:val="none"/>
          <w:u w:val="none"/>
          <w:shd w:val="clear" w:color="auto" w:fill="FFFFFF"/>
        </w:rPr>
        <w:t>上</w:t>
      </w:r>
      <w:r>
        <w:rPr>
          <w:rFonts w:ascii="Times New Roman" w:hAnsi="Times New Roman" w:eastAsia="仿宋_GB2312" w:cs="Times New Roman"/>
          <w:sz w:val="32"/>
          <w:highlight w:val="none"/>
          <w:u w:val="none"/>
          <w:shd w:val="clear" w:color="auto" w:fill="FFFFFF"/>
        </w:rPr>
        <w:t>年预算持平。</w:t>
      </w:r>
      <w:r>
        <w:rPr>
          <w:rFonts w:hint="eastAsia" w:ascii="Times New Roman" w:hAnsi="Times New Roman" w:eastAsia="仿宋_GB2312" w:cs="Times New Roman"/>
          <w:sz w:val="32"/>
          <w:highlight w:val="none"/>
          <w:u w:val="none"/>
          <w:shd w:val="clear" w:color="auto" w:fill="FFFFFF"/>
        </w:rPr>
        <w:t>计划接待</w:t>
      </w:r>
      <w:r>
        <w:rPr>
          <w:rFonts w:hint="eastAsia" w:ascii="仿宋_GB2312" w:hAnsi="黑体" w:eastAsia="仿宋_GB2312" w:cs="仿宋_GB2312"/>
          <w:sz w:val="32"/>
          <w:szCs w:val="32"/>
          <w:highlight w:val="none"/>
          <w:u w:val="none"/>
          <w:lang w:val="en-US" w:eastAsia="zh-CN"/>
        </w:rPr>
        <w:t>2</w:t>
      </w:r>
      <w:r>
        <w:rPr>
          <w:rFonts w:hint="eastAsia" w:ascii="仿宋_GB2312" w:hAnsi="黑体" w:eastAsia="仿宋_GB2312" w:cs="仿宋_GB2312"/>
          <w:sz w:val="32"/>
          <w:szCs w:val="32"/>
          <w:highlight w:val="none"/>
          <w:u w:val="none"/>
        </w:rPr>
        <w:t>批</w:t>
      </w:r>
      <w:r>
        <w:rPr>
          <w:rFonts w:hint="eastAsia" w:ascii="仿宋_GB2312" w:hAnsi="黑体" w:eastAsia="仿宋_GB2312" w:cs="仿宋_GB2312"/>
          <w:sz w:val="32"/>
          <w:szCs w:val="32"/>
          <w:highlight w:val="none"/>
          <w:u w:val="none"/>
          <w:lang w:val="en-US" w:eastAsia="zh-CN"/>
        </w:rPr>
        <w:t>25</w:t>
      </w:r>
      <w:r>
        <w:rPr>
          <w:rFonts w:hint="eastAsia" w:ascii="仿宋_GB2312" w:hAnsi="黑体" w:eastAsia="仿宋_GB2312" w:cs="仿宋_GB2312"/>
          <w:sz w:val="32"/>
          <w:szCs w:val="32"/>
          <w:highlight w:val="none"/>
          <w:u w:val="none"/>
        </w:rPr>
        <w:t>人</w:t>
      </w:r>
      <w:r>
        <w:rPr>
          <w:rFonts w:hint="eastAsia" w:ascii="Times New Roman" w:hAnsi="Times New Roman" w:eastAsia="仿宋_GB2312" w:cs="Times New Roman"/>
          <w:sz w:val="32"/>
          <w:highlight w:val="none"/>
          <w:u w:val="none"/>
          <w:shd w:val="clear" w:color="auto" w:fill="FFFFFF"/>
        </w:rPr>
        <w:t>。</w:t>
      </w:r>
    </w:p>
    <w:p>
      <w:pPr>
        <w:ind w:firstLine="640" w:firstLineChars="200"/>
        <w:rPr>
          <w:rFonts w:ascii="Times New Roman" w:hAnsi="Times New Roman" w:eastAsia="仿宋_GB2312" w:cs="Times New Roman"/>
          <w:sz w:val="32"/>
          <w:highlight w:val="none"/>
          <w:u w:val="none"/>
          <w:shd w:val="clear" w:color="auto" w:fill="FFFFFF"/>
        </w:rPr>
      </w:pPr>
      <w:r>
        <w:rPr>
          <w:rFonts w:hint="eastAsia" w:ascii="仿宋_GB2312" w:hAnsi="黑体" w:eastAsia="仿宋_GB2312"/>
          <w:sz w:val="32"/>
          <w:szCs w:val="32"/>
          <w:highlight w:val="none"/>
          <w:u w:val="none"/>
        </w:rPr>
        <w:t>（二）海口市龙华区人民检察院2023年政府性基金预算“三公”经费预算数为</w:t>
      </w:r>
      <w:r>
        <w:rPr>
          <w:rFonts w:hint="eastAsia" w:ascii="仿宋_GB2312" w:hAnsi="黑体" w:eastAsia="仿宋_GB2312" w:cs="仿宋_GB2312"/>
          <w:sz w:val="32"/>
          <w:szCs w:val="32"/>
          <w:highlight w:val="none"/>
          <w:u w:val="none"/>
          <w:lang w:val="en-US" w:eastAsia="zh-CN"/>
        </w:rPr>
        <w:t>0</w:t>
      </w:r>
      <w:r>
        <w:rPr>
          <w:rFonts w:hint="eastAsia" w:ascii="仿宋_GB2312" w:hAnsi="黑体" w:eastAsia="仿宋_GB2312"/>
          <w:sz w:val="32"/>
          <w:szCs w:val="32"/>
          <w:highlight w:val="none"/>
          <w:u w:val="none"/>
        </w:rPr>
        <w:t>万元，海口市龙华区人民检察院2023年无政府性基金预算“三公”经费预算。</w:t>
      </w:r>
    </w:p>
    <w:p>
      <w:pPr>
        <w:ind w:firstLine="640" w:firstLineChars="200"/>
        <w:rPr>
          <w:rFonts w:ascii="黑体" w:hAnsi="黑体" w:eastAsia="黑体" w:cs="Times New Roman"/>
          <w:sz w:val="32"/>
          <w:highlight w:val="none"/>
          <w:u w:val="none"/>
          <w:shd w:val="clear" w:color="auto" w:fill="FFFFFF"/>
        </w:rPr>
      </w:pPr>
      <w:r>
        <w:rPr>
          <w:rFonts w:hint="eastAsia" w:ascii="黑体" w:hAnsi="黑体" w:eastAsia="黑体" w:cs="Times New Roman"/>
          <w:sz w:val="32"/>
          <w:highlight w:val="none"/>
          <w:u w:val="none"/>
          <w:shd w:val="clear" w:color="auto" w:fill="FFFFFF"/>
        </w:rPr>
        <w:t>五、关于</w:t>
      </w:r>
      <w:r>
        <w:rPr>
          <w:rFonts w:hint="eastAsia" w:ascii="黑体" w:hAnsi="黑体" w:eastAsia="黑体"/>
          <w:color w:val="auto"/>
          <w:sz w:val="32"/>
          <w:szCs w:val="32"/>
          <w:highlight w:val="none"/>
          <w:lang w:eastAsia="zh-CN"/>
        </w:rPr>
        <w:t>海口市龙华区</w:t>
      </w:r>
      <w:r>
        <w:rPr>
          <w:rFonts w:hint="eastAsia" w:ascii="黑体" w:hAnsi="黑体" w:eastAsia="黑体"/>
          <w:color w:val="auto"/>
          <w:sz w:val="32"/>
          <w:szCs w:val="32"/>
          <w:highlight w:val="none"/>
        </w:rPr>
        <w:t>人民检察院</w:t>
      </w:r>
      <w:r>
        <w:rPr>
          <w:rFonts w:hint="eastAsia" w:ascii="仿宋_GB2312" w:hAnsi="黑体" w:eastAsia="仿宋_GB2312" w:cs="仿宋_GB2312"/>
          <w:sz w:val="32"/>
          <w:szCs w:val="32"/>
          <w:highlight w:val="none"/>
          <w:u w:val="none"/>
          <w:lang w:val="en-US" w:eastAsia="zh-CN"/>
        </w:rPr>
        <w:t>2023</w:t>
      </w:r>
      <w:r>
        <w:rPr>
          <w:rFonts w:ascii="黑体" w:hAnsi="黑体" w:eastAsia="黑体" w:cs="Times New Roman"/>
          <w:sz w:val="32"/>
          <w:highlight w:val="none"/>
          <w:u w:val="none"/>
          <w:shd w:val="clear" w:color="auto" w:fill="FFFFFF"/>
        </w:rPr>
        <w:t>年</w:t>
      </w:r>
      <w:r>
        <w:rPr>
          <w:rFonts w:hint="eastAsia" w:ascii="黑体" w:hAnsi="黑体" w:eastAsia="黑体" w:cs="Times New Roman"/>
          <w:sz w:val="32"/>
          <w:highlight w:val="none"/>
          <w:u w:val="none"/>
          <w:shd w:val="clear" w:color="auto" w:fill="FFFFFF"/>
        </w:rPr>
        <w:t>政府性基金预算当年拨款情况说明</w:t>
      </w:r>
    </w:p>
    <w:p>
      <w:pPr>
        <w:ind w:firstLine="640" w:firstLineChars="200"/>
        <w:rPr>
          <w:rFonts w:hint="eastAsia" w:ascii="黑体" w:hAnsi="黑体" w:eastAsia="黑体" w:cs="Times New Roman"/>
          <w:sz w:val="32"/>
          <w:highlight w:val="none"/>
          <w:u w:val="none"/>
          <w:shd w:val="clear" w:color="auto" w:fill="FFFFFF"/>
        </w:rPr>
      </w:pPr>
      <w:r>
        <w:rPr>
          <w:rFonts w:hint="eastAsia" w:ascii="仿宋_GB2312" w:hAnsi="黑体" w:eastAsia="仿宋_GB2312"/>
          <w:color w:val="auto"/>
          <w:sz w:val="32"/>
          <w:szCs w:val="32"/>
          <w:highlight w:val="none"/>
          <w:lang w:eastAsia="zh-CN"/>
        </w:rPr>
        <w:t>海口市龙华区人民检察院</w:t>
      </w:r>
      <w:r>
        <w:rPr>
          <w:rFonts w:hint="eastAsia" w:ascii="仿宋_GB2312" w:hAnsi="黑体" w:eastAsia="仿宋_GB2312" w:cs="仿宋_GB2312"/>
          <w:sz w:val="32"/>
          <w:szCs w:val="32"/>
          <w:highlight w:val="none"/>
          <w:lang w:val="en-US" w:eastAsia="zh-CN"/>
        </w:rPr>
        <w:t>2023</w:t>
      </w:r>
      <w:r>
        <w:rPr>
          <w:rFonts w:hint="eastAsia" w:ascii="仿宋_GB2312" w:hAnsi="黑体" w:eastAsia="仿宋_GB2312"/>
          <w:sz w:val="32"/>
          <w:szCs w:val="32"/>
          <w:highlight w:val="none"/>
        </w:rPr>
        <w:t>年政府性基金预算当年拨款</w:t>
      </w:r>
      <w:r>
        <w:rPr>
          <w:rFonts w:hint="eastAsia" w:ascii="仿宋_GB2312" w:hAnsi="黑体" w:eastAsia="仿宋_GB2312" w:cs="仿宋_GB2312"/>
          <w:sz w:val="32"/>
          <w:szCs w:val="32"/>
          <w:highlight w:val="none"/>
          <w:lang w:val="en-US" w:eastAsia="zh-CN"/>
        </w:rPr>
        <w:t>0</w:t>
      </w:r>
      <w:r>
        <w:rPr>
          <w:rFonts w:hint="eastAsia" w:ascii="仿宋_GB2312" w:hAnsi="黑体" w:eastAsia="仿宋_GB2312"/>
          <w:sz w:val="32"/>
          <w:szCs w:val="32"/>
          <w:highlight w:val="none"/>
        </w:rPr>
        <w:t>万元，</w:t>
      </w:r>
      <w:r>
        <w:rPr>
          <w:rFonts w:hint="eastAsia" w:ascii="仿宋_GB2312" w:hAnsi="黑体" w:eastAsia="仿宋_GB2312"/>
          <w:sz w:val="32"/>
          <w:szCs w:val="32"/>
          <w:highlight w:val="none"/>
          <w:u w:val="none"/>
          <w:lang w:eastAsia="zh-CN"/>
        </w:rPr>
        <w:t>与上年持平</w:t>
      </w:r>
      <w:r>
        <w:rPr>
          <w:rFonts w:hint="eastAsia" w:ascii="仿宋_GB2312" w:hAnsi="黑体" w:eastAsia="仿宋_GB2312"/>
          <w:sz w:val="32"/>
          <w:szCs w:val="32"/>
          <w:highlight w:val="none"/>
          <w:u w:val="none"/>
        </w:rPr>
        <w:t>，</w:t>
      </w:r>
      <w:r>
        <w:rPr>
          <w:rFonts w:hint="eastAsia" w:ascii="仿宋_GB2312" w:hAnsi="黑体" w:eastAsia="仿宋_GB2312"/>
          <w:sz w:val="32"/>
          <w:szCs w:val="32"/>
          <w:highlight w:val="none"/>
          <w:u w:val="none"/>
          <w:lang w:eastAsia="zh-CN"/>
        </w:rPr>
        <w:t>主要是</w:t>
      </w:r>
      <w:r>
        <w:rPr>
          <w:rFonts w:hint="eastAsia" w:ascii="仿宋_GB2312" w:hAnsi="黑体" w:eastAsia="仿宋_GB2312"/>
          <w:color w:val="auto"/>
          <w:sz w:val="32"/>
          <w:szCs w:val="32"/>
          <w:highlight w:val="none"/>
          <w:lang w:eastAsia="zh-CN"/>
        </w:rPr>
        <w:t>海口市龙华区人民检察院无政府性基金预算。</w:t>
      </w:r>
    </w:p>
    <w:p>
      <w:pPr>
        <w:ind w:firstLine="640" w:firstLineChars="200"/>
        <w:rPr>
          <w:rFonts w:ascii="黑体" w:hAnsi="黑体" w:eastAsia="黑体" w:cs="Times New Roman"/>
          <w:sz w:val="32"/>
          <w:highlight w:val="none"/>
          <w:u w:val="none"/>
          <w:shd w:val="clear" w:color="auto" w:fill="FFFFFF"/>
        </w:rPr>
      </w:pPr>
      <w:r>
        <w:rPr>
          <w:rFonts w:hint="eastAsia" w:ascii="黑体" w:hAnsi="黑体" w:eastAsia="黑体" w:cs="Times New Roman"/>
          <w:sz w:val="32"/>
          <w:highlight w:val="none"/>
          <w:u w:val="none"/>
          <w:shd w:val="clear" w:color="auto" w:fill="FFFFFF"/>
        </w:rPr>
        <w:t>六、关于</w:t>
      </w:r>
      <w:r>
        <w:rPr>
          <w:rFonts w:hint="eastAsia" w:ascii="黑体" w:hAnsi="黑体" w:eastAsia="黑体"/>
          <w:color w:val="auto"/>
          <w:sz w:val="32"/>
          <w:szCs w:val="32"/>
          <w:highlight w:val="none"/>
          <w:lang w:eastAsia="zh-CN"/>
        </w:rPr>
        <w:t>海口市龙华区</w:t>
      </w:r>
      <w:r>
        <w:rPr>
          <w:rFonts w:hint="eastAsia" w:ascii="黑体" w:hAnsi="黑体" w:eastAsia="黑体"/>
          <w:color w:val="auto"/>
          <w:sz w:val="32"/>
          <w:szCs w:val="32"/>
          <w:highlight w:val="none"/>
        </w:rPr>
        <w:t>人民检察院</w:t>
      </w:r>
      <w:r>
        <w:rPr>
          <w:rFonts w:hint="eastAsia" w:ascii="仿宋_GB2312" w:hAnsi="黑体" w:eastAsia="仿宋_GB2312" w:cs="仿宋_GB2312"/>
          <w:sz w:val="32"/>
          <w:szCs w:val="32"/>
          <w:highlight w:val="none"/>
          <w:u w:val="none"/>
          <w:lang w:val="en-US" w:eastAsia="zh-CN"/>
        </w:rPr>
        <w:t>2023</w:t>
      </w:r>
      <w:r>
        <w:rPr>
          <w:rFonts w:ascii="黑体" w:hAnsi="黑体" w:eastAsia="黑体" w:cs="Times New Roman"/>
          <w:sz w:val="32"/>
          <w:highlight w:val="none"/>
          <w:u w:val="none"/>
          <w:shd w:val="clear" w:color="auto" w:fill="FFFFFF"/>
        </w:rPr>
        <w:t>年</w:t>
      </w:r>
      <w:r>
        <w:rPr>
          <w:rFonts w:hint="eastAsia" w:ascii="黑体" w:hAnsi="黑体" w:eastAsia="黑体" w:cs="Times New Roman"/>
          <w:sz w:val="32"/>
          <w:highlight w:val="none"/>
          <w:u w:val="none"/>
          <w:shd w:val="clear" w:color="auto" w:fill="FFFFFF"/>
        </w:rPr>
        <w:t>收支预算情况的总体说明</w:t>
      </w:r>
    </w:p>
    <w:p>
      <w:pPr>
        <w:ind w:firstLine="640" w:firstLineChars="200"/>
        <w:rPr>
          <w:rFonts w:ascii="仿宋_GB2312" w:hAnsi="黑体" w:eastAsia="仿宋_GB2312"/>
          <w:sz w:val="32"/>
          <w:szCs w:val="32"/>
          <w:highlight w:val="none"/>
          <w:u w:val="none"/>
        </w:rPr>
      </w:pPr>
      <w:r>
        <w:rPr>
          <w:rFonts w:hint="eastAsia" w:ascii="仿宋_GB2312" w:hAnsi="黑体" w:eastAsia="仿宋_GB2312" w:cs="仿宋_GB2312"/>
          <w:sz w:val="32"/>
          <w:szCs w:val="32"/>
          <w:highlight w:val="none"/>
          <w:u w:val="none"/>
        </w:rPr>
        <w:t>按照综合预算原则，</w:t>
      </w:r>
      <w:r>
        <w:rPr>
          <w:rFonts w:hint="eastAsia" w:ascii="仿宋_GB2312" w:hAnsi="黑体" w:eastAsia="仿宋_GB2312"/>
          <w:color w:val="auto"/>
          <w:sz w:val="32"/>
          <w:szCs w:val="32"/>
          <w:highlight w:val="none"/>
          <w:lang w:eastAsia="zh-CN"/>
        </w:rPr>
        <w:t>海口市龙华区人民检察院</w:t>
      </w:r>
      <w:r>
        <w:rPr>
          <w:rFonts w:hint="eastAsia" w:ascii="仿宋_GB2312" w:hAnsi="黑体" w:eastAsia="仿宋_GB2312" w:cs="仿宋_GB2312"/>
          <w:sz w:val="32"/>
          <w:szCs w:val="32"/>
          <w:highlight w:val="none"/>
          <w:u w:val="none"/>
        </w:rPr>
        <w:t>所有收入和支出均纳入部门预算管理。收入包括：</w:t>
      </w:r>
      <w:r>
        <w:rPr>
          <w:rFonts w:hint="eastAsia" w:ascii="仿宋_GB2312" w:hAnsi="黑体" w:eastAsia="仿宋_GB2312" w:cs="仿宋_GB2312"/>
          <w:color w:val="auto"/>
          <w:sz w:val="32"/>
          <w:szCs w:val="32"/>
          <w:highlight w:val="none"/>
        </w:rPr>
        <w:t>一般公共预算收入、</w:t>
      </w:r>
      <w:r>
        <w:rPr>
          <w:rFonts w:hint="eastAsia" w:ascii="仿宋_GB2312" w:hAnsi="黑体" w:eastAsia="仿宋_GB2312" w:cs="仿宋_GB2312"/>
          <w:color w:val="auto"/>
          <w:sz w:val="32"/>
          <w:szCs w:val="32"/>
          <w:highlight w:val="none"/>
          <w:lang w:eastAsia="zh-CN"/>
        </w:rPr>
        <w:t>上年结转</w:t>
      </w:r>
      <w:r>
        <w:rPr>
          <w:rFonts w:hint="eastAsia" w:ascii="仿宋_GB2312" w:hAnsi="黑体" w:eastAsia="仿宋_GB2312"/>
          <w:sz w:val="32"/>
          <w:szCs w:val="32"/>
          <w:highlight w:val="none"/>
          <w:u w:val="none"/>
        </w:rPr>
        <w:t>；支出包括：</w:t>
      </w:r>
      <w:r>
        <w:rPr>
          <w:rFonts w:hint="eastAsia" w:ascii="仿宋_GB2312" w:hAnsi="黑体" w:eastAsia="仿宋_GB2312"/>
          <w:color w:val="auto"/>
          <w:sz w:val="32"/>
          <w:szCs w:val="32"/>
          <w:highlight w:val="none"/>
        </w:rPr>
        <w:t>公共安全支出、 </w:t>
      </w:r>
      <w:r>
        <w:rPr>
          <w:rFonts w:hint="eastAsia" w:ascii="仿宋_GB2312" w:hAnsi="黑体" w:eastAsia="仿宋_GB2312"/>
          <w:sz w:val="32"/>
          <w:szCs w:val="32"/>
          <w:highlight w:val="none"/>
          <w:u w:val="none"/>
        </w:rPr>
        <w:t>教育支出、</w:t>
      </w:r>
      <w:r>
        <w:rPr>
          <w:rFonts w:hint="eastAsia" w:ascii="仿宋_GB2312" w:hAnsi="黑体" w:eastAsia="仿宋_GB2312"/>
          <w:color w:val="auto"/>
          <w:sz w:val="32"/>
          <w:szCs w:val="32"/>
          <w:highlight w:val="none"/>
        </w:rPr>
        <w:t>社会保障和就业支出、卫生健康支出</w:t>
      </w:r>
      <w:r>
        <w:rPr>
          <w:rFonts w:hint="eastAsia" w:ascii="仿宋_GB2312" w:hAnsi="黑体" w:eastAsia="仿宋_GB2312"/>
          <w:color w:val="auto"/>
          <w:sz w:val="32"/>
          <w:szCs w:val="32"/>
          <w:highlight w:val="none"/>
          <w:lang w:eastAsia="zh-CN"/>
        </w:rPr>
        <w:t>、住房保障支出</w:t>
      </w:r>
      <w:r>
        <w:rPr>
          <w:rFonts w:hint="eastAsia" w:ascii="仿宋_GB2312" w:hAnsi="黑体" w:eastAsia="仿宋_GB2312"/>
          <w:sz w:val="32"/>
          <w:szCs w:val="32"/>
          <w:highlight w:val="none"/>
          <w:u w:val="none"/>
        </w:rPr>
        <w:t>。</w:t>
      </w:r>
      <w:r>
        <w:rPr>
          <w:rFonts w:hint="eastAsia" w:ascii="仿宋_GB2312" w:hAnsi="黑体" w:eastAsia="仿宋_GB2312" w:cs="仿宋_GB2312"/>
          <w:sz w:val="32"/>
          <w:szCs w:val="32"/>
          <w:highlight w:val="none"/>
          <w:u w:val="none"/>
        </w:rPr>
        <w:t>海口市龙华区人民检察院2023</w:t>
      </w:r>
      <w:r>
        <w:rPr>
          <w:rFonts w:hint="eastAsia" w:ascii="仿宋_GB2312" w:hAnsi="黑体" w:eastAsia="仿宋_GB2312"/>
          <w:sz w:val="32"/>
          <w:szCs w:val="32"/>
          <w:highlight w:val="none"/>
          <w:u w:val="none"/>
        </w:rPr>
        <w:t>年收支总预算</w:t>
      </w:r>
      <w:r>
        <w:rPr>
          <w:rFonts w:hint="eastAsia" w:ascii="仿宋_GB2312" w:hAnsi="黑体" w:eastAsia="仿宋_GB2312" w:cs="仿宋_GB2312"/>
          <w:sz w:val="32"/>
          <w:szCs w:val="32"/>
          <w:highlight w:val="none"/>
          <w:u w:val="none"/>
        </w:rPr>
        <w:t>2758.64</w:t>
      </w:r>
      <w:r>
        <w:rPr>
          <w:rFonts w:hint="eastAsia" w:ascii="仿宋_GB2312" w:hAnsi="黑体" w:eastAsia="仿宋_GB2312"/>
          <w:sz w:val="32"/>
          <w:szCs w:val="32"/>
          <w:highlight w:val="none"/>
          <w:u w:val="none"/>
        </w:rPr>
        <w:t>万元。</w:t>
      </w:r>
    </w:p>
    <w:p>
      <w:pPr>
        <w:ind w:firstLine="640" w:firstLineChars="200"/>
        <w:rPr>
          <w:rFonts w:ascii="黑体" w:hAnsi="黑体" w:eastAsia="黑体" w:cs="Times New Roman"/>
          <w:sz w:val="32"/>
          <w:highlight w:val="none"/>
          <w:u w:val="none"/>
          <w:shd w:val="clear" w:color="auto" w:fill="FFFFFF"/>
        </w:rPr>
      </w:pPr>
      <w:r>
        <w:rPr>
          <w:rFonts w:hint="eastAsia" w:ascii="黑体" w:hAnsi="黑体" w:eastAsia="黑体" w:cs="Times New Roman"/>
          <w:sz w:val="32"/>
          <w:highlight w:val="none"/>
          <w:u w:val="none"/>
          <w:shd w:val="clear" w:color="auto" w:fill="FFFFFF"/>
        </w:rPr>
        <w:t>七、关于</w:t>
      </w:r>
      <w:r>
        <w:rPr>
          <w:rFonts w:hint="eastAsia" w:ascii="黑体" w:hAnsi="黑体" w:eastAsia="黑体"/>
          <w:color w:val="auto"/>
          <w:sz w:val="32"/>
          <w:szCs w:val="32"/>
          <w:highlight w:val="none"/>
          <w:lang w:eastAsia="zh-CN"/>
        </w:rPr>
        <w:t>海口市龙华区</w:t>
      </w:r>
      <w:r>
        <w:rPr>
          <w:rFonts w:hint="eastAsia" w:ascii="黑体" w:hAnsi="黑体" w:eastAsia="黑体"/>
          <w:color w:val="auto"/>
          <w:sz w:val="32"/>
          <w:szCs w:val="32"/>
          <w:highlight w:val="none"/>
        </w:rPr>
        <w:t>人民检察院</w:t>
      </w:r>
      <w:r>
        <w:rPr>
          <w:rFonts w:hint="eastAsia" w:ascii="仿宋_GB2312" w:hAnsi="黑体" w:eastAsia="仿宋_GB2312" w:cs="仿宋_GB2312"/>
          <w:sz w:val="32"/>
          <w:szCs w:val="32"/>
          <w:highlight w:val="none"/>
          <w:u w:val="none"/>
          <w:lang w:val="en-US" w:eastAsia="zh-CN"/>
        </w:rPr>
        <w:t>2023</w:t>
      </w:r>
      <w:r>
        <w:rPr>
          <w:rFonts w:ascii="黑体" w:hAnsi="黑体" w:eastAsia="黑体" w:cs="Times New Roman"/>
          <w:sz w:val="32"/>
          <w:highlight w:val="none"/>
          <w:u w:val="none"/>
          <w:shd w:val="clear" w:color="auto" w:fill="FFFFFF"/>
        </w:rPr>
        <w:t>年</w:t>
      </w:r>
      <w:r>
        <w:rPr>
          <w:rFonts w:hint="eastAsia" w:ascii="黑体" w:hAnsi="黑体" w:eastAsia="黑体" w:cs="Times New Roman"/>
          <w:sz w:val="32"/>
          <w:highlight w:val="none"/>
          <w:u w:val="none"/>
          <w:shd w:val="clear" w:color="auto" w:fill="FFFFFF"/>
        </w:rPr>
        <w:t>收入预算情况说明</w:t>
      </w:r>
    </w:p>
    <w:p>
      <w:pPr>
        <w:ind w:firstLine="640" w:firstLineChars="200"/>
        <w:rPr>
          <w:rFonts w:ascii="仿宋_GB2312" w:hAnsi="黑体" w:eastAsia="仿宋_GB2312"/>
          <w:sz w:val="32"/>
          <w:szCs w:val="32"/>
          <w:highlight w:val="none"/>
          <w:u w:val="none"/>
        </w:rPr>
      </w:pPr>
      <w:r>
        <w:rPr>
          <w:rFonts w:hint="eastAsia" w:ascii="仿宋_GB2312" w:hAnsi="黑体" w:eastAsia="仿宋_GB2312"/>
          <w:color w:val="auto"/>
          <w:sz w:val="32"/>
          <w:szCs w:val="32"/>
          <w:highlight w:val="none"/>
          <w:lang w:eastAsia="zh-CN"/>
        </w:rPr>
        <w:t>海口市龙华区人民检察院</w:t>
      </w:r>
      <w:r>
        <w:rPr>
          <w:rFonts w:hint="eastAsia" w:ascii="仿宋_GB2312" w:hAnsi="黑体" w:eastAsia="仿宋_GB2312" w:cs="仿宋_GB2312"/>
          <w:sz w:val="32"/>
          <w:szCs w:val="32"/>
          <w:highlight w:val="none"/>
          <w:u w:val="none"/>
          <w:lang w:val="en-US" w:eastAsia="zh-CN"/>
        </w:rPr>
        <w:t>2023</w:t>
      </w:r>
      <w:r>
        <w:rPr>
          <w:rFonts w:hint="eastAsia" w:ascii="仿宋_GB2312" w:hAnsi="黑体" w:eastAsia="仿宋_GB2312"/>
          <w:sz w:val="32"/>
          <w:szCs w:val="32"/>
          <w:highlight w:val="none"/>
          <w:u w:val="none"/>
        </w:rPr>
        <w:t>年收入预算</w:t>
      </w:r>
      <w:r>
        <w:rPr>
          <w:rFonts w:hint="eastAsia" w:ascii="仿宋_GB2312" w:hAnsi="黑体" w:eastAsia="仿宋_GB2312" w:cs="仿宋_GB2312"/>
          <w:sz w:val="32"/>
          <w:szCs w:val="32"/>
          <w:highlight w:val="none"/>
          <w:u w:val="none"/>
        </w:rPr>
        <w:t>2758.64</w:t>
      </w:r>
      <w:r>
        <w:rPr>
          <w:rFonts w:hint="eastAsia" w:ascii="仿宋_GB2312" w:hAnsi="黑体" w:eastAsia="仿宋_GB2312"/>
          <w:sz w:val="32"/>
          <w:szCs w:val="32"/>
          <w:highlight w:val="none"/>
          <w:u w:val="none"/>
        </w:rPr>
        <w:t>万元，其中：上年结转</w:t>
      </w:r>
      <w:r>
        <w:rPr>
          <w:rFonts w:hint="eastAsia" w:ascii="仿宋_GB2312" w:hAnsi="黑体" w:eastAsia="仿宋_GB2312" w:cs="仿宋_GB2312"/>
          <w:sz w:val="32"/>
          <w:szCs w:val="32"/>
          <w:highlight w:val="none"/>
          <w:u w:val="none"/>
        </w:rPr>
        <w:t>20.38</w:t>
      </w:r>
      <w:r>
        <w:rPr>
          <w:rFonts w:hint="eastAsia" w:ascii="仿宋_GB2312" w:hAnsi="黑体" w:eastAsia="仿宋_GB2312"/>
          <w:sz w:val="32"/>
          <w:szCs w:val="32"/>
          <w:highlight w:val="none"/>
          <w:u w:val="none"/>
        </w:rPr>
        <w:t>万元，占</w:t>
      </w:r>
      <w:r>
        <w:rPr>
          <w:rFonts w:hint="eastAsia" w:ascii="仿宋_GB2312" w:hAnsi="黑体" w:eastAsia="仿宋_GB2312" w:cs="仿宋_GB2312"/>
          <w:sz w:val="32"/>
          <w:szCs w:val="32"/>
          <w:highlight w:val="none"/>
          <w:u w:val="none"/>
          <w:lang w:val="en-US" w:eastAsia="zh-CN"/>
        </w:rPr>
        <w:t>0.74</w:t>
      </w:r>
      <w:r>
        <w:rPr>
          <w:rFonts w:hint="eastAsia" w:ascii="仿宋_GB2312" w:hAnsi="黑体" w:eastAsia="仿宋_GB2312"/>
          <w:sz w:val="32"/>
          <w:szCs w:val="32"/>
          <w:highlight w:val="none"/>
          <w:u w:val="none"/>
        </w:rPr>
        <w:t>%；经费拨款收入</w:t>
      </w:r>
      <w:r>
        <w:rPr>
          <w:rFonts w:hint="eastAsia" w:ascii="仿宋_GB2312" w:hAnsi="黑体" w:eastAsia="仿宋_GB2312" w:cs="仿宋_GB2312"/>
          <w:sz w:val="32"/>
          <w:szCs w:val="32"/>
          <w:highlight w:val="none"/>
          <w:u w:val="none"/>
        </w:rPr>
        <w:t>2738.25</w:t>
      </w:r>
      <w:r>
        <w:rPr>
          <w:rFonts w:hint="eastAsia" w:ascii="仿宋_GB2312" w:hAnsi="黑体" w:eastAsia="仿宋_GB2312"/>
          <w:sz w:val="32"/>
          <w:szCs w:val="32"/>
          <w:highlight w:val="none"/>
          <w:u w:val="none"/>
        </w:rPr>
        <w:t>万元，占</w:t>
      </w:r>
      <w:r>
        <w:rPr>
          <w:rFonts w:hint="eastAsia" w:ascii="仿宋_GB2312" w:hAnsi="黑体" w:eastAsia="仿宋_GB2312" w:cs="仿宋_GB2312"/>
          <w:sz w:val="32"/>
          <w:szCs w:val="32"/>
          <w:highlight w:val="none"/>
          <w:u w:val="none"/>
          <w:lang w:val="en-US" w:eastAsia="zh-CN"/>
        </w:rPr>
        <w:t>99.26</w:t>
      </w:r>
      <w:r>
        <w:rPr>
          <w:rFonts w:hint="eastAsia" w:ascii="仿宋_GB2312" w:hAnsi="黑体" w:eastAsia="仿宋_GB2312"/>
          <w:sz w:val="32"/>
          <w:szCs w:val="32"/>
          <w:highlight w:val="none"/>
          <w:u w:val="none"/>
        </w:rPr>
        <w:t>%；政府性基金收入</w:t>
      </w:r>
      <w:r>
        <w:rPr>
          <w:rFonts w:hint="eastAsia" w:ascii="仿宋_GB2312" w:hAnsi="黑体" w:eastAsia="仿宋_GB2312" w:cs="仿宋_GB2312"/>
          <w:sz w:val="32"/>
          <w:szCs w:val="32"/>
          <w:highlight w:val="none"/>
          <w:u w:val="none"/>
          <w:lang w:val="en-US" w:eastAsia="zh-CN"/>
        </w:rPr>
        <w:t>0</w:t>
      </w:r>
      <w:r>
        <w:rPr>
          <w:rFonts w:hint="eastAsia" w:ascii="仿宋_GB2312" w:hAnsi="黑体" w:eastAsia="仿宋_GB2312"/>
          <w:sz w:val="32"/>
          <w:szCs w:val="32"/>
          <w:highlight w:val="none"/>
          <w:u w:val="none"/>
        </w:rPr>
        <w:t>万元，占</w:t>
      </w:r>
      <w:r>
        <w:rPr>
          <w:rFonts w:hint="eastAsia" w:ascii="仿宋_GB2312" w:hAnsi="黑体" w:eastAsia="仿宋_GB2312" w:cs="仿宋_GB2312"/>
          <w:sz w:val="32"/>
          <w:szCs w:val="32"/>
          <w:highlight w:val="none"/>
          <w:u w:val="none"/>
          <w:lang w:val="en-US" w:eastAsia="zh-CN"/>
        </w:rPr>
        <w:t>0</w:t>
      </w:r>
      <w:r>
        <w:rPr>
          <w:rFonts w:hint="eastAsia" w:ascii="仿宋_GB2312" w:hAnsi="黑体" w:eastAsia="仿宋_GB2312"/>
          <w:sz w:val="32"/>
          <w:szCs w:val="32"/>
          <w:highlight w:val="none"/>
          <w:u w:val="none"/>
        </w:rPr>
        <w:t>%；专项收入</w:t>
      </w:r>
      <w:r>
        <w:rPr>
          <w:rFonts w:hint="eastAsia" w:ascii="仿宋_GB2312" w:hAnsi="黑体" w:eastAsia="仿宋_GB2312" w:cs="仿宋_GB2312"/>
          <w:sz w:val="32"/>
          <w:szCs w:val="32"/>
          <w:highlight w:val="none"/>
          <w:u w:val="none"/>
          <w:lang w:val="en-US" w:eastAsia="zh-CN"/>
        </w:rPr>
        <w:t>0</w:t>
      </w:r>
      <w:r>
        <w:rPr>
          <w:rFonts w:hint="eastAsia" w:ascii="仿宋_GB2312" w:hAnsi="黑体" w:eastAsia="仿宋_GB2312"/>
          <w:sz w:val="32"/>
          <w:szCs w:val="32"/>
          <w:highlight w:val="none"/>
          <w:u w:val="none"/>
        </w:rPr>
        <w:t>万元，占</w:t>
      </w:r>
      <w:r>
        <w:rPr>
          <w:rFonts w:hint="eastAsia" w:ascii="仿宋_GB2312" w:hAnsi="黑体" w:eastAsia="仿宋_GB2312" w:cs="仿宋_GB2312"/>
          <w:sz w:val="32"/>
          <w:szCs w:val="32"/>
          <w:highlight w:val="none"/>
          <w:u w:val="none"/>
          <w:lang w:val="en-US" w:eastAsia="zh-CN"/>
        </w:rPr>
        <w:t>0</w:t>
      </w:r>
      <w:r>
        <w:rPr>
          <w:rFonts w:hint="eastAsia" w:ascii="仿宋_GB2312" w:hAnsi="黑体" w:eastAsia="仿宋_GB2312"/>
          <w:sz w:val="32"/>
          <w:szCs w:val="32"/>
          <w:highlight w:val="none"/>
          <w:u w:val="none"/>
        </w:rPr>
        <w:t>%。比上年预算数</w:t>
      </w:r>
      <w:r>
        <w:rPr>
          <w:rFonts w:hint="eastAsia" w:ascii="仿宋_GB2312" w:hAnsi="黑体" w:eastAsia="仿宋_GB2312" w:cs="仿宋_GB2312"/>
          <w:sz w:val="32"/>
          <w:szCs w:val="32"/>
          <w:highlight w:val="none"/>
          <w:u w:val="none"/>
        </w:rPr>
        <w:t>增加</w:t>
      </w:r>
      <w:r>
        <w:rPr>
          <w:rFonts w:hint="eastAsia" w:ascii="仿宋_GB2312" w:hAnsi="黑体" w:eastAsia="仿宋_GB2312" w:cs="仿宋_GB2312"/>
          <w:sz w:val="32"/>
          <w:szCs w:val="32"/>
          <w:highlight w:val="none"/>
          <w:u w:val="none"/>
          <w:lang w:val="en-US" w:eastAsia="zh-CN"/>
        </w:rPr>
        <w:t>101.57</w:t>
      </w:r>
      <w:r>
        <w:rPr>
          <w:rFonts w:hint="eastAsia" w:ascii="仿宋_GB2312" w:hAnsi="黑体" w:eastAsia="仿宋_GB2312"/>
          <w:sz w:val="32"/>
          <w:szCs w:val="32"/>
          <w:highlight w:val="none"/>
          <w:u w:val="none"/>
        </w:rPr>
        <w:t>万元，</w:t>
      </w:r>
      <w:r>
        <w:rPr>
          <w:rFonts w:hint="eastAsia" w:ascii="仿宋_GB2312" w:hAnsi="黑体" w:eastAsia="仿宋_GB2312"/>
          <w:sz w:val="32"/>
          <w:szCs w:val="32"/>
          <w:highlight w:val="none"/>
          <w:u w:val="none"/>
        </w:rPr>
        <w:t>主要</w:t>
      </w:r>
      <w:r>
        <w:rPr>
          <w:rFonts w:hint="eastAsia" w:ascii="仿宋_GB2312" w:hAnsi="黑体" w:eastAsia="仿宋_GB2312"/>
          <w:sz w:val="32"/>
          <w:szCs w:val="32"/>
          <w:highlight w:val="none"/>
          <w:u w:val="none"/>
          <w:lang w:eastAsia="zh-CN"/>
        </w:rPr>
        <w:t>一</w:t>
      </w:r>
      <w:r>
        <w:rPr>
          <w:rFonts w:hint="eastAsia" w:ascii="仿宋_GB2312" w:hAnsi="黑体" w:eastAsia="仿宋_GB2312"/>
          <w:sz w:val="32"/>
          <w:szCs w:val="32"/>
          <w:highlight w:val="none"/>
          <w:u w:val="none"/>
        </w:rPr>
        <w:t>是</w:t>
      </w:r>
      <w:r>
        <w:rPr>
          <w:rFonts w:hint="eastAsia" w:ascii="仿宋_GB2312" w:hAnsi="黑体" w:eastAsia="仿宋_GB2312"/>
          <w:sz w:val="32"/>
          <w:szCs w:val="32"/>
          <w:highlight w:val="none"/>
          <w:u w:val="none"/>
          <w:lang w:eastAsia="zh-CN"/>
        </w:rPr>
        <w:t>社会保险缴费基数上调；二是退休人员增加，职业年金应记实预算增加</w:t>
      </w:r>
      <w:r>
        <w:rPr>
          <w:rFonts w:hint="eastAsia" w:ascii="仿宋_GB2312" w:hAnsi="黑体" w:eastAsia="仿宋_GB2312"/>
          <w:sz w:val="32"/>
          <w:szCs w:val="32"/>
          <w:highlight w:val="none"/>
          <w:u w:val="none"/>
        </w:rPr>
        <w:t>。</w:t>
      </w:r>
    </w:p>
    <w:p>
      <w:pPr>
        <w:ind w:firstLine="640" w:firstLineChars="200"/>
        <w:rPr>
          <w:rFonts w:ascii="黑体" w:hAnsi="黑体" w:eastAsia="黑体" w:cs="Times New Roman"/>
          <w:sz w:val="32"/>
          <w:highlight w:val="none"/>
          <w:u w:val="none"/>
          <w:shd w:val="clear" w:color="auto" w:fill="FFFFFF"/>
        </w:rPr>
      </w:pPr>
      <w:r>
        <w:rPr>
          <w:rFonts w:hint="eastAsia" w:ascii="黑体" w:hAnsi="黑体" w:eastAsia="黑体" w:cs="Times New Roman"/>
          <w:sz w:val="32"/>
          <w:highlight w:val="none"/>
          <w:u w:val="none"/>
          <w:shd w:val="clear" w:color="auto" w:fill="FFFFFF"/>
        </w:rPr>
        <w:t>八、关于</w:t>
      </w:r>
      <w:r>
        <w:rPr>
          <w:rFonts w:hint="eastAsia" w:ascii="黑体" w:hAnsi="黑体" w:eastAsia="黑体"/>
          <w:color w:val="auto"/>
          <w:sz w:val="32"/>
          <w:szCs w:val="32"/>
          <w:highlight w:val="none"/>
          <w:lang w:eastAsia="zh-CN"/>
        </w:rPr>
        <w:t>海口市龙华区</w:t>
      </w:r>
      <w:r>
        <w:rPr>
          <w:rFonts w:hint="eastAsia" w:ascii="黑体" w:hAnsi="黑体" w:eastAsia="黑体"/>
          <w:color w:val="auto"/>
          <w:sz w:val="32"/>
          <w:szCs w:val="32"/>
          <w:highlight w:val="none"/>
        </w:rPr>
        <w:t>人民检察院</w:t>
      </w:r>
      <w:r>
        <w:rPr>
          <w:rFonts w:hint="eastAsia" w:ascii="仿宋_GB2312" w:hAnsi="黑体" w:eastAsia="仿宋_GB2312" w:cs="仿宋_GB2312"/>
          <w:sz w:val="32"/>
          <w:szCs w:val="32"/>
          <w:highlight w:val="none"/>
          <w:u w:val="none"/>
          <w:lang w:val="en-US" w:eastAsia="zh-CN"/>
        </w:rPr>
        <w:t>2023</w:t>
      </w:r>
      <w:r>
        <w:rPr>
          <w:rFonts w:ascii="黑体" w:hAnsi="黑体" w:eastAsia="黑体" w:cs="Times New Roman"/>
          <w:sz w:val="32"/>
          <w:highlight w:val="none"/>
          <w:u w:val="none"/>
          <w:shd w:val="clear" w:color="auto" w:fill="FFFFFF"/>
        </w:rPr>
        <w:t>年</w:t>
      </w:r>
      <w:r>
        <w:rPr>
          <w:rFonts w:hint="eastAsia" w:ascii="黑体" w:hAnsi="黑体" w:eastAsia="黑体" w:cs="Times New Roman"/>
          <w:sz w:val="32"/>
          <w:highlight w:val="none"/>
          <w:u w:val="none"/>
          <w:shd w:val="clear" w:color="auto" w:fill="FFFFFF"/>
        </w:rPr>
        <w:t>支出预算情况说明</w:t>
      </w:r>
    </w:p>
    <w:p>
      <w:pPr>
        <w:ind w:firstLine="640" w:firstLineChars="200"/>
        <w:rPr>
          <w:rFonts w:ascii="仿宋_GB2312" w:hAnsi="黑体" w:eastAsia="仿宋_GB2312"/>
          <w:sz w:val="32"/>
          <w:szCs w:val="32"/>
          <w:highlight w:val="none"/>
          <w:u w:val="none"/>
        </w:rPr>
      </w:pPr>
      <w:r>
        <w:rPr>
          <w:rFonts w:hint="eastAsia" w:ascii="仿宋_GB2312" w:hAnsi="黑体" w:eastAsia="仿宋_GB2312"/>
          <w:color w:val="auto"/>
          <w:sz w:val="32"/>
          <w:szCs w:val="32"/>
          <w:highlight w:val="none"/>
          <w:lang w:eastAsia="zh-CN"/>
        </w:rPr>
        <w:t>海口市龙华区人民检察院</w:t>
      </w:r>
      <w:r>
        <w:rPr>
          <w:rFonts w:hint="eastAsia" w:ascii="仿宋_GB2312" w:hAnsi="黑体" w:eastAsia="仿宋_GB2312" w:cs="仿宋_GB2312"/>
          <w:sz w:val="32"/>
          <w:szCs w:val="32"/>
          <w:highlight w:val="none"/>
          <w:u w:val="none"/>
          <w:lang w:val="en-US" w:eastAsia="zh-CN"/>
        </w:rPr>
        <w:t>2023</w:t>
      </w:r>
      <w:r>
        <w:rPr>
          <w:rFonts w:hint="eastAsia" w:ascii="仿宋_GB2312" w:hAnsi="黑体" w:eastAsia="仿宋_GB2312"/>
          <w:sz w:val="32"/>
          <w:szCs w:val="32"/>
          <w:highlight w:val="none"/>
          <w:u w:val="none"/>
        </w:rPr>
        <w:t>年支出预算</w:t>
      </w:r>
      <w:r>
        <w:rPr>
          <w:rFonts w:hint="eastAsia" w:ascii="仿宋_GB2312" w:hAnsi="黑体" w:eastAsia="仿宋_GB2312" w:cs="仿宋_GB2312"/>
          <w:sz w:val="32"/>
          <w:szCs w:val="32"/>
          <w:highlight w:val="none"/>
          <w:u w:val="none"/>
        </w:rPr>
        <w:t>2758.64</w:t>
      </w:r>
      <w:r>
        <w:rPr>
          <w:rFonts w:hint="eastAsia" w:ascii="仿宋_GB2312" w:hAnsi="黑体" w:eastAsia="仿宋_GB2312"/>
          <w:sz w:val="32"/>
          <w:szCs w:val="32"/>
          <w:highlight w:val="none"/>
          <w:u w:val="none"/>
        </w:rPr>
        <w:t>万元，其中：基本支出</w:t>
      </w:r>
      <w:r>
        <w:rPr>
          <w:rFonts w:hint="eastAsia" w:ascii="仿宋_GB2312" w:hAnsi="黑体" w:eastAsia="仿宋_GB2312" w:cs="仿宋_GB2312"/>
          <w:sz w:val="32"/>
          <w:szCs w:val="32"/>
          <w:highlight w:val="none"/>
          <w:u w:val="none"/>
        </w:rPr>
        <w:t>2267.29</w:t>
      </w:r>
      <w:r>
        <w:rPr>
          <w:rFonts w:hint="eastAsia" w:ascii="仿宋_GB2312" w:hAnsi="黑体" w:eastAsia="仿宋_GB2312"/>
          <w:sz w:val="32"/>
          <w:szCs w:val="32"/>
          <w:highlight w:val="none"/>
          <w:u w:val="none"/>
        </w:rPr>
        <w:t>万元，占</w:t>
      </w:r>
      <w:r>
        <w:rPr>
          <w:rFonts w:hint="eastAsia" w:ascii="仿宋_GB2312" w:hAnsi="黑体" w:eastAsia="仿宋_GB2312" w:cs="仿宋_GB2312"/>
          <w:sz w:val="32"/>
          <w:szCs w:val="32"/>
          <w:highlight w:val="none"/>
          <w:u w:val="none"/>
          <w:lang w:val="en-US" w:eastAsia="zh-CN"/>
        </w:rPr>
        <w:t>82.19</w:t>
      </w:r>
      <w:r>
        <w:rPr>
          <w:rFonts w:hint="eastAsia" w:ascii="仿宋_GB2312" w:hAnsi="黑体" w:eastAsia="仿宋_GB2312"/>
          <w:sz w:val="32"/>
          <w:szCs w:val="32"/>
          <w:highlight w:val="none"/>
          <w:u w:val="none"/>
        </w:rPr>
        <w:t>%；项目支出</w:t>
      </w:r>
      <w:r>
        <w:rPr>
          <w:rFonts w:hint="eastAsia" w:ascii="仿宋_GB2312" w:hAnsi="黑体" w:eastAsia="仿宋_GB2312" w:cs="仿宋_GB2312"/>
          <w:sz w:val="32"/>
          <w:szCs w:val="32"/>
          <w:highlight w:val="none"/>
          <w:u w:val="none"/>
        </w:rPr>
        <w:t>491.34</w:t>
      </w:r>
      <w:r>
        <w:rPr>
          <w:rFonts w:hint="eastAsia" w:ascii="仿宋_GB2312" w:hAnsi="黑体" w:eastAsia="仿宋_GB2312"/>
          <w:sz w:val="32"/>
          <w:szCs w:val="32"/>
          <w:highlight w:val="none"/>
          <w:u w:val="none"/>
        </w:rPr>
        <w:t>万元，占</w:t>
      </w:r>
      <w:r>
        <w:rPr>
          <w:rFonts w:hint="eastAsia" w:ascii="仿宋_GB2312" w:hAnsi="黑体" w:eastAsia="仿宋_GB2312" w:cs="仿宋_GB2312"/>
          <w:sz w:val="32"/>
          <w:szCs w:val="32"/>
          <w:highlight w:val="none"/>
          <w:u w:val="none"/>
          <w:lang w:val="en-US" w:eastAsia="zh-CN"/>
        </w:rPr>
        <w:t>17.81</w:t>
      </w:r>
      <w:r>
        <w:rPr>
          <w:rFonts w:hint="eastAsia" w:ascii="仿宋_GB2312" w:hAnsi="黑体" w:eastAsia="仿宋_GB2312"/>
          <w:sz w:val="32"/>
          <w:szCs w:val="32"/>
          <w:highlight w:val="none"/>
          <w:u w:val="none"/>
        </w:rPr>
        <w:t>%。比上年预算数</w:t>
      </w:r>
      <w:r>
        <w:rPr>
          <w:rFonts w:hint="eastAsia" w:ascii="仿宋_GB2312" w:hAnsi="黑体" w:eastAsia="仿宋_GB2312" w:cs="仿宋_GB2312"/>
          <w:sz w:val="32"/>
          <w:szCs w:val="32"/>
          <w:highlight w:val="none"/>
          <w:u w:val="none"/>
        </w:rPr>
        <w:t>增加</w:t>
      </w:r>
      <w:r>
        <w:rPr>
          <w:rFonts w:hint="eastAsia" w:ascii="仿宋_GB2312" w:hAnsi="黑体" w:eastAsia="仿宋_GB2312" w:cs="仿宋_GB2312"/>
          <w:sz w:val="32"/>
          <w:szCs w:val="32"/>
          <w:highlight w:val="none"/>
          <w:u w:val="none"/>
          <w:lang w:val="en-US" w:eastAsia="zh-CN"/>
        </w:rPr>
        <w:t>101.57</w:t>
      </w:r>
      <w:r>
        <w:rPr>
          <w:rFonts w:hint="eastAsia" w:ascii="仿宋_GB2312" w:hAnsi="黑体" w:eastAsia="仿宋_GB2312"/>
          <w:sz w:val="32"/>
          <w:szCs w:val="32"/>
          <w:highlight w:val="none"/>
          <w:u w:val="none"/>
        </w:rPr>
        <w:t>万元，</w:t>
      </w:r>
      <w:r>
        <w:rPr>
          <w:rFonts w:hint="eastAsia" w:ascii="仿宋_GB2312" w:hAnsi="黑体" w:eastAsia="仿宋_GB2312"/>
          <w:sz w:val="32"/>
          <w:szCs w:val="32"/>
          <w:highlight w:val="none"/>
          <w:u w:val="none"/>
        </w:rPr>
        <w:t>主要</w:t>
      </w:r>
      <w:r>
        <w:rPr>
          <w:rFonts w:hint="eastAsia" w:ascii="仿宋_GB2312" w:hAnsi="黑体" w:eastAsia="仿宋_GB2312"/>
          <w:sz w:val="32"/>
          <w:szCs w:val="32"/>
          <w:highlight w:val="none"/>
          <w:u w:val="none"/>
          <w:lang w:eastAsia="zh-CN"/>
        </w:rPr>
        <w:t>一</w:t>
      </w:r>
      <w:r>
        <w:rPr>
          <w:rFonts w:hint="eastAsia" w:ascii="仿宋_GB2312" w:hAnsi="黑体" w:eastAsia="仿宋_GB2312"/>
          <w:sz w:val="32"/>
          <w:szCs w:val="32"/>
          <w:highlight w:val="none"/>
          <w:u w:val="none"/>
        </w:rPr>
        <w:t>是</w:t>
      </w:r>
      <w:r>
        <w:rPr>
          <w:rFonts w:hint="eastAsia" w:ascii="仿宋_GB2312" w:hAnsi="黑体" w:eastAsia="仿宋_GB2312"/>
          <w:sz w:val="32"/>
          <w:szCs w:val="32"/>
          <w:highlight w:val="none"/>
          <w:u w:val="none"/>
          <w:lang w:eastAsia="zh-CN"/>
        </w:rPr>
        <w:t>社会保险缴费基数上调；二是退休人员增加，职业年金应记实预算增加</w:t>
      </w:r>
      <w:r>
        <w:rPr>
          <w:rFonts w:hint="eastAsia" w:ascii="仿宋_GB2312" w:hAnsi="黑体" w:eastAsia="仿宋_GB2312"/>
          <w:sz w:val="32"/>
          <w:szCs w:val="32"/>
          <w:highlight w:val="none"/>
          <w:u w:val="none"/>
        </w:rPr>
        <w:t>。</w:t>
      </w:r>
    </w:p>
    <w:p>
      <w:pPr>
        <w:ind w:firstLine="640" w:firstLineChars="200"/>
        <w:rPr>
          <w:rFonts w:ascii="黑体" w:hAnsi="黑体" w:eastAsia="黑体" w:cs="Times New Roman"/>
          <w:sz w:val="32"/>
          <w:highlight w:val="none"/>
          <w:u w:val="none"/>
          <w:shd w:val="clear" w:color="auto" w:fill="FFFFFF"/>
        </w:rPr>
      </w:pPr>
      <w:r>
        <w:rPr>
          <w:rFonts w:hint="eastAsia" w:ascii="黑体" w:hAnsi="黑体" w:eastAsia="黑体" w:cs="Times New Roman"/>
          <w:sz w:val="32"/>
          <w:highlight w:val="none"/>
          <w:u w:val="none"/>
          <w:shd w:val="clear" w:color="auto" w:fill="FFFFFF"/>
        </w:rPr>
        <w:t>九、其他重要事项的情况说明</w:t>
      </w:r>
    </w:p>
    <w:p>
      <w:pPr>
        <w:ind w:firstLine="640" w:firstLineChars="200"/>
        <w:rPr>
          <w:rFonts w:ascii="楷体" w:hAnsi="楷体" w:eastAsia="楷体"/>
          <w:sz w:val="32"/>
          <w:szCs w:val="32"/>
          <w:highlight w:val="none"/>
          <w:u w:val="none"/>
        </w:rPr>
      </w:pPr>
      <w:r>
        <w:rPr>
          <w:rFonts w:hint="eastAsia" w:ascii="楷体" w:hAnsi="楷体" w:eastAsia="楷体"/>
          <w:sz w:val="32"/>
          <w:szCs w:val="32"/>
          <w:highlight w:val="none"/>
          <w:u w:val="none"/>
        </w:rPr>
        <w:t>（一）机关运行经费</w:t>
      </w:r>
    </w:p>
    <w:p>
      <w:pPr>
        <w:ind w:firstLine="640" w:firstLineChars="200"/>
        <w:rPr>
          <w:rFonts w:ascii="仿宋_GB2312" w:hAnsi="黑体" w:eastAsia="仿宋_GB2312"/>
          <w:sz w:val="32"/>
          <w:szCs w:val="32"/>
          <w:highlight w:val="none"/>
          <w:u w:val="none"/>
        </w:rPr>
      </w:pPr>
      <w:r>
        <w:rPr>
          <w:rFonts w:hint="eastAsia" w:ascii="仿宋_GB2312" w:hAnsi="黑体" w:eastAsia="仿宋_GB2312" w:cs="仿宋_GB2312"/>
          <w:sz w:val="32"/>
          <w:szCs w:val="32"/>
          <w:highlight w:val="none"/>
          <w:u w:val="none"/>
          <w:lang w:val="en-US" w:eastAsia="zh-CN"/>
        </w:rPr>
        <w:t>2023</w:t>
      </w:r>
      <w:r>
        <w:rPr>
          <w:rFonts w:hint="eastAsia" w:ascii="仿宋_GB2312" w:hAnsi="黑体" w:eastAsia="仿宋_GB2312"/>
          <w:sz w:val="32"/>
          <w:szCs w:val="32"/>
          <w:highlight w:val="none"/>
          <w:u w:val="none"/>
        </w:rPr>
        <w:t>年</w:t>
      </w:r>
      <w:r>
        <w:rPr>
          <w:rFonts w:hint="eastAsia" w:ascii="仿宋_GB2312" w:hAnsi="黑体" w:eastAsia="仿宋_GB2312"/>
          <w:color w:val="auto"/>
          <w:sz w:val="32"/>
          <w:szCs w:val="32"/>
          <w:highlight w:val="none"/>
          <w:lang w:eastAsia="zh-CN"/>
        </w:rPr>
        <w:t>海口市龙华区人民检察院</w:t>
      </w:r>
      <w:r>
        <w:rPr>
          <w:rFonts w:hint="eastAsia" w:ascii="仿宋_GB2312" w:hAnsi="黑体" w:eastAsia="仿宋_GB2312" w:cs="仿宋_GB2312"/>
          <w:sz w:val="32"/>
          <w:szCs w:val="32"/>
          <w:highlight w:val="none"/>
          <w:u w:val="none"/>
        </w:rPr>
        <w:t>的机关运行经费预算371.6</w:t>
      </w:r>
      <w:r>
        <w:rPr>
          <w:rFonts w:hint="eastAsia" w:ascii="仿宋_GB2312" w:hAnsi="黑体" w:eastAsia="仿宋_GB2312" w:cs="仿宋_GB2312"/>
          <w:sz w:val="32"/>
          <w:szCs w:val="32"/>
          <w:highlight w:val="none"/>
          <w:u w:val="none"/>
          <w:lang w:val="en-US" w:eastAsia="zh-CN"/>
        </w:rPr>
        <w:t>0</w:t>
      </w:r>
      <w:r>
        <w:rPr>
          <w:rFonts w:hint="eastAsia" w:ascii="仿宋_GB2312" w:hAnsi="黑体" w:eastAsia="仿宋_GB2312"/>
          <w:sz w:val="32"/>
          <w:szCs w:val="32"/>
          <w:highlight w:val="none"/>
          <w:u w:val="none"/>
        </w:rPr>
        <w:t>万元。</w:t>
      </w:r>
    </w:p>
    <w:p>
      <w:pPr>
        <w:ind w:firstLine="640" w:firstLineChars="200"/>
        <w:rPr>
          <w:rFonts w:ascii="楷体" w:hAnsi="楷体" w:eastAsia="楷体"/>
          <w:sz w:val="32"/>
          <w:szCs w:val="32"/>
          <w:highlight w:val="none"/>
          <w:u w:val="none"/>
        </w:rPr>
      </w:pPr>
      <w:r>
        <w:rPr>
          <w:rFonts w:hint="eastAsia" w:ascii="楷体" w:hAnsi="楷体" w:eastAsia="楷体"/>
          <w:sz w:val="32"/>
          <w:szCs w:val="32"/>
          <w:highlight w:val="none"/>
          <w:u w:val="none"/>
        </w:rPr>
        <w:t>（二）政府采购情况</w:t>
      </w:r>
    </w:p>
    <w:p>
      <w:pPr>
        <w:ind w:firstLine="640"/>
        <w:rPr>
          <w:rFonts w:ascii="仿宋_GB2312" w:hAnsi="黑体" w:eastAsia="仿宋_GB2312"/>
          <w:sz w:val="32"/>
          <w:szCs w:val="32"/>
          <w:highlight w:val="none"/>
          <w:u w:val="none"/>
        </w:rPr>
      </w:pPr>
      <w:r>
        <w:rPr>
          <w:rFonts w:hint="eastAsia" w:ascii="仿宋_GB2312" w:hAnsi="黑体" w:eastAsia="仿宋_GB2312" w:cs="仿宋_GB2312"/>
          <w:sz w:val="32"/>
          <w:szCs w:val="32"/>
          <w:highlight w:val="none"/>
          <w:u w:val="none"/>
          <w:lang w:val="en-US" w:eastAsia="zh-CN"/>
        </w:rPr>
        <w:t>2023</w:t>
      </w:r>
      <w:r>
        <w:rPr>
          <w:rFonts w:hint="eastAsia" w:ascii="仿宋_GB2312" w:hAnsi="黑体" w:eastAsia="仿宋_GB2312"/>
          <w:sz w:val="32"/>
          <w:szCs w:val="32"/>
          <w:highlight w:val="none"/>
          <w:u w:val="none"/>
        </w:rPr>
        <w:t>年</w:t>
      </w:r>
      <w:r>
        <w:rPr>
          <w:rFonts w:hint="eastAsia" w:ascii="仿宋_GB2312" w:hAnsi="黑体" w:eastAsia="仿宋_GB2312"/>
          <w:color w:val="auto"/>
          <w:sz w:val="32"/>
          <w:szCs w:val="32"/>
          <w:highlight w:val="none"/>
          <w:lang w:eastAsia="zh-CN"/>
        </w:rPr>
        <w:t>海口市龙华区人民检察院</w:t>
      </w:r>
      <w:r>
        <w:rPr>
          <w:rFonts w:hint="eastAsia" w:ascii="仿宋_GB2312" w:hAnsi="黑体" w:eastAsia="仿宋_GB2312" w:cs="仿宋_GB2312"/>
          <w:sz w:val="32"/>
          <w:szCs w:val="32"/>
          <w:highlight w:val="none"/>
          <w:u w:val="none"/>
        </w:rPr>
        <w:t>政府采购预算总额</w:t>
      </w:r>
      <w:r>
        <w:rPr>
          <w:rFonts w:hint="eastAsia" w:ascii="仿宋_GB2312" w:hAnsi="黑体" w:eastAsia="仿宋_GB2312" w:cs="仿宋_GB2312"/>
          <w:sz w:val="32"/>
          <w:szCs w:val="32"/>
          <w:highlight w:val="none"/>
          <w:u w:val="none"/>
          <w:lang w:val="en-US" w:eastAsia="zh-CN"/>
        </w:rPr>
        <w:t>102.79</w:t>
      </w:r>
      <w:r>
        <w:rPr>
          <w:rFonts w:hint="eastAsia" w:ascii="仿宋_GB2312" w:hAnsi="黑体" w:eastAsia="仿宋_GB2312"/>
          <w:sz w:val="32"/>
          <w:szCs w:val="32"/>
          <w:highlight w:val="none"/>
          <w:u w:val="none"/>
        </w:rPr>
        <w:t>万元，其中：政府采购货物预算</w:t>
      </w:r>
      <w:r>
        <w:rPr>
          <w:rFonts w:hint="eastAsia" w:ascii="仿宋_GB2312" w:hAnsi="黑体" w:eastAsia="仿宋_GB2312" w:cs="仿宋_GB2312"/>
          <w:sz w:val="32"/>
          <w:szCs w:val="32"/>
          <w:highlight w:val="none"/>
          <w:u w:val="none"/>
        </w:rPr>
        <w:t>58.94</w:t>
      </w:r>
      <w:r>
        <w:rPr>
          <w:rFonts w:hint="eastAsia" w:ascii="仿宋_GB2312" w:hAnsi="黑体" w:eastAsia="仿宋_GB2312"/>
          <w:sz w:val="32"/>
          <w:szCs w:val="32"/>
          <w:highlight w:val="none"/>
          <w:u w:val="none"/>
        </w:rPr>
        <w:t>万元，政府采购工程预算</w:t>
      </w:r>
      <w:r>
        <w:rPr>
          <w:rFonts w:hint="eastAsia" w:ascii="仿宋_GB2312" w:hAnsi="黑体" w:eastAsia="仿宋_GB2312" w:cs="仿宋_GB2312"/>
          <w:sz w:val="32"/>
          <w:szCs w:val="32"/>
          <w:highlight w:val="none"/>
          <w:u w:val="none"/>
          <w:lang w:val="en-US" w:eastAsia="zh-CN"/>
        </w:rPr>
        <w:t>0</w:t>
      </w:r>
      <w:r>
        <w:rPr>
          <w:rFonts w:hint="eastAsia" w:ascii="仿宋_GB2312" w:hAnsi="黑体" w:eastAsia="仿宋_GB2312"/>
          <w:sz w:val="32"/>
          <w:szCs w:val="32"/>
          <w:highlight w:val="none"/>
          <w:u w:val="none"/>
        </w:rPr>
        <w:t>万元，政府采购服务预算</w:t>
      </w:r>
      <w:r>
        <w:rPr>
          <w:rFonts w:hint="eastAsia" w:ascii="仿宋_GB2312" w:hAnsi="黑体" w:eastAsia="仿宋_GB2312" w:cs="仿宋_GB2312"/>
          <w:sz w:val="32"/>
          <w:szCs w:val="32"/>
          <w:highlight w:val="none"/>
          <w:u w:val="none"/>
        </w:rPr>
        <w:t>43.85</w:t>
      </w:r>
      <w:r>
        <w:rPr>
          <w:rFonts w:hint="eastAsia" w:ascii="仿宋_GB2312" w:hAnsi="黑体" w:eastAsia="仿宋_GB2312"/>
          <w:sz w:val="32"/>
          <w:szCs w:val="32"/>
          <w:highlight w:val="none"/>
          <w:u w:val="none"/>
        </w:rPr>
        <w:t>万元。</w:t>
      </w:r>
    </w:p>
    <w:p>
      <w:pPr>
        <w:ind w:firstLine="640" w:firstLineChars="200"/>
        <w:rPr>
          <w:rFonts w:ascii="楷体" w:hAnsi="楷体" w:eastAsia="楷体"/>
          <w:sz w:val="32"/>
          <w:szCs w:val="32"/>
          <w:highlight w:val="none"/>
          <w:u w:val="none"/>
        </w:rPr>
      </w:pPr>
      <w:r>
        <w:rPr>
          <w:rFonts w:hint="eastAsia" w:ascii="楷体" w:hAnsi="楷体" w:eastAsia="楷体"/>
          <w:sz w:val="32"/>
          <w:szCs w:val="32"/>
          <w:highlight w:val="none"/>
          <w:u w:val="none"/>
        </w:rPr>
        <w:t>（三）国有资产占有使用情况</w:t>
      </w:r>
    </w:p>
    <w:p>
      <w:pPr>
        <w:ind w:firstLine="640" w:firstLineChars="200"/>
        <w:rPr>
          <w:rFonts w:ascii="仿宋_GB2312" w:hAnsi="黑体" w:eastAsia="仿宋_GB2312" w:cs="仿宋_GB2312"/>
          <w:sz w:val="32"/>
          <w:szCs w:val="32"/>
          <w:highlight w:val="none"/>
          <w:u w:val="none"/>
        </w:rPr>
      </w:pPr>
      <w:r>
        <w:rPr>
          <w:rFonts w:hint="eastAsia" w:ascii="仿宋_GB2312" w:hAnsi="黑体" w:eastAsia="仿宋_GB2312" w:cs="仿宋_GB2312"/>
          <w:sz w:val="32"/>
          <w:szCs w:val="32"/>
          <w:highlight w:val="none"/>
          <w:u w:val="none"/>
        </w:rPr>
        <w:t>截至</w:t>
      </w:r>
      <w:r>
        <w:rPr>
          <w:rFonts w:hint="eastAsia" w:ascii="仿宋_GB2312" w:hAnsi="黑体" w:eastAsia="仿宋_GB2312" w:cs="仿宋_GB2312"/>
          <w:sz w:val="32"/>
          <w:szCs w:val="32"/>
          <w:highlight w:val="none"/>
          <w:u w:val="none"/>
          <w:lang w:val="en-US" w:eastAsia="zh-CN"/>
        </w:rPr>
        <w:t>2022</w:t>
      </w:r>
      <w:r>
        <w:rPr>
          <w:rFonts w:hint="eastAsia" w:ascii="仿宋_GB2312" w:hAnsi="黑体" w:eastAsia="仿宋_GB2312"/>
          <w:sz w:val="32"/>
          <w:szCs w:val="32"/>
          <w:highlight w:val="none"/>
          <w:u w:val="none"/>
        </w:rPr>
        <w:t>年12月31日，</w:t>
      </w:r>
      <w:r>
        <w:rPr>
          <w:rFonts w:hint="eastAsia" w:ascii="仿宋_GB2312" w:hAnsi="黑体" w:eastAsia="仿宋_GB2312"/>
          <w:color w:val="auto"/>
          <w:sz w:val="32"/>
          <w:szCs w:val="32"/>
          <w:highlight w:val="none"/>
          <w:lang w:eastAsia="zh-CN"/>
        </w:rPr>
        <w:t>海口市龙华区人民检察院</w:t>
      </w:r>
      <w:r>
        <w:rPr>
          <w:rFonts w:hint="eastAsia" w:ascii="仿宋_GB2312" w:hAnsi="黑体" w:eastAsia="仿宋_GB2312" w:cs="仿宋_GB2312"/>
          <w:sz w:val="32"/>
          <w:szCs w:val="32"/>
          <w:highlight w:val="none"/>
          <w:u w:val="none"/>
        </w:rPr>
        <w:t>本级共有车辆</w:t>
      </w:r>
      <w:r>
        <w:rPr>
          <w:rFonts w:hint="eastAsia" w:ascii="仿宋_GB2312" w:hAnsi="黑体" w:eastAsia="仿宋_GB2312" w:cs="仿宋_GB2312"/>
          <w:sz w:val="32"/>
          <w:szCs w:val="32"/>
          <w:highlight w:val="none"/>
          <w:u w:val="none"/>
          <w:lang w:val="en-US" w:eastAsia="zh-CN"/>
        </w:rPr>
        <w:t>8</w:t>
      </w:r>
      <w:r>
        <w:rPr>
          <w:rFonts w:hint="eastAsia" w:ascii="仿宋_GB2312" w:hAnsi="黑体" w:eastAsia="仿宋_GB2312" w:cs="仿宋_GB2312"/>
          <w:sz w:val="32"/>
          <w:szCs w:val="32"/>
          <w:highlight w:val="none"/>
          <w:u w:val="none"/>
        </w:rPr>
        <w:t>辆，其中，领导干部用车</w:t>
      </w:r>
      <w:r>
        <w:rPr>
          <w:rFonts w:hint="eastAsia" w:ascii="仿宋_GB2312" w:hAnsi="黑体" w:eastAsia="仿宋_GB2312" w:cs="仿宋_GB2312"/>
          <w:sz w:val="32"/>
          <w:szCs w:val="32"/>
          <w:highlight w:val="none"/>
          <w:u w:val="none"/>
          <w:lang w:val="en-US" w:eastAsia="zh-CN"/>
        </w:rPr>
        <w:t>0</w:t>
      </w:r>
      <w:r>
        <w:rPr>
          <w:rFonts w:hint="eastAsia" w:ascii="仿宋_GB2312" w:hAnsi="黑体" w:eastAsia="仿宋_GB2312" w:cs="仿宋_GB2312"/>
          <w:sz w:val="32"/>
          <w:szCs w:val="32"/>
          <w:highlight w:val="none"/>
          <w:u w:val="none"/>
        </w:rPr>
        <w:t>辆，机要通信应急用车</w:t>
      </w:r>
      <w:r>
        <w:rPr>
          <w:rFonts w:hint="eastAsia" w:ascii="仿宋_GB2312" w:hAnsi="黑体" w:eastAsia="仿宋_GB2312" w:cs="仿宋_GB2312"/>
          <w:sz w:val="32"/>
          <w:szCs w:val="32"/>
          <w:highlight w:val="none"/>
          <w:u w:val="none"/>
          <w:lang w:val="en-US" w:eastAsia="zh-CN"/>
        </w:rPr>
        <w:t>2</w:t>
      </w:r>
      <w:r>
        <w:rPr>
          <w:rFonts w:hint="eastAsia" w:ascii="仿宋_GB2312" w:hAnsi="黑体" w:eastAsia="仿宋_GB2312" w:cs="仿宋_GB2312"/>
          <w:sz w:val="32"/>
          <w:szCs w:val="32"/>
          <w:highlight w:val="none"/>
          <w:u w:val="none"/>
        </w:rPr>
        <w:t>辆、一般执法执勤用车</w:t>
      </w:r>
      <w:r>
        <w:rPr>
          <w:rFonts w:hint="eastAsia" w:ascii="仿宋_GB2312" w:hAnsi="黑体" w:eastAsia="仿宋_GB2312" w:cs="仿宋_GB2312"/>
          <w:sz w:val="32"/>
          <w:szCs w:val="32"/>
          <w:highlight w:val="none"/>
          <w:u w:val="none"/>
          <w:lang w:val="en-US" w:eastAsia="zh-CN"/>
        </w:rPr>
        <w:t>6</w:t>
      </w:r>
      <w:r>
        <w:rPr>
          <w:rFonts w:hint="eastAsia" w:ascii="仿宋_GB2312" w:hAnsi="黑体" w:eastAsia="仿宋_GB2312" w:cs="仿宋_GB2312"/>
          <w:sz w:val="32"/>
          <w:szCs w:val="32"/>
          <w:highlight w:val="none"/>
          <w:u w:val="none"/>
        </w:rPr>
        <w:t>辆、特种专业技术用车</w:t>
      </w:r>
      <w:r>
        <w:rPr>
          <w:rFonts w:hint="eastAsia" w:ascii="仿宋_GB2312" w:hAnsi="黑体" w:eastAsia="仿宋_GB2312" w:cs="仿宋_GB2312"/>
          <w:sz w:val="32"/>
          <w:szCs w:val="32"/>
          <w:highlight w:val="none"/>
          <w:u w:val="none"/>
          <w:lang w:val="en-US" w:eastAsia="zh-CN"/>
        </w:rPr>
        <w:t>0</w:t>
      </w:r>
      <w:r>
        <w:rPr>
          <w:rFonts w:hint="eastAsia" w:ascii="仿宋_GB2312" w:hAnsi="黑体" w:eastAsia="仿宋_GB2312" w:cs="仿宋_GB2312"/>
          <w:sz w:val="32"/>
          <w:szCs w:val="32"/>
          <w:highlight w:val="none"/>
          <w:u w:val="none"/>
        </w:rPr>
        <w:t>辆、其他用车</w:t>
      </w:r>
      <w:r>
        <w:rPr>
          <w:rFonts w:hint="eastAsia" w:ascii="仿宋_GB2312" w:hAnsi="黑体" w:eastAsia="仿宋_GB2312" w:cs="仿宋_GB2312"/>
          <w:sz w:val="32"/>
          <w:szCs w:val="32"/>
          <w:highlight w:val="none"/>
          <w:u w:val="none"/>
          <w:lang w:val="en-US" w:eastAsia="zh-CN"/>
        </w:rPr>
        <w:t>0</w:t>
      </w:r>
      <w:r>
        <w:rPr>
          <w:rFonts w:hint="eastAsia" w:ascii="仿宋_GB2312" w:hAnsi="黑体" w:eastAsia="仿宋_GB2312" w:cs="仿宋_GB2312"/>
          <w:sz w:val="32"/>
          <w:szCs w:val="32"/>
          <w:highlight w:val="none"/>
          <w:u w:val="none"/>
        </w:rPr>
        <w:t>辆。单位价值100万元以上设备</w:t>
      </w:r>
      <w:r>
        <w:rPr>
          <w:rFonts w:hint="eastAsia" w:ascii="仿宋_GB2312" w:hAnsi="黑体" w:eastAsia="仿宋_GB2312" w:cs="仿宋_GB2312"/>
          <w:sz w:val="32"/>
          <w:szCs w:val="32"/>
          <w:highlight w:val="none"/>
          <w:u w:val="none"/>
          <w:lang w:val="en-US" w:eastAsia="zh-CN"/>
        </w:rPr>
        <w:t>0</w:t>
      </w:r>
      <w:r>
        <w:rPr>
          <w:rFonts w:hint="eastAsia" w:ascii="仿宋_GB2312" w:hAnsi="黑体" w:eastAsia="仿宋_GB2312" w:cs="仿宋_GB2312"/>
          <w:sz w:val="32"/>
          <w:szCs w:val="32"/>
          <w:highlight w:val="none"/>
          <w:u w:val="none"/>
        </w:rPr>
        <w:t>台（套）。</w:t>
      </w:r>
    </w:p>
    <w:p>
      <w:pPr>
        <w:widowControl/>
        <w:ind w:firstLine="640" w:firstLineChars="200"/>
        <w:jc w:val="left"/>
        <w:rPr>
          <w:rFonts w:ascii="楷体" w:hAnsi="楷体" w:eastAsia="楷体"/>
          <w:sz w:val="32"/>
          <w:szCs w:val="32"/>
          <w:highlight w:val="none"/>
          <w:u w:val="none"/>
        </w:rPr>
      </w:pPr>
      <w:r>
        <w:rPr>
          <w:rFonts w:hint="eastAsia" w:ascii="楷体" w:hAnsi="楷体" w:eastAsia="楷体"/>
          <w:sz w:val="32"/>
          <w:szCs w:val="32"/>
          <w:highlight w:val="none"/>
          <w:u w:val="none"/>
        </w:rPr>
        <w:t>（四）</w:t>
      </w:r>
      <w:r>
        <w:rPr>
          <w:rFonts w:hint="eastAsia" w:ascii="楷体" w:hAnsi="楷体" w:eastAsia="楷体" w:cs="黑体"/>
          <w:i w:val="0"/>
          <w:caps w:val="0"/>
          <w:spacing w:val="0"/>
          <w:kern w:val="2"/>
          <w:sz w:val="32"/>
          <w:szCs w:val="32"/>
          <w:highlight w:val="none"/>
          <w:lang w:val="en-US" w:eastAsia="zh-CN" w:bidi="ar"/>
        </w:rPr>
        <w:t>绩效目标设置及重点项目绩效目标说明</w:t>
      </w:r>
    </w:p>
    <w:p>
      <w:pPr>
        <w:ind w:firstLine="640" w:firstLineChars="200"/>
        <w:rPr>
          <w:rFonts w:hint="eastAsia" w:ascii="仿宋_GB2312" w:hAnsi="黑体" w:eastAsia="仿宋_GB2312"/>
          <w:sz w:val="32"/>
          <w:szCs w:val="32"/>
          <w:highlight w:val="none"/>
          <w:u w:val="none"/>
        </w:rPr>
      </w:pPr>
      <w:r>
        <w:rPr>
          <w:rFonts w:hint="eastAsia" w:ascii="仿宋_GB2312" w:hAnsi="黑体" w:eastAsia="仿宋_GB2312" w:cs="仿宋_GB2312"/>
          <w:sz w:val="32"/>
          <w:szCs w:val="32"/>
          <w:highlight w:val="none"/>
          <w:u w:val="none"/>
          <w:lang w:val="en-US" w:eastAsia="zh-CN"/>
        </w:rPr>
        <w:t>2023</w:t>
      </w:r>
      <w:r>
        <w:rPr>
          <w:rFonts w:hint="eastAsia" w:ascii="仿宋_GB2312" w:hAnsi="黑体" w:eastAsia="仿宋_GB2312"/>
          <w:sz w:val="32"/>
          <w:szCs w:val="32"/>
          <w:highlight w:val="none"/>
          <w:u w:val="none"/>
        </w:rPr>
        <w:t>年</w:t>
      </w:r>
      <w:r>
        <w:rPr>
          <w:rFonts w:hint="eastAsia" w:ascii="仿宋_GB2312" w:hAnsi="黑体" w:eastAsia="仿宋_GB2312"/>
          <w:color w:val="auto"/>
          <w:sz w:val="32"/>
          <w:szCs w:val="32"/>
          <w:highlight w:val="none"/>
          <w:lang w:eastAsia="zh-CN"/>
        </w:rPr>
        <w:t>海口市龙华区人民检察院</w:t>
      </w:r>
      <w:r>
        <w:rPr>
          <w:rFonts w:hint="eastAsia" w:ascii="仿宋_GB2312" w:hAnsi="黑体" w:eastAsia="仿宋_GB2312" w:cs="仿宋_GB2312"/>
          <w:sz w:val="32"/>
          <w:szCs w:val="32"/>
          <w:highlight w:val="none"/>
          <w:u w:val="none"/>
          <w:lang w:val="en-US" w:eastAsia="zh-CN"/>
        </w:rPr>
        <w:t>17</w:t>
      </w:r>
      <w:r>
        <w:rPr>
          <w:rFonts w:hint="eastAsia" w:ascii="仿宋_GB2312" w:hAnsi="黑体" w:eastAsia="仿宋_GB2312" w:cs="仿宋_GB2312"/>
          <w:sz w:val="32"/>
          <w:szCs w:val="32"/>
          <w:highlight w:val="none"/>
          <w:u w:val="none"/>
        </w:rPr>
        <w:t>个项目实行绩效目标管理，涉及一般公共预算</w:t>
      </w:r>
      <w:r>
        <w:rPr>
          <w:rFonts w:hint="eastAsia" w:ascii="仿宋_GB2312" w:hAnsi="黑体" w:eastAsia="仿宋_GB2312" w:cs="仿宋_GB2312"/>
          <w:sz w:val="32"/>
          <w:szCs w:val="32"/>
          <w:highlight w:val="none"/>
          <w:u w:val="none"/>
          <w:lang w:val="en-US" w:eastAsia="zh-CN"/>
        </w:rPr>
        <w:t>2738.25</w:t>
      </w:r>
      <w:r>
        <w:rPr>
          <w:rFonts w:hint="eastAsia" w:ascii="仿宋_GB2312" w:hAnsi="黑体" w:eastAsia="仿宋_GB2312"/>
          <w:sz w:val="32"/>
          <w:szCs w:val="32"/>
          <w:highlight w:val="none"/>
          <w:u w:val="none"/>
        </w:rPr>
        <w:t>万元、政府性基金</w:t>
      </w:r>
      <w:r>
        <w:rPr>
          <w:rFonts w:hint="eastAsia" w:ascii="仿宋_GB2312" w:hAnsi="黑体" w:eastAsia="仿宋_GB2312" w:cs="仿宋_GB2312"/>
          <w:sz w:val="32"/>
          <w:szCs w:val="32"/>
          <w:highlight w:val="none"/>
          <w:u w:val="none"/>
          <w:lang w:val="en-US" w:eastAsia="zh-CN"/>
        </w:rPr>
        <w:t>0</w:t>
      </w:r>
      <w:r>
        <w:rPr>
          <w:rFonts w:hint="eastAsia" w:ascii="仿宋_GB2312" w:hAnsi="黑体" w:eastAsia="仿宋_GB2312"/>
          <w:sz w:val="32"/>
          <w:szCs w:val="32"/>
          <w:highlight w:val="none"/>
          <w:u w:val="none"/>
        </w:rPr>
        <w:t>万元。</w:t>
      </w:r>
    </w:p>
    <w:p>
      <w:pPr>
        <w:ind w:firstLine="640" w:firstLineChars="200"/>
        <w:rPr>
          <w:rFonts w:hint="eastAsia" w:ascii="仿宋_GB2312" w:hAnsi="黑体" w:eastAsia="仿宋_GB2312"/>
          <w:sz w:val="32"/>
          <w:szCs w:val="32"/>
          <w:highlight w:val="none"/>
          <w:u w:val="none"/>
          <w:lang w:eastAsia="zh-CN"/>
        </w:rPr>
      </w:pPr>
      <w:r>
        <w:rPr>
          <w:rFonts w:hint="eastAsia" w:ascii="仿宋_GB2312" w:hAnsi="黑体" w:eastAsia="仿宋_GB2312"/>
          <w:sz w:val="32"/>
          <w:szCs w:val="32"/>
          <w:highlight w:val="none"/>
          <w:u w:val="none"/>
          <w:lang w:eastAsia="zh-CN"/>
        </w:rPr>
        <w:t>其中，重点项目预算绩效情况：</w:t>
      </w:r>
    </w:p>
    <w:p>
      <w:pPr>
        <w:ind w:firstLine="640" w:firstLineChars="200"/>
        <w:rPr>
          <w:rFonts w:hint="eastAsia" w:ascii="仿宋_GB2312" w:hAnsi="黑体" w:eastAsia="仿宋_GB2312" w:cs="仿宋_GB2312"/>
          <w:sz w:val="32"/>
          <w:szCs w:val="32"/>
          <w:highlight w:val="none"/>
          <w:u w:val="none"/>
          <w:lang w:eastAsia="zh-CN"/>
        </w:rPr>
      </w:pPr>
      <w:r>
        <w:rPr>
          <w:rFonts w:hint="eastAsia" w:ascii="仿宋_GB2312" w:hAnsi="黑体" w:eastAsia="仿宋_GB2312"/>
          <w:sz w:val="32"/>
          <w:szCs w:val="32"/>
          <w:highlight w:val="none"/>
          <w:u w:val="none"/>
          <w:lang w:val="en-US" w:eastAsia="zh-CN"/>
        </w:rPr>
        <w:t>1.</w:t>
      </w:r>
      <w:r>
        <w:rPr>
          <w:rFonts w:hint="eastAsia" w:ascii="仿宋_GB2312" w:hAnsi="黑体" w:eastAsia="仿宋_GB2312" w:cs="仿宋_GB2312"/>
          <w:sz w:val="32"/>
          <w:szCs w:val="32"/>
          <w:highlight w:val="none"/>
          <w:u w:val="none"/>
        </w:rPr>
        <w:t>两房（庭）及装备更新维护</w:t>
      </w:r>
      <w:r>
        <w:rPr>
          <w:rFonts w:hint="eastAsia" w:ascii="仿宋_GB2312" w:hAnsi="黑体" w:eastAsia="仿宋_GB2312" w:cs="仿宋_GB2312"/>
          <w:sz w:val="32"/>
          <w:szCs w:val="32"/>
          <w:highlight w:val="none"/>
          <w:u w:val="none"/>
          <w:lang w:eastAsia="zh-CN"/>
        </w:rPr>
        <w:t>项目，预算安排</w:t>
      </w:r>
      <w:r>
        <w:rPr>
          <w:rFonts w:hint="eastAsia" w:ascii="仿宋_GB2312" w:hAnsi="黑体" w:eastAsia="仿宋_GB2312" w:cs="仿宋_GB2312"/>
          <w:sz w:val="32"/>
          <w:szCs w:val="32"/>
          <w:highlight w:val="none"/>
          <w:u w:val="none"/>
        </w:rPr>
        <w:t>100.38</w:t>
      </w:r>
      <w:r>
        <w:rPr>
          <w:rFonts w:hint="eastAsia" w:ascii="仿宋_GB2312" w:hAnsi="黑体" w:eastAsia="仿宋_GB2312" w:cs="仿宋_GB2312"/>
          <w:sz w:val="32"/>
          <w:szCs w:val="32"/>
          <w:highlight w:val="none"/>
          <w:u w:val="none"/>
          <w:lang w:eastAsia="zh-CN"/>
        </w:rPr>
        <w:t>万元，主要用于</w:t>
      </w:r>
      <w:r>
        <w:rPr>
          <w:rFonts w:hint="eastAsia" w:ascii="仿宋_GB2312" w:hAnsi="黑体" w:eastAsia="仿宋_GB2312" w:cs="仿宋_GB2312"/>
          <w:sz w:val="32"/>
          <w:szCs w:val="32"/>
          <w:highlight w:val="none"/>
          <w:u w:val="none"/>
        </w:rPr>
        <w:t>办公楼日常外墙、地板的维护、</w:t>
      </w:r>
      <w:r>
        <w:rPr>
          <w:rFonts w:hint="eastAsia" w:ascii="仿宋_GB2312" w:hAnsi="黑体" w:eastAsia="仿宋_GB2312" w:cs="仿宋_GB2312"/>
          <w:sz w:val="32"/>
          <w:szCs w:val="32"/>
          <w:highlight w:val="none"/>
          <w:u w:val="none"/>
          <w:lang w:eastAsia="zh-CN"/>
        </w:rPr>
        <w:t>补</w:t>
      </w:r>
      <w:r>
        <w:rPr>
          <w:rFonts w:hint="eastAsia" w:ascii="仿宋_GB2312" w:hAnsi="黑体" w:eastAsia="仿宋_GB2312" w:cs="仿宋_GB2312"/>
          <w:sz w:val="32"/>
          <w:szCs w:val="32"/>
          <w:highlight w:val="none"/>
          <w:u w:val="none"/>
        </w:rPr>
        <w:t>漏、防水等维护，部分办公室的装修和维护、门窗和设施更换等维修活动，补充和更新部分办案技术设备</w:t>
      </w:r>
      <w:r>
        <w:rPr>
          <w:rFonts w:hint="eastAsia" w:ascii="仿宋_GB2312" w:hAnsi="黑体" w:eastAsia="仿宋_GB2312" w:cs="仿宋_GB2312"/>
          <w:sz w:val="32"/>
          <w:szCs w:val="32"/>
          <w:highlight w:val="none"/>
          <w:u w:val="none"/>
          <w:lang w:eastAsia="zh-CN"/>
        </w:rPr>
        <w:t>，绩效目标是</w:t>
      </w:r>
      <w:r>
        <w:rPr>
          <w:rFonts w:hint="eastAsia" w:ascii="仿宋_GB2312" w:hAnsi="黑体" w:eastAsia="仿宋_GB2312" w:cs="仿宋_GB2312"/>
          <w:sz w:val="32"/>
          <w:szCs w:val="32"/>
          <w:highlight w:val="none"/>
          <w:u w:val="none"/>
        </w:rPr>
        <w:t>办公楼维修及时率≥95%</w:t>
      </w:r>
      <w:r>
        <w:rPr>
          <w:rFonts w:hint="eastAsia" w:ascii="仿宋_GB2312" w:hAnsi="黑体" w:eastAsia="仿宋_GB2312" w:cs="仿宋_GB2312"/>
          <w:sz w:val="32"/>
          <w:szCs w:val="32"/>
          <w:highlight w:val="none"/>
          <w:u w:val="none"/>
          <w:lang w:eastAsia="zh-CN"/>
        </w:rPr>
        <w:t>、</w:t>
      </w:r>
      <w:r>
        <w:rPr>
          <w:rFonts w:hint="eastAsia" w:ascii="仿宋_GB2312" w:hAnsi="黑体" w:eastAsia="仿宋_GB2312" w:cs="仿宋_GB2312"/>
          <w:sz w:val="32"/>
          <w:szCs w:val="32"/>
          <w:highlight w:val="none"/>
          <w:u w:val="none"/>
        </w:rPr>
        <w:t>维修完成率≥95%</w:t>
      </w:r>
      <w:r>
        <w:rPr>
          <w:rFonts w:hint="eastAsia" w:ascii="仿宋_GB2312" w:hAnsi="黑体" w:eastAsia="仿宋_GB2312" w:cs="仿宋_GB2312"/>
          <w:sz w:val="32"/>
          <w:szCs w:val="32"/>
          <w:highlight w:val="none"/>
          <w:u w:val="none"/>
          <w:lang w:eastAsia="zh-CN"/>
        </w:rPr>
        <w:t>、</w:t>
      </w:r>
      <w:r>
        <w:rPr>
          <w:rFonts w:hint="eastAsia" w:ascii="仿宋_GB2312" w:hAnsi="黑体" w:eastAsia="仿宋_GB2312" w:cs="仿宋_GB2312"/>
          <w:sz w:val="32"/>
          <w:szCs w:val="32"/>
          <w:highlight w:val="none"/>
          <w:u w:val="none"/>
        </w:rPr>
        <w:t>提高办案自动化和效率≥95%</w:t>
      </w:r>
      <w:r>
        <w:rPr>
          <w:rFonts w:hint="eastAsia" w:ascii="仿宋_GB2312" w:hAnsi="黑体" w:eastAsia="仿宋_GB2312" w:cs="仿宋_GB2312"/>
          <w:sz w:val="32"/>
          <w:szCs w:val="32"/>
          <w:highlight w:val="none"/>
          <w:u w:val="none"/>
          <w:lang w:eastAsia="zh-CN"/>
        </w:rPr>
        <w:t>。</w:t>
      </w:r>
    </w:p>
    <w:p>
      <w:pPr>
        <w:ind w:firstLine="640" w:firstLineChars="200"/>
        <w:rPr>
          <w:rFonts w:hint="eastAsia" w:ascii="仿宋_GB2312" w:hAnsi="黑体" w:eastAsia="仿宋_GB2312" w:cs="仿宋_GB2312"/>
          <w:sz w:val="32"/>
          <w:szCs w:val="32"/>
          <w:highlight w:val="none"/>
          <w:u w:val="none"/>
        </w:rPr>
      </w:pPr>
      <w:r>
        <w:rPr>
          <w:rFonts w:hint="eastAsia" w:ascii="仿宋_GB2312" w:hAnsi="黑体" w:eastAsia="仿宋_GB2312" w:cs="仿宋_GB2312"/>
          <w:sz w:val="32"/>
          <w:szCs w:val="32"/>
          <w:highlight w:val="none"/>
          <w:u w:val="none"/>
          <w:lang w:val="en-US" w:eastAsia="zh-CN"/>
        </w:rPr>
        <w:t>2.</w:t>
      </w:r>
      <w:r>
        <w:rPr>
          <w:rFonts w:hint="eastAsia" w:ascii="仿宋_GB2312" w:hAnsi="黑体" w:eastAsia="仿宋_GB2312" w:cs="仿宋_GB2312"/>
          <w:sz w:val="32"/>
          <w:szCs w:val="32"/>
          <w:highlight w:val="none"/>
          <w:u w:val="none"/>
        </w:rPr>
        <w:t>执法办案</w:t>
      </w:r>
      <w:r>
        <w:rPr>
          <w:rFonts w:hint="eastAsia" w:ascii="仿宋_GB2312" w:hAnsi="黑体" w:eastAsia="仿宋_GB2312" w:cs="仿宋_GB2312"/>
          <w:sz w:val="32"/>
          <w:szCs w:val="32"/>
          <w:highlight w:val="none"/>
          <w:u w:val="none"/>
          <w:lang w:eastAsia="zh-CN"/>
        </w:rPr>
        <w:t>项目，预算安排</w:t>
      </w:r>
      <w:r>
        <w:rPr>
          <w:rFonts w:hint="eastAsia" w:ascii="仿宋_GB2312" w:hAnsi="黑体" w:eastAsia="仿宋_GB2312" w:cs="仿宋_GB2312"/>
          <w:sz w:val="32"/>
          <w:szCs w:val="32"/>
          <w:highlight w:val="none"/>
          <w:u w:val="none"/>
        </w:rPr>
        <w:t>129.81</w:t>
      </w:r>
      <w:r>
        <w:rPr>
          <w:rFonts w:hint="eastAsia" w:ascii="仿宋_GB2312" w:hAnsi="黑体" w:eastAsia="仿宋_GB2312" w:cs="仿宋_GB2312"/>
          <w:sz w:val="32"/>
          <w:szCs w:val="32"/>
          <w:highlight w:val="none"/>
          <w:u w:val="none"/>
          <w:lang w:eastAsia="zh-CN"/>
        </w:rPr>
        <w:t>万元，主要用于保障办案业务各项开支顺利进行，绩效目标是</w:t>
      </w:r>
      <w:r>
        <w:rPr>
          <w:rFonts w:hint="eastAsia" w:ascii="仿宋_GB2312" w:hAnsi="黑体" w:eastAsia="仿宋_GB2312" w:cs="仿宋_GB2312"/>
          <w:sz w:val="32"/>
          <w:szCs w:val="32"/>
          <w:highlight w:val="none"/>
          <w:u w:val="none"/>
        </w:rPr>
        <w:t>不起诉人数≥100人</w:t>
      </w:r>
      <w:r>
        <w:rPr>
          <w:rFonts w:hint="eastAsia" w:ascii="仿宋_GB2312" w:hAnsi="黑体" w:eastAsia="仿宋_GB2312" w:cs="仿宋_GB2312"/>
          <w:sz w:val="32"/>
          <w:szCs w:val="32"/>
          <w:highlight w:val="none"/>
          <w:u w:val="none"/>
          <w:lang w:eastAsia="zh-CN"/>
        </w:rPr>
        <w:t>、</w:t>
      </w:r>
      <w:r>
        <w:rPr>
          <w:rFonts w:hint="eastAsia" w:ascii="仿宋_GB2312" w:hAnsi="黑体" w:eastAsia="仿宋_GB2312" w:cs="仿宋_GB2312"/>
          <w:sz w:val="32"/>
          <w:szCs w:val="32"/>
          <w:highlight w:val="none"/>
          <w:u w:val="none"/>
        </w:rPr>
        <w:t>认罪认罚适用率≥80%</w:t>
      </w:r>
      <w:r>
        <w:rPr>
          <w:rFonts w:hint="eastAsia" w:ascii="仿宋_GB2312" w:hAnsi="黑体" w:eastAsia="仿宋_GB2312" w:cs="仿宋_GB2312"/>
          <w:sz w:val="32"/>
          <w:szCs w:val="32"/>
          <w:highlight w:val="none"/>
          <w:u w:val="none"/>
          <w:lang w:eastAsia="zh-CN"/>
        </w:rPr>
        <w:t>、</w:t>
      </w:r>
      <w:r>
        <w:rPr>
          <w:rFonts w:hint="eastAsia" w:ascii="仿宋_GB2312" w:hAnsi="黑体" w:eastAsia="仿宋_GB2312" w:cs="仿宋_GB2312"/>
          <w:sz w:val="32"/>
          <w:szCs w:val="32"/>
          <w:highlight w:val="none"/>
          <w:u w:val="none"/>
        </w:rPr>
        <w:t>受理未成年人刑事案件数≥90件</w:t>
      </w:r>
      <w:r>
        <w:rPr>
          <w:rFonts w:hint="eastAsia" w:ascii="仿宋_GB2312" w:hAnsi="黑体" w:eastAsia="仿宋_GB2312" w:cs="仿宋_GB2312"/>
          <w:sz w:val="32"/>
          <w:szCs w:val="32"/>
          <w:highlight w:val="none"/>
          <w:u w:val="none"/>
          <w:lang w:eastAsia="zh-CN"/>
        </w:rPr>
        <w:t>、</w:t>
      </w:r>
      <w:r>
        <w:rPr>
          <w:rFonts w:hint="eastAsia" w:ascii="仿宋_GB2312" w:hAnsi="黑体" w:eastAsia="仿宋_GB2312" w:cs="仿宋_GB2312"/>
          <w:sz w:val="32"/>
          <w:szCs w:val="32"/>
          <w:highlight w:val="none"/>
          <w:u w:val="none"/>
        </w:rPr>
        <w:t>受理审查批捕案件数≥600件</w:t>
      </w:r>
      <w:r>
        <w:rPr>
          <w:rFonts w:hint="eastAsia" w:ascii="仿宋_GB2312" w:hAnsi="黑体" w:eastAsia="仿宋_GB2312" w:cs="仿宋_GB2312"/>
          <w:sz w:val="32"/>
          <w:szCs w:val="32"/>
          <w:highlight w:val="none"/>
          <w:u w:val="none"/>
          <w:lang w:eastAsia="zh-CN"/>
        </w:rPr>
        <w:t>、</w:t>
      </w:r>
      <w:r>
        <w:rPr>
          <w:rFonts w:hint="eastAsia" w:ascii="仿宋_GB2312" w:hAnsi="黑体" w:eastAsia="仿宋_GB2312" w:cs="仿宋_GB2312"/>
          <w:sz w:val="32"/>
          <w:szCs w:val="32"/>
          <w:highlight w:val="none"/>
          <w:u w:val="none"/>
        </w:rPr>
        <w:t>受理审查起诉案件数≥800件</w:t>
      </w:r>
      <w:r>
        <w:rPr>
          <w:rFonts w:hint="eastAsia" w:ascii="仿宋_GB2312" w:hAnsi="黑体" w:eastAsia="仿宋_GB2312" w:cs="仿宋_GB2312"/>
          <w:sz w:val="32"/>
          <w:szCs w:val="32"/>
          <w:highlight w:val="none"/>
          <w:u w:val="none"/>
          <w:lang w:eastAsia="zh-CN"/>
        </w:rPr>
        <w:t>、</w:t>
      </w:r>
      <w:r>
        <w:rPr>
          <w:rFonts w:hint="eastAsia" w:ascii="仿宋_GB2312" w:hAnsi="黑体" w:eastAsia="仿宋_GB2312" w:cs="仿宋_GB2312"/>
          <w:sz w:val="32"/>
          <w:szCs w:val="32"/>
          <w:highlight w:val="none"/>
          <w:u w:val="none"/>
        </w:rPr>
        <w:t>立案监督数≥65件。</w:t>
      </w:r>
    </w:p>
    <w:p>
      <w:pPr>
        <w:ind w:firstLine="640" w:firstLineChars="200"/>
        <w:rPr>
          <w:rFonts w:ascii="黑体" w:hAnsi="黑体" w:eastAsia="黑体"/>
          <w:sz w:val="32"/>
          <w:szCs w:val="32"/>
          <w:highlight w:val="none"/>
          <w:u w:val="none"/>
        </w:rPr>
      </w:pPr>
      <w:r>
        <w:rPr>
          <w:rFonts w:hint="eastAsia" w:ascii="仿宋_GB2312" w:hAnsi="黑体" w:eastAsia="仿宋_GB2312" w:cs="仿宋_GB2312"/>
          <w:sz w:val="32"/>
          <w:szCs w:val="32"/>
          <w:highlight w:val="none"/>
          <w:u w:val="none"/>
          <w:lang w:val="en-US" w:eastAsia="zh-CN"/>
        </w:rPr>
        <w:t>3.司法救助项目，预算安排20.00万元，主要用于</w:t>
      </w:r>
      <w:r>
        <w:rPr>
          <w:rFonts w:hint="eastAsia" w:ascii="仿宋_GB2312" w:hAnsi="黑体" w:eastAsia="仿宋_GB2312" w:cs="仿宋_GB2312"/>
          <w:color w:val="auto"/>
          <w:sz w:val="32"/>
          <w:szCs w:val="32"/>
          <w:highlight w:val="none"/>
          <w:u w:val="none"/>
          <w:lang w:eastAsia="zh-CN"/>
        </w:rPr>
        <w:t>根据新《刑事诉讼法》规定我院每年承担司法救助任务的司法救助金，</w:t>
      </w:r>
      <w:r>
        <w:rPr>
          <w:rFonts w:hint="eastAsia" w:ascii="仿宋_GB2312" w:hAnsi="黑体" w:eastAsia="仿宋_GB2312" w:cs="仿宋_GB2312"/>
          <w:sz w:val="32"/>
          <w:szCs w:val="32"/>
          <w:highlight w:val="none"/>
          <w:u w:val="none"/>
          <w:lang w:eastAsia="zh-CN"/>
        </w:rPr>
        <w:t>绩效目标是救助被害人≥10人、司法救助任务处理及时率达到95%以上、救助人满意度≥95%。</w:t>
      </w:r>
    </w:p>
    <w:p>
      <w:pPr>
        <w:jc w:val="left"/>
        <w:rPr>
          <w:rFonts w:ascii="仿宋_GB2312" w:hAnsi="宋体" w:eastAsia="仿宋_GB2312" w:cs="宋体"/>
          <w:color w:val="000000"/>
          <w:kern w:val="0"/>
          <w:sz w:val="32"/>
          <w:szCs w:val="30"/>
          <w:highlight w:val="none"/>
          <w:u w:val="none"/>
        </w:rPr>
      </w:pPr>
    </w:p>
    <w:p>
      <w:pPr>
        <w:jc w:val="center"/>
        <w:rPr>
          <w:rFonts w:ascii="黑体" w:hAnsi="黑体" w:eastAsia="黑体"/>
          <w:b/>
          <w:sz w:val="32"/>
          <w:szCs w:val="32"/>
          <w:highlight w:val="none"/>
          <w:u w:val="none"/>
        </w:rPr>
      </w:pPr>
      <w:r>
        <w:rPr>
          <w:rFonts w:hint="eastAsia" w:ascii="黑体" w:hAnsi="黑体" w:eastAsia="黑体"/>
          <w:b/>
          <w:sz w:val="32"/>
          <w:szCs w:val="32"/>
          <w:highlight w:val="none"/>
          <w:u w:val="none"/>
        </w:rPr>
        <w:t>第四部分  名词解释</w:t>
      </w:r>
    </w:p>
    <w:p>
      <w:pPr>
        <w:ind w:firstLine="640" w:firstLineChars="200"/>
        <w:jc w:val="left"/>
        <w:rPr>
          <w:rFonts w:ascii="仿宋_GB2312" w:eastAsia="仿宋_GB2312" w:cs="宋体"/>
          <w:bCs/>
          <w:color w:val="000000"/>
          <w:kern w:val="0"/>
          <w:sz w:val="32"/>
          <w:szCs w:val="32"/>
          <w:highlight w:val="none"/>
          <w:u w:val="none"/>
          <w:lang w:val="zh-CN"/>
        </w:rPr>
      </w:pPr>
    </w:p>
    <w:p>
      <w:pPr>
        <w:ind w:firstLine="640" w:firstLineChars="200"/>
        <w:jc w:val="left"/>
        <w:rPr>
          <w:rFonts w:hint="eastAsia" w:ascii="仿宋_GB2312" w:hAnsi="宋体" w:eastAsia="仿宋_GB2312" w:cs="宋体"/>
          <w:color w:val="000000"/>
          <w:kern w:val="0"/>
          <w:sz w:val="32"/>
          <w:szCs w:val="30"/>
          <w:highlight w:val="none"/>
          <w:u w:val="none"/>
        </w:rPr>
      </w:pPr>
      <w:r>
        <w:rPr>
          <w:rFonts w:hint="eastAsia" w:ascii="仿宋_GB2312" w:hAnsi="宋体" w:eastAsia="仿宋_GB2312" w:cs="宋体"/>
          <w:color w:val="000000"/>
          <w:kern w:val="0"/>
          <w:sz w:val="32"/>
          <w:szCs w:val="30"/>
          <w:highlight w:val="none"/>
          <w:u w:val="none"/>
        </w:rPr>
        <w:t>一、财政拨款收入：指本级财政当年拨付的资金。</w:t>
      </w:r>
    </w:p>
    <w:p>
      <w:pPr>
        <w:ind w:firstLine="640" w:firstLineChars="200"/>
        <w:jc w:val="left"/>
        <w:rPr>
          <w:rFonts w:hint="eastAsia" w:ascii="仿宋_GB2312" w:hAnsi="宋体" w:eastAsia="仿宋_GB2312" w:cs="宋体"/>
          <w:color w:val="000000"/>
          <w:kern w:val="0"/>
          <w:sz w:val="32"/>
          <w:szCs w:val="30"/>
          <w:highlight w:val="none"/>
          <w:u w:val="none"/>
        </w:rPr>
      </w:pPr>
      <w:r>
        <w:rPr>
          <w:rFonts w:hint="eastAsia" w:ascii="仿宋_GB2312" w:hAnsi="宋体" w:eastAsia="仿宋_GB2312" w:cs="宋体"/>
          <w:color w:val="000000"/>
          <w:kern w:val="0"/>
          <w:sz w:val="32"/>
          <w:szCs w:val="30"/>
          <w:highlight w:val="none"/>
          <w:u w:val="none"/>
        </w:rPr>
        <w:t>二、一般公共预算拨款收入：指用于反映税收收入、专项收入、行政事业性收费收入、罚没收入、国有资源（资产）有偿使用收入、政府住房基金收入、捐赠收入等财政收入。</w:t>
      </w:r>
    </w:p>
    <w:p>
      <w:pPr>
        <w:ind w:firstLine="640" w:firstLineChars="200"/>
        <w:jc w:val="left"/>
        <w:rPr>
          <w:rFonts w:hint="eastAsia" w:ascii="仿宋_GB2312" w:hAnsi="宋体" w:eastAsia="仿宋_GB2312" w:cs="宋体"/>
          <w:color w:val="000000"/>
          <w:kern w:val="0"/>
          <w:sz w:val="32"/>
          <w:szCs w:val="30"/>
          <w:highlight w:val="none"/>
          <w:u w:val="none"/>
        </w:rPr>
      </w:pPr>
      <w:r>
        <w:rPr>
          <w:rFonts w:hint="eastAsia" w:ascii="仿宋_GB2312" w:hAnsi="宋体" w:eastAsia="仿宋_GB2312" w:cs="宋体"/>
          <w:color w:val="000000"/>
          <w:kern w:val="0"/>
          <w:sz w:val="32"/>
          <w:szCs w:val="30"/>
          <w:highlight w:val="none"/>
          <w:u w:val="none"/>
        </w:rPr>
        <w:t>三、政府性基金预算拨款收入：指是用于反映政府为支持某项事业发展或特定基础设施建设，依法依规向公民、法人和其他组织征收的以及出让土地、发行彩票等方式取得的具有专门用途的资金</w:t>
      </w:r>
    </w:p>
    <w:p>
      <w:pPr>
        <w:ind w:firstLine="640" w:firstLineChars="200"/>
        <w:jc w:val="left"/>
        <w:rPr>
          <w:rFonts w:hint="eastAsia" w:ascii="仿宋_GB2312" w:hAnsi="宋体" w:eastAsia="仿宋_GB2312" w:cs="宋体"/>
          <w:color w:val="000000"/>
          <w:kern w:val="0"/>
          <w:sz w:val="32"/>
          <w:szCs w:val="30"/>
          <w:highlight w:val="none"/>
          <w:u w:val="none"/>
        </w:rPr>
      </w:pPr>
      <w:r>
        <w:rPr>
          <w:rFonts w:hint="eastAsia" w:ascii="仿宋_GB2312" w:hAnsi="宋体" w:eastAsia="仿宋_GB2312" w:cs="宋体"/>
          <w:color w:val="000000"/>
          <w:kern w:val="0"/>
          <w:sz w:val="32"/>
          <w:szCs w:val="30"/>
          <w:highlight w:val="none"/>
          <w:u w:val="none"/>
        </w:rPr>
        <w:t xml:space="preserve">四、事业收入：指用于反映事业单位开展专业业务活动及辅助活动所取得的收入。 </w:t>
      </w:r>
    </w:p>
    <w:p>
      <w:pPr>
        <w:ind w:firstLine="640" w:firstLineChars="200"/>
        <w:jc w:val="left"/>
        <w:rPr>
          <w:rFonts w:hint="eastAsia" w:ascii="仿宋_GB2312" w:hAnsi="宋体" w:eastAsia="仿宋_GB2312" w:cs="宋体"/>
          <w:color w:val="000000"/>
          <w:kern w:val="0"/>
          <w:sz w:val="32"/>
          <w:szCs w:val="30"/>
          <w:highlight w:val="none"/>
          <w:u w:val="none"/>
        </w:rPr>
      </w:pPr>
      <w:r>
        <w:rPr>
          <w:rFonts w:hint="eastAsia" w:ascii="仿宋_GB2312" w:hAnsi="宋体" w:eastAsia="仿宋_GB2312" w:cs="宋体"/>
          <w:color w:val="000000"/>
          <w:kern w:val="0"/>
          <w:sz w:val="32"/>
          <w:szCs w:val="30"/>
          <w:highlight w:val="none"/>
          <w:u w:val="none"/>
        </w:rPr>
        <w:t>五、事业单位经营收入：指用于反映事业单位在专业活动及辅助活动之外开展非独立核算经营活动取得的收入。</w:t>
      </w:r>
    </w:p>
    <w:p>
      <w:pPr>
        <w:ind w:firstLine="640" w:firstLineChars="200"/>
        <w:jc w:val="left"/>
        <w:rPr>
          <w:rFonts w:hint="eastAsia" w:ascii="仿宋_GB2312" w:hAnsi="宋体" w:eastAsia="仿宋_GB2312" w:cs="宋体"/>
          <w:color w:val="000000"/>
          <w:kern w:val="0"/>
          <w:sz w:val="32"/>
          <w:szCs w:val="30"/>
          <w:highlight w:val="none"/>
          <w:u w:val="none"/>
        </w:rPr>
      </w:pPr>
      <w:r>
        <w:rPr>
          <w:rFonts w:hint="eastAsia" w:ascii="仿宋_GB2312" w:hAnsi="宋体" w:eastAsia="仿宋_GB2312" w:cs="宋体"/>
          <w:color w:val="000000"/>
          <w:kern w:val="0"/>
          <w:sz w:val="32"/>
          <w:szCs w:val="30"/>
          <w:highlight w:val="none"/>
          <w:u w:val="none"/>
        </w:rPr>
        <w:t>六、其他收入：指除上述“财政拨款收入”“事业收入”“经营收入”等以外的收入。</w:t>
      </w:r>
    </w:p>
    <w:p>
      <w:pPr>
        <w:ind w:firstLine="640" w:firstLineChars="200"/>
        <w:jc w:val="left"/>
        <w:rPr>
          <w:rFonts w:hint="eastAsia" w:ascii="仿宋_GB2312" w:hAnsi="宋体" w:eastAsia="仿宋_GB2312" w:cs="宋体"/>
          <w:color w:val="000000"/>
          <w:kern w:val="0"/>
          <w:sz w:val="32"/>
          <w:szCs w:val="30"/>
          <w:highlight w:val="none"/>
          <w:u w:val="none"/>
        </w:rPr>
      </w:pPr>
      <w:r>
        <w:rPr>
          <w:rFonts w:hint="eastAsia" w:ascii="仿宋_GB2312" w:hAnsi="宋体" w:eastAsia="仿宋_GB2312" w:cs="宋体"/>
          <w:color w:val="000000"/>
          <w:kern w:val="0"/>
          <w:sz w:val="32"/>
          <w:szCs w:val="30"/>
          <w:highlight w:val="none"/>
          <w:u w:val="none"/>
        </w:rPr>
        <w:t>七、上年结转：指以前年度尚未完成、结转到本年按有关规定继续使用的资金。</w:t>
      </w:r>
    </w:p>
    <w:p>
      <w:pPr>
        <w:ind w:firstLine="640" w:firstLineChars="200"/>
        <w:jc w:val="left"/>
        <w:rPr>
          <w:rFonts w:hint="eastAsia" w:ascii="仿宋_GB2312" w:hAnsi="宋体" w:eastAsia="仿宋_GB2312" w:cs="宋体"/>
          <w:color w:val="000000"/>
          <w:kern w:val="0"/>
          <w:sz w:val="32"/>
          <w:szCs w:val="30"/>
          <w:highlight w:val="none"/>
          <w:u w:val="none"/>
        </w:rPr>
      </w:pPr>
      <w:r>
        <w:rPr>
          <w:rFonts w:hint="eastAsia" w:ascii="仿宋_GB2312" w:hAnsi="宋体" w:eastAsia="仿宋_GB2312" w:cs="宋体"/>
          <w:color w:val="000000"/>
          <w:kern w:val="0"/>
          <w:sz w:val="32"/>
          <w:szCs w:val="30"/>
          <w:highlight w:val="none"/>
          <w:u w:val="none"/>
        </w:rPr>
        <w:t>八、基本支出：指行政事业单位用于为保障其机构正常运转、完成日常工作任务而发生的人员支出和公用支出。</w:t>
      </w:r>
    </w:p>
    <w:p>
      <w:pPr>
        <w:ind w:firstLine="640" w:firstLineChars="200"/>
        <w:jc w:val="left"/>
        <w:rPr>
          <w:rFonts w:hint="eastAsia" w:ascii="仿宋_GB2312" w:hAnsi="宋体" w:eastAsia="仿宋_GB2312" w:cs="宋体"/>
          <w:color w:val="000000"/>
          <w:kern w:val="0"/>
          <w:sz w:val="32"/>
          <w:szCs w:val="30"/>
          <w:highlight w:val="none"/>
          <w:u w:val="none"/>
        </w:rPr>
      </w:pPr>
      <w:r>
        <w:rPr>
          <w:rFonts w:hint="eastAsia" w:ascii="仿宋_GB2312" w:hAnsi="宋体" w:eastAsia="仿宋_GB2312" w:cs="宋体"/>
          <w:color w:val="000000"/>
          <w:kern w:val="0"/>
          <w:sz w:val="32"/>
          <w:szCs w:val="30"/>
          <w:highlight w:val="none"/>
          <w:u w:val="none"/>
        </w:rPr>
        <w:t>九、工资福利支出：反映单位开支的在职职工和编制外长期聘用人员的各类劳动报酬，以及为上述人员缴纳的各项社会保险费等。</w:t>
      </w:r>
    </w:p>
    <w:p>
      <w:pPr>
        <w:ind w:firstLine="640" w:firstLineChars="200"/>
        <w:jc w:val="left"/>
        <w:rPr>
          <w:rFonts w:hint="eastAsia" w:ascii="仿宋_GB2312" w:hAnsi="宋体" w:eastAsia="仿宋_GB2312" w:cs="宋体"/>
          <w:color w:val="000000"/>
          <w:kern w:val="0"/>
          <w:sz w:val="32"/>
          <w:szCs w:val="30"/>
          <w:highlight w:val="none"/>
          <w:u w:val="none"/>
        </w:rPr>
      </w:pPr>
      <w:r>
        <w:rPr>
          <w:rFonts w:hint="eastAsia" w:ascii="仿宋_GB2312" w:hAnsi="宋体" w:eastAsia="仿宋_GB2312" w:cs="宋体"/>
          <w:color w:val="000000"/>
          <w:kern w:val="0"/>
          <w:sz w:val="32"/>
          <w:szCs w:val="30"/>
          <w:highlight w:val="none"/>
          <w:u w:val="none"/>
        </w:rPr>
        <w:t>十、对个人和家庭的补助支出：反映政府用于对个人和家庭的补助支出，包括离休费、退休费、退职（役）费、抚恤金、生活补助、救济费、医疗费补助、助学金、独生子女奖励金、其他等。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hint="eastAsia" w:ascii="仿宋_GB2312" w:hAnsi="宋体" w:eastAsia="仿宋_GB2312" w:cs="宋体"/>
          <w:color w:val="000000"/>
          <w:kern w:val="0"/>
          <w:sz w:val="32"/>
          <w:szCs w:val="30"/>
          <w:highlight w:val="none"/>
          <w:u w:val="none"/>
        </w:rPr>
      </w:pPr>
      <w:r>
        <w:rPr>
          <w:rFonts w:hint="eastAsia" w:ascii="仿宋_GB2312" w:hAnsi="宋体" w:eastAsia="仿宋_GB2312" w:cs="宋体"/>
          <w:color w:val="000000"/>
          <w:kern w:val="0"/>
          <w:sz w:val="32"/>
          <w:szCs w:val="30"/>
          <w:highlight w:val="none"/>
          <w:u w:val="none"/>
        </w:rPr>
        <w:t>十一、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hint="eastAsia" w:ascii="仿宋_GB2312" w:hAnsi="宋体" w:eastAsia="仿宋_GB2312" w:cs="宋体"/>
          <w:color w:val="000000"/>
          <w:kern w:val="0"/>
          <w:sz w:val="32"/>
          <w:szCs w:val="30"/>
          <w:highlight w:val="none"/>
          <w:u w:val="none"/>
        </w:rPr>
      </w:pPr>
      <w:r>
        <w:rPr>
          <w:rFonts w:hint="eastAsia" w:ascii="仿宋_GB2312" w:hAnsi="宋体" w:eastAsia="仿宋_GB2312" w:cs="宋体"/>
          <w:color w:val="000000"/>
          <w:kern w:val="0"/>
          <w:sz w:val="32"/>
          <w:szCs w:val="30"/>
          <w:highlight w:val="none"/>
          <w:u w:val="none"/>
        </w:rPr>
        <w:t>十二、项目支出：指各部门、各单位为完成其特定的工作任务和事业发展目标所发生的支出。</w:t>
      </w:r>
    </w:p>
    <w:p>
      <w:pPr>
        <w:ind w:firstLine="640" w:firstLineChars="200"/>
        <w:jc w:val="left"/>
        <w:rPr>
          <w:rFonts w:hint="eastAsia" w:ascii="仿宋_GB2312" w:hAnsi="宋体" w:eastAsia="仿宋_GB2312" w:cs="宋体"/>
          <w:color w:val="000000"/>
          <w:kern w:val="0"/>
          <w:sz w:val="32"/>
          <w:szCs w:val="30"/>
          <w:highlight w:val="none"/>
          <w:u w:val="none"/>
        </w:rPr>
      </w:pPr>
      <w:r>
        <w:rPr>
          <w:rFonts w:hint="eastAsia" w:ascii="仿宋_GB2312" w:hAnsi="宋体" w:eastAsia="仿宋_GB2312" w:cs="宋体"/>
          <w:color w:val="000000"/>
          <w:kern w:val="0"/>
          <w:sz w:val="32"/>
          <w:szCs w:val="30"/>
          <w:highlight w:val="none"/>
          <w:u w:val="none"/>
        </w:rPr>
        <w:t>十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hint="eastAsia" w:ascii="仿宋_GB2312" w:hAnsi="宋体" w:eastAsia="仿宋_GB2312" w:cs="宋体"/>
          <w:color w:val="000000"/>
          <w:kern w:val="0"/>
          <w:sz w:val="32"/>
          <w:szCs w:val="30"/>
          <w:highlight w:val="none"/>
          <w:u w:val="none"/>
        </w:rPr>
      </w:pPr>
      <w:r>
        <w:rPr>
          <w:rFonts w:hint="eastAsia" w:ascii="仿宋_GB2312" w:hAnsi="宋体" w:eastAsia="仿宋_GB2312" w:cs="宋体"/>
          <w:color w:val="000000"/>
          <w:kern w:val="0"/>
          <w:sz w:val="32"/>
          <w:szCs w:val="30"/>
          <w:highlight w:val="none"/>
          <w:u w:val="none"/>
        </w:rPr>
        <w:t>十四、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widowControl/>
        <w:spacing w:line="56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十五、公共安全支出（类）检察（款）行政运行（项）：指用于保障行政单位的基本支出。</w:t>
      </w:r>
    </w:p>
    <w:p>
      <w:pPr>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十六、</w:t>
      </w:r>
      <w:r>
        <w:rPr>
          <w:rFonts w:hint="eastAsia" w:ascii="仿宋_GB2312" w:hAnsi="黑体" w:eastAsia="仿宋_GB2312" w:cs="仿宋_GB2312"/>
          <w:sz w:val="32"/>
          <w:szCs w:val="32"/>
          <w:highlight w:val="none"/>
          <w:u w:val="none"/>
        </w:rPr>
        <w:t>公共安全支出（类）检察（款）一般行政管理事务（项）</w:t>
      </w:r>
      <w:r>
        <w:rPr>
          <w:rFonts w:hint="eastAsia" w:ascii="仿宋_GB2312" w:hAnsi="黑体" w:eastAsia="仿宋_GB2312" w:cs="仿宋_GB2312"/>
          <w:sz w:val="32"/>
          <w:szCs w:val="32"/>
          <w:highlight w:val="none"/>
          <w:u w:val="none"/>
          <w:lang w:eastAsia="zh-CN"/>
        </w:rPr>
        <w:t>：</w:t>
      </w:r>
      <w:r>
        <w:rPr>
          <w:rFonts w:hint="eastAsia" w:ascii="Times New Roman" w:hAnsi="Times New Roman" w:eastAsia="仿宋_GB2312"/>
          <w:sz w:val="32"/>
          <w:szCs w:val="32"/>
          <w:highlight w:val="none"/>
        </w:rPr>
        <w:t>指用于保障行政单位</w:t>
      </w:r>
      <w:r>
        <w:rPr>
          <w:rFonts w:hint="eastAsia" w:ascii="Times New Roman" w:hAnsi="Times New Roman" w:eastAsia="仿宋_GB2312"/>
          <w:sz w:val="32"/>
          <w:szCs w:val="32"/>
          <w:highlight w:val="none"/>
          <w:lang w:eastAsia="zh-CN"/>
        </w:rPr>
        <w:t>未单独设置顶级科目的其他项目支出。</w:t>
      </w:r>
    </w:p>
    <w:p>
      <w:pPr>
        <w:widowControl/>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十</w:t>
      </w:r>
      <w:r>
        <w:rPr>
          <w:rFonts w:hint="eastAsia" w:ascii="Times New Roman" w:hAnsi="Times New Roman" w:eastAsia="仿宋_GB2312"/>
          <w:sz w:val="32"/>
          <w:szCs w:val="32"/>
          <w:highlight w:val="none"/>
          <w:lang w:eastAsia="zh-CN"/>
        </w:rPr>
        <w:t>七</w:t>
      </w:r>
      <w:r>
        <w:rPr>
          <w:rFonts w:hint="eastAsia" w:ascii="Times New Roman" w:hAnsi="Times New Roman" w:eastAsia="仿宋_GB2312"/>
          <w:sz w:val="32"/>
          <w:szCs w:val="32"/>
          <w:highlight w:val="none"/>
        </w:rPr>
        <w:t>、公共安全支出（类）检察（款）检察监督（项）：指用于保障检察机关依法开展法律监督工作的支出，包括侦察监督、公诉、审判监督、执行监督、民事行政监督、公益诉讼、控告申诉等。</w:t>
      </w:r>
    </w:p>
    <w:p>
      <w:pPr>
        <w:widowControl/>
        <w:spacing w:line="56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十</w:t>
      </w:r>
      <w:r>
        <w:rPr>
          <w:rFonts w:hint="eastAsia" w:ascii="Times New Roman" w:hAnsi="Times New Roman" w:eastAsia="仿宋_GB2312"/>
          <w:sz w:val="32"/>
          <w:szCs w:val="32"/>
          <w:highlight w:val="none"/>
          <w:lang w:eastAsia="zh-CN"/>
        </w:rPr>
        <w:t>八</w:t>
      </w:r>
      <w:r>
        <w:rPr>
          <w:rFonts w:hint="eastAsia" w:ascii="Times New Roman" w:hAnsi="Times New Roman" w:eastAsia="仿宋_GB2312"/>
          <w:sz w:val="32"/>
          <w:szCs w:val="32"/>
          <w:highlight w:val="none"/>
        </w:rPr>
        <w:t>、公共安全支出（类）检察（款）其他检察支出（项）：指用于保障其他检察方面的支出。</w:t>
      </w:r>
    </w:p>
    <w:p>
      <w:pPr>
        <w:widowControl/>
        <w:spacing w:line="56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eastAsia="zh-CN"/>
        </w:rPr>
        <w:t>十九、</w:t>
      </w:r>
      <w:r>
        <w:rPr>
          <w:rFonts w:hint="eastAsia" w:ascii="仿宋_GB2312" w:hAnsi="黑体" w:eastAsia="仿宋_GB2312" w:cs="仿宋_GB2312"/>
          <w:sz w:val="32"/>
          <w:szCs w:val="32"/>
          <w:highlight w:val="none"/>
          <w:u w:val="none"/>
        </w:rPr>
        <w:t>教育支出（类）进修及培训（款）培训支出（项）</w:t>
      </w:r>
      <w:r>
        <w:rPr>
          <w:rFonts w:hint="eastAsia" w:ascii="仿宋_GB2312" w:hAnsi="黑体" w:eastAsia="仿宋_GB2312" w:cs="仿宋_GB2312"/>
          <w:sz w:val="32"/>
          <w:szCs w:val="32"/>
          <w:highlight w:val="none"/>
          <w:u w:val="none"/>
          <w:lang w:eastAsia="zh-CN"/>
        </w:rPr>
        <w:t>：指用于保障各部门安排的用于培训的支出。</w:t>
      </w:r>
    </w:p>
    <w:p>
      <w:pPr>
        <w:widowControl/>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二十</w:t>
      </w:r>
      <w:r>
        <w:rPr>
          <w:rFonts w:hint="eastAsia" w:ascii="Times New Roman" w:hAnsi="Times New Roman" w:eastAsia="仿宋_GB2312"/>
          <w:sz w:val="32"/>
          <w:szCs w:val="32"/>
          <w:highlight w:val="none"/>
        </w:rPr>
        <w:t>、社会保障和就业支出（类）行政事业单位养老支出（款）机关事业单位基本养老保险缴费支出（项）：指用于保障机关事业单位实施养老保险制度由单位缴纳的基本养老保险费支出。</w:t>
      </w:r>
    </w:p>
    <w:p>
      <w:pPr>
        <w:ind w:firstLine="640" w:firstLineChars="200"/>
        <w:jc w:val="left"/>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二十一</w:t>
      </w:r>
      <w:r>
        <w:rPr>
          <w:rFonts w:hint="eastAsia" w:ascii="Times New Roman" w:hAnsi="Times New Roman" w:eastAsia="仿宋_GB2312"/>
          <w:sz w:val="32"/>
          <w:szCs w:val="32"/>
          <w:highlight w:val="none"/>
        </w:rPr>
        <w:t>、社会保障和就业支出（类）行政事业单位养老支出（款）机关事业单位职业年金缴费支出（项）：指用于保障机关事业单位实施养老保险制度由单位实际缴纳的职业年金支出。</w:t>
      </w:r>
    </w:p>
    <w:p>
      <w:pPr>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二十</w:t>
      </w:r>
      <w:r>
        <w:rPr>
          <w:rFonts w:hint="eastAsia" w:ascii="Times New Roman" w:hAnsi="Times New Roman" w:eastAsia="仿宋_GB2312"/>
          <w:sz w:val="32"/>
          <w:szCs w:val="32"/>
          <w:highlight w:val="none"/>
          <w:lang w:eastAsia="zh-CN"/>
        </w:rPr>
        <w:t>二、</w:t>
      </w:r>
      <w:r>
        <w:rPr>
          <w:rFonts w:hint="eastAsia" w:ascii="Times New Roman" w:hAnsi="Times New Roman" w:eastAsia="仿宋_GB2312"/>
          <w:sz w:val="32"/>
          <w:szCs w:val="32"/>
          <w:highlight w:val="none"/>
        </w:rPr>
        <w:t>卫生健康支出（类）行政事业单位医疗（款）行政单位医疗（项）：指用于保障财政部门安排的行政单位基本医疗保险缴费经费。</w:t>
      </w:r>
    </w:p>
    <w:p>
      <w:pPr>
        <w:widowControl/>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二十</w:t>
      </w:r>
      <w:r>
        <w:rPr>
          <w:rFonts w:hint="eastAsia" w:ascii="Times New Roman" w:hAnsi="Times New Roman" w:eastAsia="仿宋_GB2312"/>
          <w:sz w:val="32"/>
          <w:szCs w:val="32"/>
          <w:highlight w:val="none"/>
          <w:lang w:eastAsia="zh-CN"/>
        </w:rPr>
        <w:t>三</w:t>
      </w:r>
      <w:r>
        <w:rPr>
          <w:rFonts w:hint="eastAsia" w:ascii="Times New Roman" w:hAnsi="Times New Roman" w:eastAsia="仿宋_GB2312"/>
          <w:sz w:val="32"/>
          <w:szCs w:val="32"/>
          <w:highlight w:val="none"/>
        </w:rPr>
        <w:t>、卫生健康支出（类）行政事业单位医疗（款）公务员医疗补助（项）：指用于保障财政部门安排的公务员医疗补助经费。</w:t>
      </w:r>
    </w:p>
    <w:p>
      <w:pPr>
        <w:widowControl/>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二十</w:t>
      </w:r>
      <w:r>
        <w:rPr>
          <w:rFonts w:hint="eastAsia" w:ascii="Times New Roman" w:hAnsi="Times New Roman" w:eastAsia="仿宋_GB2312"/>
          <w:sz w:val="32"/>
          <w:szCs w:val="32"/>
          <w:highlight w:val="none"/>
          <w:lang w:eastAsia="zh-CN"/>
        </w:rPr>
        <w:t>四</w:t>
      </w:r>
      <w:r>
        <w:rPr>
          <w:rFonts w:hint="eastAsia" w:ascii="Times New Roman" w:hAnsi="Times New Roman" w:eastAsia="仿宋_GB2312"/>
          <w:sz w:val="32"/>
          <w:szCs w:val="32"/>
          <w:highlight w:val="none"/>
        </w:rPr>
        <w:t>、住房保障支出（类）住房改革支出（款）住房公积金（项）：指用于保障行政事业单位按人力资源和社会保障部、财政部规定的基本工资和津贴补贴以及规定比例为职工缴纳的住房公积金。</w:t>
      </w:r>
    </w:p>
    <w:p>
      <w:pPr>
        <w:ind w:firstLine="640" w:firstLineChars="200"/>
        <w:jc w:val="left"/>
        <w:rPr>
          <w:rFonts w:hint="eastAsia" w:ascii="仿宋_GB2312" w:hAnsi="宋体" w:eastAsia="仿宋_GB2312" w:cs="宋体"/>
          <w:color w:val="000000"/>
          <w:kern w:val="0"/>
          <w:sz w:val="32"/>
          <w:szCs w:val="30"/>
          <w:highlight w:val="none"/>
          <w:u w:val="none"/>
        </w:rPr>
      </w:pPr>
    </w:p>
    <w:p>
      <w:pPr>
        <w:ind w:firstLine="640" w:firstLineChars="200"/>
        <w:rPr>
          <w:rFonts w:ascii="仿宋_GB2312" w:hAnsi="黑体" w:eastAsia="仿宋_GB2312" w:cs="仿宋_GB2312"/>
          <w:sz w:val="32"/>
          <w:szCs w:val="32"/>
          <w:highlight w:val="none"/>
          <w:u w:val="none"/>
        </w:rPr>
      </w:pPr>
    </w:p>
    <w:p>
      <w:pPr>
        <w:ind w:firstLine="640" w:firstLineChars="200"/>
        <w:jc w:val="left"/>
        <w:rPr>
          <w:rFonts w:ascii="仿宋_GB2312" w:hAnsi="黑体" w:eastAsia="仿宋_GB2312" w:cs="仿宋_GB2312"/>
          <w:sz w:val="32"/>
          <w:szCs w:val="32"/>
          <w:highlight w:val="none"/>
          <w:u w:val="none"/>
        </w:rPr>
      </w:pPr>
    </w:p>
    <w:p>
      <w:pPr>
        <w:rPr>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iZmNiMjhmMDY4MTNlMDJiM2UzYzJhM2Q2MTRlNTEifQ=="/>
  </w:docVars>
  <w:rsids>
    <w:rsidRoot w:val="00000000"/>
    <w:rsid w:val="00205850"/>
    <w:rsid w:val="00583A53"/>
    <w:rsid w:val="00B62AC6"/>
    <w:rsid w:val="02810107"/>
    <w:rsid w:val="02BA30AA"/>
    <w:rsid w:val="088A7687"/>
    <w:rsid w:val="09E3763C"/>
    <w:rsid w:val="0D8F6258"/>
    <w:rsid w:val="0E573D95"/>
    <w:rsid w:val="11926B1C"/>
    <w:rsid w:val="1390488B"/>
    <w:rsid w:val="142852A7"/>
    <w:rsid w:val="151C5DEB"/>
    <w:rsid w:val="158D1747"/>
    <w:rsid w:val="16400F48"/>
    <w:rsid w:val="18B86936"/>
    <w:rsid w:val="18F67F6A"/>
    <w:rsid w:val="19AB0CDF"/>
    <w:rsid w:val="19B92EF5"/>
    <w:rsid w:val="1A6605FB"/>
    <w:rsid w:val="1A841981"/>
    <w:rsid w:val="1E556215"/>
    <w:rsid w:val="209E3BDA"/>
    <w:rsid w:val="22106D43"/>
    <w:rsid w:val="22580AB6"/>
    <w:rsid w:val="22740677"/>
    <w:rsid w:val="282813BF"/>
    <w:rsid w:val="289B4C9A"/>
    <w:rsid w:val="291B15B2"/>
    <w:rsid w:val="2A372A06"/>
    <w:rsid w:val="2A7F4152"/>
    <w:rsid w:val="2AA54CAF"/>
    <w:rsid w:val="2B220DAD"/>
    <w:rsid w:val="2DC706AF"/>
    <w:rsid w:val="2EDC1D42"/>
    <w:rsid w:val="30635D9C"/>
    <w:rsid w:val="32F35AA0"/>
    <w:rsid w:val="334C6F6A"/>
    <w:rsid w:val="354F2F33"/>
    <w:rsid w:val="35FE0215"/>
    <w:rsid w:val="36830454"/>
    <w:rsid w:val="37096391"/>
    <w:rsid w:val="37F31BFF"/>
    <w:rsid w:val="38AB6597"/>
    <w:rsid w:val="392660D6"/>
    <w:rsid w:val="3C4035DA"/>
    <w:rsid w:val="3C7314B2"/>
    <w:rsid w:val="3DE55E3E"/>
    <w:rsid w:val="3FDB5B70"/>
    <w:rsid w:val="4005614E"/>
    <w:rsid w:val="4054562B"/>
    <w:rsid w:val="421B6A0E"/>
    <w:rsid w:val="458B794C"/>
    <w:rsid w:val="466F38F9"/>
    <w:rsid w:val="46733203"/>
    <w:rsid w:val="484A7365"/>
    <w:rsid w:val="48E31A20"/>
    <w:rsid w:val="491924AE"/>
    <w:rsid w:val="4A203583"/>
    <w:rsid w:val="4A4E020B"/>
    <w:rsid w:val="4CC65707"/>
    <w:rsid w:val="4E715C09"/>
    <w:rsid w:val="4E8768E3"/>
    <w:rsid w:val="4FF83E47"/>
    <w:rsid w:val="50B00B99"/>
    <w:rsid w:val="50DF0432"/>
    <w:rsid w:val="511B7568"/>
    <w:rsid w:val="528E353F"/>
    <w:rsid w:val="55EA19EC"/>
    <w:rsid w:val="56E273A5"/>
    <w:rsid w:val="56FB0FAF"/>
    <w:rsid w:val="57454F32"/>
    <w:rsid w:val="57555B11"/>
    <w:rsid w:val="59615230"/>
    <w:rsid w:val="5A571404"/>
    <w:rsid w:val="5AE970D6"/>
    <w:rsid w:val="5B1E586F"/>
    <w:rsid w:val="5B6B2704"/>
    <w:rsid w:val="5C4C66BE"/>
    <w:rsid w:val="5DEB15BE"/>
    <w:rsid w:val="5F8D35BD"/>
    <w:rsid w:val="609A18AC"/>
    <w:rsid w:val="636448B0"/>
    <w:rsid w:val="64334800"/>
    <w:rsid w:val="64CF011B"/>
    <w:rsid w:val="662E22AD"/>
    <w:rsid w:val="669D6C9E"/>
    <w:rsid w:val="68235F11"/>
    <w:rsid w:val="697F62C6"/>
    <w:rsid w:val="6B2F48D1"/>
    <w:rsid w:val="6CD04260"/>
    <w:rsid w:val="6DE60129"/>
    <w:rsid w:val="6EE04DB0"/>
    <w:rsid w:val="6F8D7C2D"/>
    <w:rsid w:val="70264B46"/>
    <w:rsid w:val="704040A3"/>
    <w:rsid w:val="717C72B8"/>
    <w:rsid w:val="71F63ADD"/>
    <w:rsid w:val="726C2F83"/>
    <w:rsid w:val="742836C5"/>
    <w:rsid w:val="743D5847"/>
    <w:rsid w:val="746609B1"/>
    <w:rsid w:val="763A5628"/>
    <w:rsid w:val="77D8187F"/>
    <w:rsid w:val="78912965"/>
    <w:rsid w:val="79B77DBE"/>
    <w:rsid w:val="7AC35133"/>
    <w:rsid w:val="7C4E4893"/>
    <w:rsid w:val="7EFE3F39"/>
    <w:rsid w:val="7F8D69DE"/>
    <w:rsid w:val="7FC34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5708</Words>
  <Characters>6218</Characters>
  <Lines>0</Lines>
  <Paragraphs>0</Paragraphs>
  <TotalTime>16</TotalTime>
  <ScaleCrop>false</ScaleCrop>
  <LinksUpToDate>false</LinksUpToDate>
  <CharactersWithSpaces>6236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2023-01-28T01:45:00Z</dcterms:created>
  <dc:creator>Administrator</dc:creator>
  <cp:lastModifiedBy>Administrator</cp:lastModifiedBy>
  <dcterms:modified xsi:type="dcterms:W3CDTF">2023-01-29T02:27:32Z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A45D9EA3236745D0B33D2316832E1937</vt:lpwstr>
  </property>
</Properties>
</file>