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C69" w:rsidRDefault="00CC2C69" w:rsidP="00CC2C69">
      <w:pPr>
        <w:widowControl/>
        <w:spacing w:line="578" w:lineRule="atLeast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</w:p>
    <w:p w:rsidR="00CC2C69" w:rsidRPr="00CC2C69" w:rsidRDefault="003B5FBD" w:rsidP="000E2166">
      <w:pPr>
        <w:widowControl/>
        <w:tabs>
          <w:tab w:val="center" w:pos="6480"/>
          <w:tab w:val="left" w:pos="11530"/>
        </w:tabs>
        <w:spacing w:line="578" w:lineRule="atLeast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海口市人民检察院</w:t>
      </w:r>
      <w:r w:rsidR="00CC2C69" w:rsidRPr="00CC2C69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财政支出项目绩效评价</w:t>
      </w: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标准</w:t>
      </w:r>
    </w:p>
    <w:p w:rsidR="00CC2C69" w:rsidRPr="00CC2C69" w:rsidRDefault="009D23EA" w:rsidP="000E2166">
      <w:pPr>
        <w:widowControl/>
        <w:spacing w:line="400" w:lineRule="atLeast"/>
        <w:jc w:val="center"/>
        <w:rPr>
          <w:rFonts w:ascii="仿宋_GB2312" w:eastAsia="宋体" w:hAnsi="仿宋_GB2312" w:cs="宋体" w:hint="eastAsia"/>
          <w:b/>
          <w:bCs/>
          <w:kern w:val="0"/>
          <w:sz w:val="32"/>
          <w:szCs w:val="32"/>
        </w:rPr>
      </w:pPr>
      <w:r>
        <w:rPr>
          <w:rFonts w:ascii="仿宋_GB2312" w:eastAsia="宋体" w:hAnsi="仿宋_GB2312" w:cs="宋体" w:hint="eastAsia"/>
          <w:b/>
          <w:bCs/>
          <w:kern w:val="0"/>
          <w:sz w:val="32"/>
          <w:szCs w:val="32"/>
        </w:rPr>
        <w:t>两房及装备更新维护</w:t>
      </w:r>
    </w:p>
    <w:tbl>
      <w:tblPr>
        <w:tblW w:w="15417" w:type="dxa"/>
        <w:tblLook w:val="04A0"/>
      </w:tblPr>
      <w:tblGrid>
        <w:gridCol w:w="425"/>
        <w:gridCol w:w="523"/>
        <w:gridCol w:w="1712"/>
        <w:gridCol w:w="992"/>
        <w:gridCol w:w="1418"/>
        <w:gridCol w:w="1701"/>
        <w:gridCol w:w="3402"/>
        <w:gridCol w:w="4394"/>
        <w:gridCol w:w="850"/>
      </w:tblGrid>
      <w:tr w:rsidR="00EC113E" w:rsidRPr="00CC2C69" w:rsidTr="000E2166">
        <w:trPr>
          <w:trHeight w:val="5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40" w:lineRule="atLeast"/>
              <w:jc w:val="center"/>
              <w:rPr>
                <w:rFonts w:ascii="仿宋_GB2312" w:eastAsia="宋体" w:hAnsi="仿宋_GB2312" w:cs="宋体" w:hint="eastAsia"/>
                <w:kern w:val="0"/>
                <w:sz w:val="32"/>
                <w:szCs w:val="32"/>
              </w:rPr>
            </w:pPr>
            <w:r w:rsidRPr="00CC2C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分值</w:t>
            </w:r>
            <w:r>
              <w:rPr>
                <w:rFonts w:ascii="宋体" w:eastAsia="宋体"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25400" cy="25400"/>
                  <wp:effectExtent l="0" t="0" r="0" b="0"/>
                  <wp:docPr id="5" name="图片 1" descr="C:\Users\ADMINI~1\AppData\Local\Temp\ksohtml\wps_clip_image-136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ksohtml\wps_clip_image-136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25400" cy="25400"/>
                  <wp:effectExtent l="0" t="0" r="0" b="0"/>
                  <wp:docPr id="6" name="图片 2" descr="C:\Users\ADMINI~1\AppData\Local\Temp\ksohtml\wps_clip_image-70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~1\AppData\Local\Temp\ksohtml\wps_clip_image-70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25400" cy="25400"/>
                  <wp:effectExtent l="0" t="0" r="0" b="0"/>
                  <wp:docPr id="7" name="图片 3" descr="C:\Users\ADMINI~1\AppData\Local\Temp\ksohtml\wps_clip_image-108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I~1\AppData\Local\Temp\ksohtml\wps_clip_image-108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25400" cy="25400"/>
                  <wp:effectExtent l="0" t="0" r="0" b="0"/>
                  <wp:docPr id="8" name="图片 4" descr="C:\Users\ADMINI~1\AppData\Local\Temp\ksohtml\wps_clip_image-91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I~1\AppData\Local\Temp\ksohtml\wps_clip_image-915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指标解释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评价标准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EC113E" w:rsidRPr="00CC2C69" w:rsidRDefault="00EC113E" w:rsidP="00CC2C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C113E" w:rsidRPr="00CC2C69" w:rsidTr="000E2166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项目决策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项目目标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目标内容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目标是否明确、细化、量化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目标明确（1分），目标细化（1分），目标量化（2分）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C113E" w:rsidRPr="00CC2C69" w:rsidTr="000E2166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决策过程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决策依据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项目是否符合经济社会发展规划和部门年度工作计划；是否根据需要制定中长期实施规划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项目符合经济社会发展规划和部门年度工作计划（2分），根据需要制定中长期实施规划（1分）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C113E" w:rsidRPr="00CC2C69" w:rsidTr="000E2166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决策程序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项目是否符合申报条件；申报、批复程序是否符合相关管理办法；项目调整是否履行相应手续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spacing w:val="-8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spacing w:val="-8"/>
                <w:kern w:val="0"/>
                <w:sz w:val="20"/>
                <w:szCs w:val="20"/>
              </w:rPr>
              <w:t>项目符合申报条件（2分），申报、批复程序符合相关管理办法（2分），项目实施调整履行相应手续（1分）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spacing w:val="-8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8"/>
                <w:kern w:val="0"/>
                <w:sz w:val="20"/>
                <w:szCs w:val="20"/>
              </w:rPr>
              <w:t>5</w:t>
            </w:r>
          </w:p>
        </w:tc>
      </w:tr>
      <w:tr w:rsidR="00EC113E" w:rsidRPr="00CC2C69" w:rsidTr="000E2166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资金分配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分配办法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spacing w:val="-8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spacing w:val="-8"/>
                <w:kern w:val="0"/>
                <w:sz w:val="20"/>
                <w:szCs w:val="20"/>
              </w:rPr>
              <w:t>是否根据需要制定相关资金管理办法，并在管理办法中明确资金分配办法；资金分配因素是否全面、合理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办法健全、规范（1分），因素选择全面、合理（1分）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113E" w:rsidRPr="00CC2C69" w:rsidTr="000E2166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分配结果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spacing w:val="-4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spacing w:val="-4"/>
                <w:kern w:val="0"/>
                <w:sz w:val="20"/>
                <w:szCs w:val="20"/>
              </w:rPr>
              <w:t>资金分配是否符合相关管理办法；分配结果是否合理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项目符合相关分配办法（2分），资金分配合理（4分）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EC113E" w:rsidRPr="00CC2C69" w:rsidTr="000E2166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项目管理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资金到位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到位率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实际到位/计划到位×100%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根据项目实际到位资金占计划的比重计算得分（3分）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C113E" w:rsidRPr="00CC2C69" w:rsidTr="000E216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到位时效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资金是否及时到位；若未及时到位，是否影响项目进度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及时到位（2分），未及时到位但未影响项目进度（1.5分），未及时到位并影响项目进度（0-1分）。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113E" w:rsidRPr="00CC2C69" w:rsidTr="000E216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资金管理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资金使用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是否存在支出依据不合规、虚列项目支出的情况；是否存在截留、挤占、挪用项目资金情况；是否存在超标准开支情况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虚列（套取）扣4-7分，支出依据不合规扣1分，截留、挤占、挪用扣3-6分，超标准开支扣2-5分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EC113E" w:rsidRPr="00CC2C69" w:rsidTr="000E2166">
        <w:trPr>
          <w:trHeight w:val="7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spacing w:val="-12"/>
                <w:kern w:val="0"/>
                <w:sz w:val="20"/>
                <w:szCs w:val="20"/>
              </w:rPr>
              <w:t>资金管理、费用支出等制度是否健全，是否严格执行；会计核算是否规范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财务制度健全（1分），严格执行制度（1分），会计核算规范（1分）。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C113E" w:rsidRPr="00CC2C69" w:rsidTr="000E216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组织实施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组织机构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机构是否健全、分工是否明确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机构健全、分工明确（1分）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113E" w:rsidRPr="00CC2C69" w:rsidTr="000E216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管理制度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是否建立健全项目管理制度；是否严格执行相关项目管理制度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建立健全项目管理制度（2分）；严格执行相关项目管理制度（7分）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EC113E" w:rsidRPr="00CC2C69" w:rsidRDefault="007E6E8F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EC113E" w:rsidRPr="00CC2C69" w:rsidTr="000E2166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项目绩效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项目产出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产出数量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项目产出数量是否达到绩效目标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对照年初或调整后的绩效目标评价产出数量（按优5分、良3分、中2分、差1分进行评分）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C113E" w:rsidRPr="00CC2C69" w:rsidTr="000E216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产出质量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项目产出质量是否达到绩效目标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对照年初或调整后的绩效目标评价产出质量（按优4分、良3分、中2分、差1分进行评分）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C113E" w:rsidRPr="00CC2C69" w:rsidTr="000E216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产出时效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项目产出时效是否达到绩效目标</w:t>
            </w:r>
          </w:p>
          <w:p w:rsidR="00EC113E" w:rsidRDefault="00EC113E" w:rsidP="00CC2C69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  <w:p w:rsidR="00EC113E" w:rsidRPr="00CC2C69" w:rsidRDefault="00EC113E" w:rsidP="00CC2C69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对照年初或调整后的绩效目标评价产出时效（按优3分、良2分、中1分、差0分进行评分）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C113E" w:rsidRPr="00CC2C69" w:rsidTr="000E216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产出成本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项目产出成本是否按绩效目标控制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对照年初或调整后的绩效目标评价产出成本（按优3分、良2分、中1分、差0分进行评分）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C113E" w:rsidRPr="00CC2C69" w:rsidTr="000E216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项目效果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经济效益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项目实施是否产生直接或间接经济效益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对照年初或调整后的绩效目标评价经济效益（8分）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EC113E" w:rsidRPr="00CC2C69" w:rsidTr="000E216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社会效益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项目实施是否产生社会综合效益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spacing w:val="-4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spacing w:val="-4"/>
                <w:kern w:val="0"/>
                <w:sz w:val="20"/>
                <w:szCs w:val="20"/>
              </w:rPr>
              <w:t>对照年初或调整后申报的绩效目标评价社会效益（8分）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spacing w:val="-4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4"/>
                <w:kern w:val="0"/>
                <w:sz w:val="20"/>
                <w:szCs w:val="20"/>
              </w:rPr>
              <w:t>8</w:t>
            </w:r>
          </w:p>
        </w:tc>
      </w:tr>
      <w:tr w:rsidR="00EC113E" w:rsidRPr="00CC2C69" w:rsidTr="000E216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环境效益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项目实施是否对环境产生积极或消极影响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对照年初或调整后申报的绩效目标评价环境效益（8分）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EC113E" w:rsidRPr="00CC2C69" w:rsidTr="000E216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可持续影响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项目实施对人、自然、资源是否带来可持续影响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对照年初或调整后申报的绩效目标评价可持续影响（8分）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EC113E" w:rsidRPr="00CC2C69" w:rsidTr="000E216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服务对象</w:t>
            </w:r>
          </w:p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满意度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项目预期服务对象对项目实施的满意程度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对照年初或调整后申报的绩效目标评价服务对象满意度（8分）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EC113E" w:rsidRPr="00CC2C69" w:rsidTr="000E2166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113E" w:rsidRPr="00CC2C69" w:rsidRDefault="00EC113E" w:rsidP="00CC2C6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113E" w:rsidRPr="00CC2C69" w:rsidRDefault="00EC113E" w:rsidP="00CC2C6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113E" w:rsidRPr="00CC2C69" w:rsidRDefault="00EC113E" w:rsidP="00CC2C6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113E" w:rsidRPr="00CC2C69" w:rsidRDefault="00EC113E" w:rsidP="00CC2C6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113E" w:rsidRPr="00CC2C69" w:rsidRDefault="007E6E8F" w:rsidP="00CC2C6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100</w:t>
            </w:r>
          </w:p>
        </w:tc>
      </w:tr>
    </w:tbl>
    <w:p w:rsidR="00CC2C69" w:rsidRPr="00CC2C69" w:rsidRDefault="00CC2C69" w:rsidP="00CC2C69">
      <w:pPr>
        <w:widowControl/>
        <w:spacing w:line="578" w:lineRule="atLeast"/>
        <w:rPr>
          <w:rFonts w:ascii="仿宋_GB2312" w:eastAsia="宋体" w:hAnsi="仿宋_GB2312" w:cs="宋体" w:hint="eastAsia"/>
          <w:b/>
          <w:bCs/>
          <w:kern w:val="0"/>
          <w:sz w:val="20"/>
          <w:szCs w:val="20"/>
        </w:rPr>
      </w:pPr>
      <w:r w:rsidRPr="00CC2C69">
        <w:rPr>
          <w:rFonts w:ascii="仿宋_GB2312" w:eastAsia="宋体" w:hAnsi="仿宋_GB2312" w:cs="宋体"/>
          <w:b/>
          <w:bCs/>
          <w:kern w:val="0"/>
          <w:sz w:val="20"/>
          <w:szCs w:val="20"/>
        </w:rPr>
        <w:t xml:space="preserve"> </w:t>
      </w:r>
    </w:p>
    <w:p w:rsidR="005A0A7F" w:rsidRDefault="00CC2C69" w:rsidP="000E2166">
      <w:pPr>
        <w:widowControl/>
        <w:spacing w:line="578" w:lineRule="atLeast"/>
        <w:jc w:val="left"/>
      </w:pPr>
      <w:r w:rsidRPr="00CC2C69">
        <w:rPr>
          <w:rFonts w:ascii="仿宋_GB2312" w:eastAsia="宋体" w:hAnsi="仿宋_GB2312" w:cs="宋体"/>
          <w:kern w:val="0"/>
          <w:sz w:val="32"/>
          <w:szCs w:val="32"/>
        </w:rPr>
        <w:t xml:space="preserve"> </w:t>
      </w:r>
    </w:p>
    <w:sectPr w:rsidR="005A0A7F" w:rsidSect="00CC2C69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F9F" w:rsidRDefault="00A35F9F" w:rsidP="00CC2C69">
      <w:r>
        <w:separator/>
      </w:r>
    </w:p>
  </w:endnote>
  <w:endnote w:type="continuationSeparator" w:id="1">
    <w:p w:rsidR="00A35F9F" w:rsidRDefault="00A35F9F" w:rsidP="00CC2C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F9F" w:rsidRDefault="00A35F9F" w:rsidP="00CC2C69">
      <w:r>
        <w:separator/>
      </w:r>
    </w:p>
  </w:footnote>
  <w:footnote w:type="continuationSeparator" w:id="1">
    <w:p w:rsidR="00A35F9F" w:rsidRDefault="00A35F9F" w:rsidP="00CC2C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2C69"/>
    <w:rsid w:val="00070E37"/>
    <w:rsid w:val="000C4E93"/>
    <w:rsid w:val="000D7908"/>
    <w:rsid w:val="000E2166"/>
    <w:rsid w:val="001A47D1"/>
    <w:rsid w:val="001F3A51"/>
    <w:rsid w:val="00310F08"/>
    <w:rsid w:val="003B5FBD"/>
    <w:rsid w:val="00430B72"/>
    <w:rsid w:val="005159AC"/>
    <w:rsid w:val="005A0A7F"/>
    <w:rsid w:val="005B4962"/>
    <w:rsid w:val="00647905"/>
    <w:rsid w:val="007E6E8F"/>
    <w:rsid w:val="00903BB1"/>
    <w:rsid w:val="009D23EA"/>
    <w:rsid w:val="00A35F9F"/>
    <w:rsid w:val="00CC2C69"/>
    <w:rsid w:val="00EC113E"/>
    <w:rsid w:val="00F01826"/>
    <w:rsid w:val="00F81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9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2C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2C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2C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2C69"/>
    <w:rPr>
      <w:sz w:val="18"/>
      <w:szCs w:val="18"/>
    </w:rPr>
  </w:style>
  <w:style w:type="paragraph" w:customStyle="1" w:styleId="p0">
    <w:name w:val="p0"/>
    <w:basedOn w:val="a"/>
    <w:rsid w:val="00CC2C69"/>
    <w:pPr>
      <w:widowControl/>
    </w:pPr>
    <w:rPr>
      <w:rFonts w:ascii="仿宋_GB2312" w:eastAsia="宋体" w:hAnsi="仿宋_GB2312" w:cs="宋体"/>
      <w:kern w:val="0"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CC2C6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C2C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2018-07-31T03:22:00Z</cp:lastPrinted>
  <dcterms:created xsi:type="dcterms:W3CDTF">2021-05-31T02:17:00Z</dcterms:created>
  <dcterms:modified xsi:type="dcterms:W3CDTF">2021-05-31T02:50:00Z</dcterms:modified>
</cp:coreProperties>
</file>