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5" w:rsidRDefault="00330885" w:rsidP="00330885">
      <w:pPr>
        <w:jc w:val="center"/>
        <w:rPr>
          <w:rFonts w:ascii="黑体" w:eastAsia="黑体" w:hAnsi="ˎ̥"/>
          <w:sz w:val="44"/>
          <w:szCs w:val="44"/>
        </w:rPr>
      </w:pPr>
      <w:r>
        <w:rPr>
          <w:rFonts w:ascii="黑体" w:eastAsia="黑体" w:hAnsi="ˎ̥" w:hint="eastAsia"/>
          <w:sz w:val="44"/>
          <w:szCs w:val="44"/>
        </w:rPr>
        <w:t>海南省三亚市人民检察院</w:t>
      </w:r>
    </w:p>
    <w:p w:rsidR="00330885" w:rsidRDefault="00330885" w:rsidP="00330885">
      <w:pPr>
        <w:jc w:val="center"/>
        <w:rPr>
          <w:rFonts w:ascii="黑体" w:eastAsia="黑体" w:hAnsi="ˎ̥"/>
          <w:sz w:val="44"/>
          <w:szCs w:val="44"/>
        </w:rPr>
      </w:pPr>
      <w:r>
        <w:rPr>
          <w:rFonts w:ascii="黑体" w:eastAsia="黑体" w:hAnsi="ˎ̥" w:hint="eastAsia"/>
          <w:sz w:val="44"/>
          <w:szCs w:val="44"/>
        </w:rPr>
        <w:t>202</w:t>
      </w:r>
      <w:r w:rsidR="00C51EB4">
        <w:rPr>
          <w:rFonts w:ascii="黑体" w:eastAsia="黑体" w:hAnsi="ˎ̥" w:hint="eastAsia"/>
          <w:sz w:val="44"/>
          <w:szCs w:val="44"/>
        </w:rPr>
        <w:t>2</w:t>
      </w:r>
      <w:r>
        <w:rPr>
          <w:rFonts w:ascii="黑体" w:eastAsia="黑体" w:hAnsi="ˎ̥" w:hint="eastAsia"/>
          <w:sz w:val="44"/>
          <w:szCs w:val="44"/>
        </w:rPr>
        <w:t>年度部门决算公开文字说明</w:t>
      </w:r>
    </w:p>
    <w:p w:rsidR="00330885" w:rsidRPr="007507E5" w:rsidRDefault="00330885" w:rsidP="00330885">
      <w:pPr>
        <w:jc w:val="center"/>
        <w:rPr>
          <w:rFonts w:ascii="黑体" w:eastAsia="黑体" w:hAnsi="ˎ̥"/>
          <w:sz w:val="44"/>
          <w:szCs w:val="44"/>
        </w:rPr>
      </w:pPr>
    </w:p>
    <w:p w:rsidR="00330885" w:rsidRDefault="00330885" w:rsidP="00330885">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  录</w:t>
      </w:r>
    </w:p>
    <w:p w:rsidR="00330885" w:rsidRDefault="00902625" w:rsidP="00330885">
      <w:pPr>
        <w:pStyle w:val="WPSOffice1"/>
        <w:tabs>
          <w:tab w:val="right" w:leader="dot" w:pos="8306"/>
        </w:tabs>
        <w:rPr>
          <w:sz w:val="32"/>
          <w:szCs w:val="32"/>
        </w:rPr>
      </w:pPr>
      <w:hyperlink w:anchor="_Toc1704_WPSOffice_Level1" w:history="1">
        <w:r w:rsidR="00330885">
          <w:rPr>
            <w:rFonts w:ascii="黑体" w:eastAsia="黑体" w:hAnsi="ˎ̥" w:hint="eastAsia"/>
            <w:sz w:val="32"/>
            <w:szCs w:val="32"/>
          </w:rPr>
          <w:t>第一部分  海南省三亚市人民检察院概况</w:t>
        </w:r>
        <w:r w:rsidR="00330885">
          <w:rPr>
            <w:sz w:val="32"/>
            <w:szCs w:val="32"/>
          </w:rPr>
          <w:tab/>
        </w:r>
        <w:r w:rsidR="00330885">
          <w:rPr>
            <w:rFonts w:hint="eastAsia"/>
            <w:sz w:val="32"/>
            <w:szCs w:val="32"/>
          </w:rPr>
          <w:t>3</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20274_WPSOffice_Level2" w:history="1">
        <w:r w:rsidR="00330885">
          <w:rPr>
            <w:rFonts w:ascii="仿宋" w:eastAsia="仿宋" w:hAnsi="仿宋" w:cs="仿宋" w:hint="eastAsia"/>
            <w:sz w:val="32"/>
            <w:szCs w:val="32"/>
          </w:rPr>
          <w:t>一、部门职责</w:t>
        </w:r>
        <w:r w:rsidR="00330885">
          <w:rPr>
            <w:rFonts w:ascii="仿宋" w:eastAsia="仿宋" w:hAnsi="仿宋" w:cs="仿宋" w:hint="eastAsia"/>
            <w:sz w:val="32"/>
            <w:szCs w:val="32"/>
          </w:rPr>
          <w:tab/>
          <w:t>3</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4833_WPSOffice_Level2" w:history="1">
        <w:r w:rsidR="00330885">
          <w:rPr>
            <w:rFonts w:ascii="仿宋" w:eastAsia="仿宋" w:hAnsi="仿宋" w:cs="仿宋" w:hint="eastAsia"/>
            <w:sz w:val="32"/>
            <w:szCs w:val="32"/>
          </w:rPr>
          <w:t>二、机构设置</w:t>
        </w:r>
        <w:r w:rsidR="00330885">
          <w:rPr>
            <w:rFonts w:ascii="仿宋" w:eastAsia="仿宋" w:hAnsi="仿宋" w:cs="仿宋" w:hint="eastAsia"/>
            <w:sz w:val="32"/>
            <w:szCs w:val="32"/>
          </w:rPr>
          <w:tab/>
          <w:t>3</w:t>
        </w:r>
      </w:hyperlink>
    </w:p>
    <w:p w:rsidR="00330885" w:rsidRDefault="00902625" w:rsidP="00330885">
      <w:pPr>
        <w:pStyle w:val="WPSOffice1"/>
        <w:tabs>
          <w:tab w:val="right" w:leader="dot" w:pos="8306"/>
        </w:tabs>
        <w:rPr>
          <w:sz w:val="32"/>
          <w:szCs w:val="32"/>
        </w:rPr>
      </w:pPr>
      <w:hyperlink w:anchor="_Toc28253_WPSOffice_Level1" w:history="1">
        <w:r w:rsidR="00330885">
          <w:rPr>
            <w:rFonts w:ascii="黑体" w:eastAsia="黑体" w:hAnsi="ˎ̥" w:hint="eastAsia"/>
            <w:sz w:val="32"/>
            <w:szCs w:val="32"/>
          </w:rPr>
          <w:t xml:space="preserve">第二部分  </w:t>
        </w:r>
        <w:r w:rsidR="00330885" w:rsidRPr="007507E5">
          <w:rPr>
            <w:rFonts w:ascii="黑体" w:eastAsia="黑体" w:hAnsi="ˎ̥" w:hint="eastAsia"/>
            <w:sz w:val="32"/>
            <w:szCs w:val="32"/>
          </w:rPr>
          <w:t>海南省三亚市人民检察院</w:t>
        </w:r>
        <w:r w:rsidR="00330885">
          <w:rPr>
            <w:rFonts w:ascii="黑体" w:eastAsia="黑体" w:hAnsi="ˎ̥" w:hint="eastAsia"/>
            <w:sz w:val="32"/>
            <w:szCs w:val="32"/>
          </w:rPr>
          <w:t>202</w:t>
        </w:r>
        <w:r w:rsidR="00982C96">
          <w:rPr>
            <w:rFonts w:ascii="黑体" w:eastAsia="黑体" w:hAnsi="ˎ̥" w:hint="eastAsia"/>
            <w:sz w:val="32"/>
            <w:szCs w:val="32"/>
          </w:rPr>
          <w:t>2</w:t>
        </w:r>
        <w:r w:rsidR="00330885">
          <w:rPr>
            <w:rFonts w:ascii="黑体" w:eastAsia="黑体" w:hAnsi="ˎ̥" w:hint="eastAsia"/>
            <w:sz w:val="32"/>
            <w:szCs w:val="32"/>
          </w:rPr>
          <w:t>年度部门决算公开表</w:t>
        </w:r>
        <w:r w:rsidR="00330885">
          <w:rPr>
            <w:sz w:val="32"/>
            <w:szCs w:val="32"/>
          </w:rPr>
          <w:tab/>
        </w:r>
        <w:r w:rsidR="00330885">
          <w:rPr>
            <w:rFonts w:hint="eastAsia"/>
            <w:sz w:val="32"/>
            <w:szCs w:val="32"/>
          </w:rPr>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11518_WPSOffice_Level2" w:history="1">
        <w:r w:rsidR="00330885">
          <w:rPr>
            <w:rFonts w:ascii="仿宋" w:eastAsia="仿宋" w:hAnsi="仿宋" w:cs="仿宋" w:hint="eastAsia"/>
            <w:sz w:val="32"/>
            <w:szCs w:val="32"/>
          </w:rPr>
          <w:t>一、收入支出决算公开表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28622_WPSOffice_Level2" w:history="1">
        <w:r w:rsidR="00330885">
          <w:rPr>
            <w:rFonts w:ascii="仿宋" w:eastAsia="仿宋" w:hAnsi="仿宋" w:cs="仿宋" w:hint="eastAsia"/>
            <w:sz w:val="32"/>
            <w:szCs w:val="32"/>
          </w:rPr>
          <w:t>二、收入决算公开表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5489_WPSOffice_Level2" w:history="1">
        <w:r w:rsidR="00330885">
          <w:rPr>
            <w:rFonts w:ascii="仿宋" w:eastAsia="仿宋" w:hAnsi="仿宋" w:cs="仿宋" w:hint="eastAsia"/>
            <w:sz w:val="32"/>
            <w:szCs w:val="32"/>
          </w:rPr>
          <w:t>三、支出决算公开表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23493_WPSOffice_Level2" w:history="1">
        <w:r w:rsidR="00330885">
          <w:rPr>
            <w:rFonts w:ascii="仿宋" w:eastAsia="仿宋" w:hAnsi="仿宋" w:cs="仿宋" w:hint="eastAsia"/>
            <w:sz w:val="32"/>
            <w:szCs w:val="32"/>
          </w:rPr>
          <w:t>四、财政拨款收入支出决算公开表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7879_WPSOffice_Level2" w:history="1">
        <w:r w:rsidR="00330885">
          <w:rPr>
            <w:rFonts w:ascii="仿宋" w:eastAsia="仿宋" w:hAnsi="仿宋" w:cs="仿宋" w:hint="eastAsia"/>
            <w:sz w:val="32"/>
            <w:szCs w:val="32"/>
          </w:rPr>
          <w:t>五、一般公共预算财政拨款收入支出决算公开表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8373_WPSOffice_Level2" w:history="1">
        <w:r w:rsidR="00330885">
          <w:rPr>
            <w:rFonts w:ascii="仿宋" w:eastAsia="仿宋" w:hAnsi="仿宋" w:cs="仿宋" w:hint="eastAsia"/>
            <w:sz w:val="32"/>
            <w:szCs w:val="32"/>
          </w:rPr>
          <w:t>六、一般公共预算财政拨款基本支出决算公开表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1820_WPSOffice_Level2" w:history="1">
        <w:r w:rsidR="00330885">
          <w:rPr>
            <w:rFonts w:ascii="仿宋" w:eastAsia="仿宋" w:hAnsi="仿宋" w:cs="仿宋" w:hint="eastAsia"/>
            <w:sz w:val="32"/>
            <w:szCs w:val="32"/>
          </w:rPr>
          <w:t>七、政府性基金预算财政拨款收入支出决算公开表</w:t>
        </w:r>
        <w:r w:rsidR="00330885">
          <w:rPr>
            <w:rFonts w:ascii="仿宋" w:eastAsia="仿宋" w:hAnsi="仿宋" w:cs="仿宋" w:hint="eastAsia"/>
            <w:sz w:val="32"/>
            <w:szCs w:val="32"/>
          </w:rPr>
          <w:tab/>
          <w:t>5</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1820_WPSOffice_Level2" w:history="1">
        <w:r w:rsidR="00330885">
          <w:rPr>
            <w:rFonts w:ascii="仿宋" w:eastAsia="仿宋" w:hAnsi="仿宋" w:cs="仿宋" w:hint="eastAsia"/>
            <w:sz w:val="32"/>
            <w:szCs w:val="32"/>
          </w:rPr>
          <w:t>八、国有资本经营预算财政拨款收入支出决算公开表</w:t>
        </w:r>
        <w:r w:rsidR="00330885">
          <w:rPr>
            <w:rFonts w:ascii="仿宋" w:eastAsia="仿宋" w:hAnsi="仿宋" w:cs="仿宋" w:hint="eastAsia"/>
            <w:sz w:val="32"/>
            <w:szCs w:val="32"/>
          </w:rPr>
          <w:tab/>
          <w:t>5</w:t>
        </w:r>
      </w:hyperlink>
    </w:p>
    <w:p w:rsidR="00330885" w:rsidRDefault="00902625" w:rsidP="00F60DF6">
      <w:pPr>
        <w:pStyle w:val="WPSOffice2"/>
        <w:tabs>
          <w:tab w:val="right" w:leader="dot" w:pos="8306"/>
        </w:tabs>
        <w:ind w:leftChars="0"/>
        <w:rPr>
          <w:rFonts w:ascii="仿宋" w:eastAsia="仿宋" w:hAnsi="仿宋" w:cs="仿宋"/>
          <w:sz w:val="32"/>
          <w:szCs w:val="32"/>
        </w:rPr>
      </w:pPr>
      <w:hyperlink w:anchor="_Toc21310_WPSOffice_Level2" w:history="1">
        <w:r w:rsidR="00330885">
          <w:rPr>
            <w:rFonts w:ascii="仿宋" w:eastAsia="仿宋" w:hAnsi="仿宋" w:cs="仿宋" w:hint="eastAsia"/>
            <w:sz w:val="32"/>
            <w:szCs w:val="32"/>
          </w:rPr>
          <w:t>九、</w:t>
        </w:r>
        <w:r w:rsidR="00F60DF6" w:rsidRPr="00F60DF6">
          <w:rPr>
            <w:rFonts w:ascii="仿宋" w:eastAsia="仿宋" w:hAnsi="仿宋" w:cs="仿宋" w:hint="eastAsia"/>
            <w:sz w:val="32"/>
            <w:szCs w:val="32"/>
          </w:rPr>
          <w:t>财政拨款“三公”经费支出决算公开表</w:t>
        </w:r>
        <w:r w:rsidR="00330885">
          <w:rPr>
            <w:rFonts w:ascii="仿宋" w:eastAsia="仿宋" w:hAnsi="仿宋" w:cs="仿宋" w:hint="eastAsia"/>
            <w:sz w:val="32"/>
            <w:szCs w:val="32"/>
          </w:rPr>
          <w:tab/>
          <w:t>5</w:t>
        </w:r>
      </w:hyperlink>
    </w:p>
    <w:p w:rsidR="00330885" w:rsidRDefault="00902625" w:rsidP="00330885">
      <w:pPr>
        <w:pStyle w:val="WPSOffice1"/>
        <w:tabs>
          <w:tab w:val="right" w:leader="dot" w:pos="8306"/>
        </w:tabs>
        <w:rPr>
          <w:sz w:val="32"/>
          <w:szCs w:val="32"/>
        </w:rPr>
      </w:pPr>
      <w:hyperlink w:anchor="_Toc27590_WPSOffice_Level1" w:history="1">
        <w:r w:rsidR="00330885">
          <w:rPr>
            <w:rFonts w:ascii="黑体" w:eastAsia="黑体" w:hAnsi="黑体" w:cs="黑体" w:hint="eastAsia"/>
            <w:sz w:val="32"/>
            <w:szCs w:val="32"/>
          </w:rPr>
          <w:t>第三部分</w:t>
        </w:r>
        <w:r w:rsidR="00330885">
          <w:rPr>
            <w:rFonts w:hint="eastAsia"/>
            <w:sz w:val="32"/>
            <w:szCs w:val="32"/>
          </w:rPr>
          <w:t xml:space="preserve">  </w:t>
        </w:r>
        <w:r w:rsidR="00330885" w:rsidRPr="007507E5">
          <w:rPr>
            <w:rFonts w:ascii="黑体" w:eastAsia="黑体" w:hAnsi="ˎ̥" w:hint="eastAsia"/>
            <w:sz w:val="32"/>
            <w:szCs w:val="32"/>
          </w:rPr>
          <w:t>海南省三亚市人民检察院</w:t>
        </w:r>
        <w:r w:rsidR="00330885">
          <w:rPr>
            <w:rFonts w:ascii="黑体" w:eastAsia="黑体" w:hAnsi="ˎ̥" w:hint="eastAsia"/>
            <w:sz w:val="32"/>
            <w:szCs w:val="32"/>
          </w:rPr>
          <w:t>202</w:t>
        </w:r>
        <w:r w:rsidR="00982C96">
          <w:rPr>
            <w:rFonts w:ascii="黑体" w:eastAsia="黑体" w:hAnsi="ˎ̥" w:hint="eastAsia"/>
            <w:sz w:val="32"/>
            <w:szCs w:val="32"/>
          </w:rPr>
          <w:t>2</w:t>
        </w:r>
        <w:r w:rsidR="00330885">
          <w:rPr>
            <w:rFonts w:ascii="黑体" w:eastAsia="黑体" w:hAnsi="ˎ̥" w:hint="eastAsia"/>
            <w:sz w:val="32"/>
            <w:szCs w:val="32"/>
          </w:rPr>
          <w:t>年度部门决算情况说明</w:t>
        </w:r>
        <w:r w:rsidR="00330885">
          <w:rPr>
            <w:sz w:val="32"/>
            <w:szCs w:val="32"/>
          </w:rPr>
          <w:tab/>
        </w:r>
        <w:r w:rsidR="00330885">
          <w:rPr>
            <w:rFonts w:hint="eastAsia"/>
            <w:sz w:val="32"/>
            <w:szCs w:val="32"/>
          </w:rPr>
          <w:t>6</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21737_WPSOffice_Level2" w:history="1">
        <w:r w:rsidR="00330885">
          <w:rPr>
            <w:rFonts w:ascii="仿宋" w:eastAsia="仿宋" w:hAnsi="仿宋" w:cs="仿宋" w:hint="eastAsia"/>
            <w:bCs/>
            <w:sz w:val="32"/>
            <w:szCs w:val="32"/>
          </w:rPr>
          <w:t>一、收入支出决算总体情况说明</w:t>
        </w:r>
        <w:r w:rsidR="00330885">
          <w:rPr>
            <w:rFonts w:ascii="仿宋" w:eastAsia="仿宋" w:hAnsi="仿宋" w:cs="仿宋" w:hint="eastAsia"/>
            <w:sz w:val="32"/>
            <w:szCs w:val="32"/>
          </w:rPr>
          <w:tab/>
          <w:t>6</w:t>
        </w:r>
      </w:hyperlink>
    </w:p>
    <w:p w:rsidR="00330885" w:rsidRDefault="00902625" w:rsidP="00330885">
      <w:pPr>
        <w:pStyle w:val="WPSOffice2"/>
        <w:tabs>
          <w:tab w:val="right" w:leader="dot" w:pos="8306"/>
        </w:tabs>
        <w:ind w:leftChars="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二、收入决算情况说明</w:t>
        </w:r>
        <w:r w:rsidR="00330885">
          <w:rPr>
            <w:rFonts w:ascii="仿宋" w:eastAsia="仿宋" w:hAnsi="仿宋" w:cs="仿宋" w:hint="eastAsia"/>
            <w:sz w:val="32"/>
            <w:szCs w:val="32"/>
          </w:rPr>
          <w:tab/>
          <w:t>6</w:t>
        </w:r>
      </w:hyperlink>
    </w:p>
    <w:p w:rsidR="00330885" w:rsidRDefault="00902625" w:rsidP="00F60DF6">
      <w:pPr>
        <w:pStyle w:val="WPSOffice2"/>
        <w:tabs>
          <w:tab w:val="right" w:leader="dot" w:pos="8306"/>
        </w:tabs>
        <w:ind w:leftChars="0" w:left="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三、支出决算情况说明</w:t>
        </w:r>
        <w:r w:rsidR="00330885">
          <w:rPr>
            <w:rFonts w:ascii="仿宋" w:eastAsia="仿宋" w:hAnsi="仿宋" w:cs="仿宋" w:hint="eastAsia"/>
            <w:sz w:val="32"/>
            <w:szCs w:val="32"/>
          </w:rPr>
          <w:tab/>
          <w:t>6</w:t>
        </w:r>
      </w:hyperlink>
    </w:p>
    <w:p w:rsidR="00330885" w:rsidRDefault="00902625" w:rsidP="00F60DF6">
      <w:pPr>
        <w:pStyle w:val="WPSOffice2"/>
        <w:tabs>
          <w:tab w:val="right" w:leader="dot" w:pos="8306"/>
        </w:tabs>
        <w:ind w:leftChars="0" w:left="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四、财政拨款收入支出决算情况说明</w:t>
        </w:r>
        <w:r w:rsidR="00330885">
          <w:rPr>
            <w:rFonts w:ascii="仿宋" w:eastAsia="仿宋" w:hAnsi="仿宋" w:cs="仿宋" w:hint="eastAsia"/>
            <w:sz w:val="32"/>
            <w:szCs w:val="32"/>
          </w:rPr>
          <w:tab/>
          <w:t>6</w:t>
        </w:r>
      </w:hyperlink>
    </w:p>
    <w:p w:rsidR="00330885" w:rsidRDefault="00902625" w:rsidP="00F60DF6">
      <w:pPr>
        <w:pStyle w:val="WPSOffice2"/>
        <w:tabs>
          <w:tab w:val="right" w:leader="dot" w:pos="8306"/>
        </w:tabs>
        <w:ind w:leftChars="0" w:left="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五、一般公共预算财政拨款支出决算情况说明</w:t>
        </w:r>
        <w:r w:rsidR="00330885">
          <w:rPr>
            <w:rFonts w:ascii="仿宋" w:eastAsia="仿宋" w:hAnsi="仿宋" w:cs="仿宋" w:hint="eastAsia"/>
            <w:sz w:val="32"/>
            <w:szCs w:val="32"/>
          </w:rPr>
          <w:tab/>
          <w:t>7</w:t>
        </w:r>
      </w:hyperlink>
    </w:p>
    <w:p w:rsidR="00330885" w:rsidRDefault="00902625" w:rsidP="00F60DF6">
      <w:pPr>
        <w:pStyle w:val="WPSOffice2"/>
        <w:tabs>
          <w:tab w:val="right" w:leader="dot" w:pos="8306"/>
        </w:tabs>
        <w:ind w:leftChars="0" w:left="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六、一般公共预算财政拨款基本支出决算情况说明</w:t>
        </w:r>
      </w:hyperlink>
      <w:r w:rsidR="00330885">
        <w:rPr>
          <w:rFonts w:ascii="仿宋" w:eastAsia="仿宋" w:hAnsi="仿宋" w:cs="仿宋" w:hint="eastAsia"/>
          <w:sz w:val="32"/>
          <w:szCs w:val="32"/>
        </w:rPr>
        <w:tab/>
        <w:t>10</w:t>
      </w:r>
    </w:p>
    <w:p w:rsidR="00F60DF6" w:rsidRDefault="00F60DF6" w:rsidP="00F60DF6">
      <w:pPr>
        <w:pStyle w:val="WPSOffice2"/>
        <w:numPr>
          <w:ilvl w:val="0"/>
          <w:numId w:val="1"/>
        </w:numPr>
        <w:tabs>
          <w:tab w:val="right" w:leader="dot" w:pos="8306"/>
        </w:tabs>
        <w:spacing w:line="560" w:lineRule="exact"/>
        <w:ind w:leftChars="0" w:left="0"/>
        <w:rPr>
          <w:rFonts w:ascii="仿宋" w:eastAsia="仿宋" w:hAnsi="仿宋" w:cs="仿宋"/>
          <w:color w:val="000000"/>
          <w:sz w:val="32"/>
          <w:szCs w:val="32"/>
        </w:rPr>
      </w:pPr>
      <w:r>
        <w:rPr>
          <w:rFonts w:ascii="仿宋" w:eastAsia="仿宋" w:hAnsi="仿宋" w:cs="仿宋" w:hint="eastAsia"/>
          <w:bCs/>
          <w:color w:val="000000"/>
          <w:sz w:val="32"/>
          <w:szCs w:val="32"/>
        </w:rPr>
        <w:t>政府性基金预算财政拨款支出决算情况说明</w:t>
      </w:r>
      <w:r>
        <w:rPr>
          <w:rFonts w:ascii="仿宋" w:eastAsia="仿宋" w:hAnsi="仿宋" w:cs="仿宋" w:hint="eastAsia"/>
          <w:color w:val="000000"/>
          <w:sz w:val="32"/>
          <w:szCs w:val="32"/>
        </w:rPr>
        <w:tab/>
        <w:t>7</w:t>
      </w:r>
    </w:p>
    <w:p w:rsidR="00F60DF6" w:rsidRDefault="00F60DF6" w:rsidP="00F60DF6">
      <w:pPr>
        <w:pStyle w:val="WPSOffice2"/>
        <w:numPr>
          <w:ilvl w:val="0"/>
          <w:numId w:val="1"/>
        </w:numPr>
        <w:tabs>
          <w:tab w:val="right" w:leader="dot" w:pos="8306"/>
        </w:tabs>
        <w:spacing w:line="560" w:lineRule="exact"/>
        <w:ind w:leftChars="0" w:left="0"/>
        <w:rPr>
          <w:rFonts w:ascii="仿宋" w:eastAsia="仿宋" w:hAnsi="仿宋" w:cs="仿宋"/>
          <w:color w:val="000000"/>
          <w:sz w:val="32"/>
          <w:szCs w:val="32"/>
        </w:rPr>
      </w:pPr>
      <w:r>
        <w:rPr>
          <w:rFonts w:ascii="仿宋" w:eastAsia="仿宋" w:hAnsi="仿宋" w:cs="仿宋" w:hint="eastAsia"/>
          <w:bCs/>
          <w:color w:val="000000"/>
          <w:sz w:val="32"/>
          <w:szCs w:val="32"/>
        </w:rPr>
        <w:t>国有资本经营预算财政拨款支出决算情况说明</w:t>
      </w:r>
      <w:r>
        <w:rPr>
          <w:rFonts w:ascii="仿宋" w:eastAsia="仿宋" w:hAnsi="仿宋" w:cs="仿宋" w:hint="eastAsia"/>
          <w:color w:val="000000"/>
          <w:sz w:val="32"/>
          <w:szCs w:val="32"/>
        </w:rPr>
        <w:tab/>
        <w:t>8</w:t>
      </w:r>
    </w:p>
    <w:p w:rsidR="00F60DF6" w:rsidRPr="00F60DF6" w:rsidRDefault="00F60DF6" w:rsidP="00F60DF6">
      <w:pPr>
        <w:pStyle w:val="WPSOffice2"/>
        <w:numPr>
          <w:ilvl w:val="0"/>
          <w:numId w:val="1"/>
        </w:numPr>
        <w:tabs>
          <w:tab w:val="right" w:leader="dot" w:pos="8306"/>
        </w:tabs>
        <w:spacing w:line="560" w:lineRule="exact"/>
        <w:ind w:leftChars="0" w:left="0"/>
        <w:rPr>
          <w:rFonts w:ascii="仿宋" w:eastAsia="仿宋" w:hAnsi="仿宋" w:cs="仿宋"/>
          <w:color w:val="000000"/>
          <w:sz w:val="32"/>
          <w:szCs w:val="32"/>
        </w:rPr>
      </w:pPr>
      <w:r>
        <w:rPr>
          <w:rFonts w:ascii="仿宋" w:eastAsia="仿宋" w:hAnsi="仿宋" w:cs="仿宋" w:hint="eastAsia"/>
          <w:bCs/>
          <w:color w:val="000000"/>
          <w:sz w:val="32"/>
          <w:szCs w:val="32"/>
        </w:rPr>
        <w:t>财政拨款“三公”经费支出决算情况说明</w:t>
      </w:r>
      <w:r>
        <w:rPr>
          <w:rFonts w:ascii="仿宋" w:eastAsia="仿宋" w:hAnsi="仿宋" w:cs="仿宋" w:hint="eastAsia"/>
          <w:color w:val="000000"/>
          <w:sz w:val="32"/>
          <w:szCs w:val="32"/>
        </w:rPr>
        <w:tab/>
        <w:t>12</w:t>
      </w:r>
    </w:p>
    <w:p w:rsidR="00330885" w:rsidRDefault="00902625" w:rsidP="00791918">
      <w:pPr>
        <w:pStyle w:val="WPSOffice2"/>
        <w:tabs>
          <w:tab w:val="right" w:leader="dot" w:pos="8306"/>
        </w:tabs>
        <w:ind w:leftChars="0" w:left="0"/>
        <w:rPr>
          <w:rFonts w:ascii="仿宋" w:eastAsia="仿宋" w:hAnsi="仿宋" w:cs="仿宋"/>
          <w:sz w:val="32"/>
          <w:szCs w:val="32"/>
        </w:rPr>
      </w:pPr>
      <w:hyperlink w:anchor="_Toc19535_WPSOffice_Level2" w:history="1">
        <w:r w:rsidR="00330885">
          <w:rPr>
            <w:rFonts w:ascii="仿宋" w:eastAsia="仿宋" w:hAnsi="仿宋" w:cs="仿宋" w:hint="eastAsia"/>
            <w:bCs/>
            <w:sz w:val="32"/>
            <w:szCs w:val="32"/>
          </w:rPr>
          <w:t>十、预算绩效情况说明</w:t>
        </w:r>
        <w:r w:rsidR="00330885">
          <w:rPr>
            <w:rFonts w:ascii="仿宋" w:eastAsia="仿宋" w:hAnsi="仿宋" w:cs="仿宋" w:hint="eastAsia"/>
            <w:sz w:val="32"/>
            <w:szCs w:val="32"/>
          </w:rPr>
          <w:tab/>
        </w:r>
      </w:hyperlink>
      <w:r w:rsidR="00330885">
        <w:rPr>
          <w:rFonts w:ascii="仿宋" w:eastAsia="仿宋" w:hAnsi="仿宋" w:cs="仿宋" w:hint="eastAsia"/>
          <w:sz w:val="32"/>
          <w:szCs w:val="32"/>
        </w:rPr>
        <w:t>15</w:t>
      </w:r>
    </w:p>
    <w:p w:rsidR="00330885" w:rsidRDefault="00330885" w:rsidP="00791918">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w:t>
      </w:r>
      <w:r w:rsidR="00791918">
        <w:rPr>
          <w:rFonts w:ascii="仿宋" w:eastAsia="仿宋" w:hAnsi="仿宋" w:cs="仿宋" w:hint="eastAsia"/>
          <w:bCs/>
          <w:sz w:val="32"/>
          <w:szCs w:val="32"/>
        </w:rPr>
        <w:t>一</w:t>
      </w:r>
      <w:r>
        <w:rPr>
          <w:rFonts w:ascii="仿宋" w:eastAsia="仿宋" w:hAnsi="仿宋" w:cs="仿宋" w:hint="eastAsia"/>
          <w:bCs/>
          <w:sz w:val="32"/>
          <w:szCs w:val="32"/>
        </w:rPr>
        <w:t>、其他重要事项情况说明</w:t>
      </w:r>
      <w:r>
        <w:rPr>
          <w:rFonts w:ascii="仿宋" w:eastAsia="仿宋" w:hAnsi="仿宋" w:cs="仿宋" w:hint="eastAsia"/>
          <w:sz w:val="32"/>
          <w:szCs w:val="32"/>
        </w:rPr>
        <w:tab/>
        <w:t>16</w:t>
      </w:r>
    </w:p>
    <w:p w:rsidR="00330885" w:rsidRDefault="00902625" w:rsidP="00330885">
      <w:pPr>
        <w:pStyle w:val="WPSOffice1"/>
        <w:tabs>
          <w:tab w:val="right" w:leader="dot" w:pos="8306"/>
        </w:tabs>
        <w:rPr>
          <w:sz w:val="32"/>
          <w:szCs w:val="32"/>
        </w:rPr>
      </w:pPr>
      <w:hyperlink w:anchor="_Toc15425_WPSOffice_Level1" w:history="1">
        <w:r w:rsidR="00330885">
          <w:rPr>
            <w:rFonts w:ascii="黑体" w:eastAsia="黑体" w:hAnsi="ˎ̥" w:hint="eastAsia"/>
            <w:sz w:val="32"/>
            <w:szCs w:val="32"/>
          </w:rPr>
          <w:t>第四部分  名词解释</w:t>
        </w:r>
        <w:r w:rsidR="00330885">
          <w:rPr>
            <w:sz w:val="32"/>
            <w:szCs w:val="32"/>
          </w:rPr>
          <w:tab/>
        </w:r>
        <w:bookmarkStart w:id="1" w:name="_Toc15425_WPSOffice_Level1Page"/>
        <w:r w:rsidR="00330885">
          <w:rPr>
            <w:sz w:val="32"/>
            <w:szCs w:val="32"/>
          </w:rPr>
          <w:t>1</w:t>
        </w:r>
        <w:bookmarkEnd w:id="1"/>
      </w:hyperlink>
      <w:bookmarkEnd w:id="0"/>
      <w:r w:rsidR="00330885">
        <w:rPr>
          <w:rFonts w:hint="eastAsia"/>
          <w:sz w:val="32"/>
          <w:szCs w:val="32"/>
        </w:rPr>
        <w:t>7</w:t>
      </w:r>
    </w:p>
    <w:p w:rsidR="00330885" w:rsidRDefault="00330885" w:rsidP="00330885">
      <w:pPr>
        <w:jc w:val="left"/>
        <w:rPr>
          <w:rFonts w:ascii="黑体" w:eastAsia="黑体" w:hAnsi="黑体" w:cs="黑体"/>
          <w:sz w:val="32"/>
          <w:szCs w:val="32"/>
        </w:rPr>
      </w:pPr>
    </w:p>
    <w:p w:rsidR="00330885" w:rsidRDefault="00330885" w:rsidP="00330885">
      <w:pPr>
        <w:jc w:val="center"/>
        <w:rPr>
          <w:rFonts w:ascii="黑体" w:eastAsia="黑体" w:hAnsi="ˎ̥"/>
          <w:b/>
          <w:sz w:val="32"/>
          <w:szCs w:val="32"/>
        </w:rPr>
      </w:pPr>
    </w:p>
    <w:p w:rsidR="0070435E" w:rsidRDefault="0070435E" w:rsidP="00330885">
      <w:pPr>
        <w:jc w:val="center"/>
        <w:rPr>
          <w:rFonts w:ascii="黑体" w:eastAsia="黑体" w:hAnsi="ˎ̥"/>
          <w:b/>
          <w:sz w:val="32"/>
          <w:szCs w:val="32"/>
        </w:rPr>
      </w:pPr>
    </w:p>
    <w:p w:rsidR="0070435E" w:rsidRDefault="0070435E" w:rsidP="00330885">
      <w:pPr>
        <w:jc w:val="center"/>
        <w:rPr>
          <w:rFonts w:ascii="黑体" w:eastAsia="黑体" w:hAnsi="ˎ̥"/>
          <w:b/>
          <w:sz w:val="32"/>
          <w:szCs w:val="32"/>
        </w:rPr>
      </w:pPr>
    </w:p>
    <w:p w:rsidR="0070435E" w:rsidRDefault="0070435E" w:rsidP="00330885">
      <w:pPr>
        <w:jc w:val="center"/>
        <w:rPr>
          <w:rFonts w:ascii="黑体" w:eastAsia="黑体" w:hAnsi="ˎ̥"/>
          <w:b/>
          <w:sz w:val="32"/>
          <w:szCs w:val="32"/>
        </w:rPr>
      </w:pPr>
    </w:p>
    <w:p w:rsidR="0070435E" w:rsidRDefault="0070435E" w:rsidP="00330885">
      <w:pPr>
        <w:jc w:val="center"/>
        <w:rPr>
          <w:rFonts w:ascii="黑体" w:eastAsia="黑体" w:hAnsi="ˎ̥"/>
          <w:b/>
          <w:sz w:val="32"/>
          <w:szCs w:val="32"/>
        </w:rPr>
      </w:pPr>
    </w:p>
    <w:p w:rsidR="00330885" w:rsidRDefault="00330885" w:rsidP="00330885">
      <w:pPr>
        <w:jc w:val="center"/>
        <w:rPr>
          <w:rFonts w:ascii="黑体" w:eastAsia="黑体" w:hAnsi="ˎ̥"/>
          <w:b/>
          <w:sz w:val="32"/>
          <w:szCs w:val="32"/>
        </w:rPr>
      </w:pPr>
    </w:p>
    <w:p w:rsidR="00F60DF6" w:rsidRDefault="00F60DF6" w:rsidP="00330885">
      <w:pPr>
        <w:jc w:val="center"/>
        <w:rPr>
          <w:rFonts w:ascii="黑体" w:eastAsia="黑体" w:hAnsi="ˎ̥"/>
          <w:b/>
          <w:sz w:val="32"/>
          <w:szCs w:val="32"/>
        </w:rPr>
      </w:pPr>
    </w:p>
    <w:p w:rsidR="00F60DF6" w:rsidRDefault="00F60DF6" w:rsidP="00330885">
      <w:pPr>
        <w:jc w:val="center"/>
        <w:rPr>
          <w:rFonts w:ascii="黑体" w:eastAsia="黑体" w:hAnsi="ˎ̥"/>
          <w:b/>
          <w:sz w:val="32"/>
          <w:szCs w:val="32"/>
        </w:rPr>
      </w:pPr>
    </w:p>
    <w:p w:rsidR="00F60DF6" w:rsidRDefault="00F60DF6" w:rsidP="00330885">
      <w:pPr>
        <w:jc w:val="center"/>
        <w:rPr>
          <w:rFonts w:ascii="黑体" w:eastAsia="黑体" w:hAnsi="ˎ̥"/>
          <w:b/>
          <w:sz w:val="32"/>
          <w:szCs w:val="32"/>
        </w:rPr>
      </w:pPr>
    </w:p>
    <w:p w:rsidR="00F60DF6" w:rsidRDefault="00F60DF6" w:rsidP="00330885">
      <w:pPr>
        <w:jc w:val="center"/>
        <w:rPr>
          <w:rFonts w:ascii="黑体" w:eastAsia="黑体" w:hAnsi="ˎ̥"/>
          <w:b/>
          <w:sz w:val="32"/>
          <w:szCs w:val="32"/>
        </w:rPr>
      </w:pPr>
    </w:p>
    <w:p w:rsidR="00F60DF6" w:rsidRDefault="00F60DF6" w:rsidP="00330885">
      <w:pPr>
        <w:jc w:val="center"/>
        <w:rPr>
          <w:rFonts w:ascii="黑体" w:eastAsia="黑体" w:hAnsi="ˎ̥"/>
          <w:b/>
          <w:sz w:val="32"/>
          <w:szCs w:val="32"/>
        </w:rPr>
      </w:pPr>
    </w:p>
    <w:p w:rsidR="00330885" w:rsidRDefault="00330885" w:rsidP="00330885">
      <w:pPr>
        <w:jc w:val="center"/>
        <w:rPr>
          <w:rFonts w:ascii="黑体" w:eastAsia="黑体" w:hAnsi="ˎ̥"/>
          <w:sz w:val="32"/>
          <w:szCs w:val="32"/>
        </w:rPr>
      </w:pPr>
      <w:bookmarkStart w:id="2" w:name="_Toc22941_WPSOffice_Level1"/>
      <w:bookmarkStart w:id="3" w:name="_Toc10049_WPSOffice_Level1"/>
      <w:bookmarkStart w:id="4" w:name="_Toc23465_WPSOffice_Level1"/>
      <w:bookmarkStart w:id="5" w:name="_Toc1704_WPSOffice_Level1"/>
      <w:bookmarkStart w:id="6" w:name="_Toc32433_WPSOffice_Level1"/>
      <w:bookmarkStart w:id="7" w:name="_Toc10720_WPSOffice_Level1"/>
      <w:bookmarkStart w:id="8" w:name="_Toc24238_WPSOffice_Level2"/>
      <w:bookmarkStart w:id="9" w:name="_Toc20205_WPSOffice_Level2"/>
      <w:bookmarkStart w:id="10" w:name="_Toc32622_WPSOffice_Level2"/>
      <w:bookmarkStart w:id="11" w:name="_Toc26580_WPSOffice_Level2"/>
      <w:bookmarkStart w:id="12" w:name="_Toc14159_WPSOffice_Level2"/>
      <w:bookmarkStart w:id="13" w:name="_Toc20274_WPSOffice_Level2"/>
      <w:r>
        <w:rPr>
          <w:rFonts w:ascii="黑体" w:eastAsia="黑体" w:hAnsi="ˎ̥" w:hint="eastAsia"/>
          <w:sz w:val="32"/>
          <w:szCs w:val="32"/>
        </w:rPr>
        <w:lastRenderedPageBreak/>
        <w:t xml:space="preserve">第一部分  </w:t>
      </w:r>
      <w:r w:rsidRPr="007507E5">
        <w:rPr>
          <w:rFonts w:ascii="黑体" w:eastAsia="黑体" w:hAnsi="ˎ̥" w:hint="eastAsia"/>
          <w:sz w:val="32"/>
          <w:szCs w:val="32"/>
        </w:rPr>
        <w:t>海南省三亚市人民检察院</w:t>
      </w:r>
      <w:r>
        <w:rPr>
          <w:rFonts w:ascii="黑体" w:eastAsia="黑体" w:hAnsi="ˎ̥" w:hint="eastAsia"/>
          <w:sz w:val="32"/>
          <w:szCs w:val="32"/>
        </w:rPr>
        <w:t>概况</w:t>
      </w:r>
      <w:bookmarkEnd w:id="2"/>
      <w:bookmarkEnd w:id="3"/>
      <w:bookmarkEnd w:id="4"/>
      <w:bookmarkEnd w:id="5"/>
      <w:bookmarkEnd w:id="6"/>
      <w:bookmarkEnd w:id="7"/>
    </w:p>
    <w:p w:rsidR="00330885" w:rsidRDefault="00330885" w:rsidP="00330885">
      <w:pPr>
        <w:ind w:firstLineChars="200" w:firstLine="640"/>
        <w:rPr>
          <w:rFonts w:ascii="楷体" w:eastAsia="楷体" w:hAnsi="楷体" w:cs="楷体"/>
          <w:sz w:val="32"/>
          <w:szCs w:val="32"/>
        </w:rPr>
      </w:pPr>
    </w:p>
    <w:p w:rsidR="00330885" w:rsidRDefault="00330885" w:rsidP="00330885">
      <w:pPr>
        <w:ind w:firstLineChars="200" w:firstLine="640"/>
        <w:rPr>
          <w:rFonts w:ascii="黑体" w:eastAsia="黑体" w:hAnsi="黑体" w:cs="黑体"/>
          <w:sz w:val="32"/>
          <w:szCs w:val="32"/>
        </w:rPr>
      </w:pPr>
      <w:r>
        <w:rPr>
          <w:rFonts w:ascii="黑体" w:eastAsia="黑体" w:hAnsi="黑体" w:cs="黑体" w:hint="eastAsia"/>
          <w:sz w:val="32"/>
          <w:szCs w:val="32"/>
        </w:rPr>
        <w:t>一、部门</w:t>
      </w:r>
      <w:bookmarkEnd w:id="8"/>
      <w:r>
        <w:rPr>
          <w:rFonts w:ascii="黑体" w:eastAsia="黑体" w:hAnsi="黑体" w:cs="黑体" w:hint="eastAsia"/>
          <w:sz w:val="32"/>
          <w:szCs w:val="32"/>
        </w:rPr>
        <w:t>（单位）职责</w:t>
      </w:r>
      <w:bookmarkEnd w:id="9"/>
      <w:bookmarkEnd w:id="10"/>
      <w:bookmarkEnd w:id="11"/>
      <w:bookmarkEnd w:id="12"/>
      <w:bookmarkEnd w:id="13"/>
    </w:p>
    <w:p w:rsidR="008F564E" w:rsidRPr="008F564E" w:rsidRDefault="008F564E" w:rsidP="008F564E">
      <w:pPr>
        <w:ind w:firstLineChars="200" w:firstLine="600"/>
        <w:rPr>
          <w:rFonts w:ascii="仿宋_GB2312" w:eastAsia="仿宋_GB2312" w:hAnsi="仿宋_GB2312"/>
          <w:sz w:val="30"/>
          <w:szCs w:val="30"/>
        </w:rPr>
      </w:pPr>
      <w:r w:rsidRPr="004940A5">
        <w:rPr>
          <w:rFonts w:ascii="仿宋_GB2312" w:eastAsia="仿宋_GB2312" w:hAnsi="仿宋_GB2312" w:hint="eastAsia"/>
          <w:sz w:val="30"/>
          <w:szCs w:val="30"/>
        </w:rPr>
        <w:t>海南省三亚市人民检察院</w:t>
      </w:r>
      <w:r w:rsidRPr="008F564E">
        <w:rPr>
          <w:rFonts w:ascii="仿宋_GB2312" w:eastAsia="仿宋_GB2312" w:hAnsi="仿宋_GB2312" w:hint="eastAsia"/>
          <w:sz w:val="30"/>
          <w:szCs w:val="30"/>
        </w:rPr>
        <w:t>依法向市人民代表大会和市人民代表大会常务委员会报告工作。领导市城郊人民检察院的工作，对市城郊人民检察院相关业务进行指导，确定本市检察工作计划、发展规划，部署检察工作任务。</w:t>
      </w:r>
      <w:r w:rsidRPr="008F564E">
        <w:rPr>
          <w:rFonts w:ascii="仿宋_GB2312" w:eastAsia="仿宋_GB2312" w:hAnsi="仿宋_GB2312"/>
          <w:sz w:val="30"/>
          <w:szCs w:val="30"/>
        </w:rPr>
        <w:t>对全市性重大刑事案件依法审查批准逮捕，决定逮捕、提起公诉，领导市城郊人民检察院开展对刑事犯罪案件的审查批准逮捕、决定逮捕、提起公诉工作。负责应由市人民检察院承办的刑事、民事、行政诉讼活动及刑事、民事、行政判决和裁定等生效法律文书及执行的法律监督工作，领导市城郊人民检察院依法对刑事、民事、行政诉讼活动及刑事、民事、行政判决和裁定等生效法律文书及执行的法律监督工作。负责应由市人民检察院承办的提起公益诉讼工作，领导市城郊人民检察院开展提起公益诉讼工作</w:t>
      </w:r>
      <w:r w:rsidRPr="008F564E">
        <w:rPr>
          <w:rFonts w:ascii="仿宋_GB2312" w:eastAsia="仿宋_GB2312" w:hAnsi="仿宋_GB2312" w:hint="eastAsia"/>
          <w:sz w:val="30"/>
          <w:szCs w:val="30"/>
        </w:rPr>
        <w:t>。</w:t>
      </w:r>
      <w:r w:rsidRPr="008F564E">
        <w:rPr>
          <w:rFonts w:ascii="仿宋_GB2312" w:eastAsia="仿宋_GB2312" w:hAnsi="仿宋_GB2312"/>
          <w:sz w:val="30"/>
          <w:szCs w:val="30"/>
        </w:rPr>
        <w:t>对人民法院已经发生法律效力、确有错误的判决和裁定，依法向人民法院提起抗诉。对市城郊人民检察院报请核准追诉的案件进行审查，并层报最高人民检察院决定是否追诉。负责应由市人民检察院承办的对看守所、社区矫正机构等执法活动的法律监督工作，领导市城郊人民检察院开展对社区矫正机构等执法活动的法律监督工作。受理向市人民检察院的控告申诉，指导市城郊人民检察院的控告申诉检察工作。对市城郊人民检察院在行使检察权中作出的决定进行审查，纠正错</w:t>
      </w:r>
      <w:r w:rsidRPr="008F564E">
        <w:rPr>
          <w:rFonts w:ascii="仿宋_GB2312" w:eastAsia="仿宋_GB2312" w:hAnsi="仿宋_GB2312"/>
          <w:sz w:val="30"/>
          <w:szCs w:val="30"/>
        </w:rPr>
        <w:lastRenderedPageBreak/>
        <w:t>误决定。对检察工作中具体应用法律的问题进行研究，按程序向立法机关和上级检察院提出立法及司法解释建议。负责全市检察机关队伍建设、思想政治工作和意识形态工作。领导全市各级人民检察院依法管理检察官及其他检察人员的工作;配合省人民检察院，协同省机构编制部门管理本市两级人民检察院的机构设置及人员编制，制定相关管理办法。组织指导全市检察机关教育培训工作。协同上级主管部门管理、考核市城郊人民检察院领导班子。提请三亚市人民代表大会常务委员会任免市人民检察院副检察长、检察委员会委员、检察员和市城郊人民检察院副检察长、检察委员会委员、检察员。领导全市人民检察院的检务督察工作。规划和指导全市检察机关的财务装备工作。组织全市检察机关的对外交流，在上级检察机关指导下开展有关国际司法协助工作。完成市委、市人大和上级人民检察院交办的其他工作。</w:t>
      </w:r>
    </w:p>
    <w:p w:rsidR="00330885" w:rsidRDefault="00330885" w:rsidP="00330885">
      <w:pPr>
        <w:ind w:firstLineChars="200" w:firstLine="640"/>
        <w:rPr>
          <w:rFonts w:ascii="黑体" w:eastAsia="黑体" w:hAnsi="黑体" w:cs="黑体"/>
          <w:sz w:val="32"/>
          <w:szCs w:val="32"/>
        </w:rPr>
      </w:pPr>
      <w:bookmarkStart w:id="14" w:name="_Toc4833_WPSOffice_Level2"/>
      <w:bookmarkStart w:id="15" w:name="_Toc17796_WPSOffice_Level2"/>
      <w:bookmarkStart w:id="16" w:name="_Toc24474_WPSOffice_Level2"/>
      <w:bookmarkStart w:id="17" w:name="_Toc6572_WPSOffice_Level2"/>
      <w:bookmarkStart w:id="18" w:name="_Toc24059_WPSOffice_Level2"/>
      <w:r>
        <w:rPr>
          <w:rFonts w:ascii="黑体" w:eastAsia="黑体" w:hAnsi="黑体" w:cs="黑体" w:hint="eastAsia"/>
          <w:sz w:val="32"/>
          <w:szCs w:val="32"/>
        </w:rPr>
        <w:t>二、机构设置</w:t>
      </w:r>
      <w:bookmarkEnd w:id="14"/>
      <w:bookmarkEnd w:id="15"/>
      <w:bookmarkEnd w:id="16"/>
      <w:bookmarkEnd w:id="17"/>
      <w:bookmarkEnd w:id="18"/>
    </w:p>
    <w:p w:rsidR="00330885" w:rsidRPr="00CC7C8E" w:rsidRDefault="00330885" w:rsidP="00330885">
      <w:pPr>
        <w:ind w:firstLineChars="200" w:firstLine="600"/>
        <w:rPr>
          <w:rFonts w:ascii="仿宋_GB2312" w:eastAsia="仿宋_GB2312" w:hAnsi="仿宋_GB2312"/>
          <w:sz w:val="30"/>
          <w:szCs w:val="30"/>
        </w:rPr>
      </w:pPr>
      <w:r w:rsidRPr="00680903">
        <w:rPr>
          <w:rFonts w:ascii="仿宋_GB2312" w:eastAsia="仿宋_GB2312" w:hAnsi="仿宋_GB2312" w:hint="eastAsia"/>
          <w:sz w:val="30"/>
          <w:szCs w:val="30"/>
        </w:rPr>
        <w:t>20</w:t>
      </w:r>
      <w:r>
        <w:rPr>
          <w:rFonts w:ascii="仿宋_GB2312" w:eastAsia="仿宋_GB2312" w:hAnsi="仿宋_GB2312" w:hint="eastAsia"/>
          <w:sz w:val="30"/>
          <w:szCs w:val="30"/>
        </w:rPr>
        <w:t>2</w:t>
      </w:r>
      <w:r w:rsidR="00982C96">
        <w:rPr>
          <w:rFonts w:ascii="仿宋_GB2312" w:eastAsia="仿宋_GB2312" w:hAnsi="仿宋_GB2312" w:hint="eastAsia"/>
          <w:sz w:val="30"/>
          <w:szCs w:val="30"/>
        </w:rPr>
        <w:t>2</w:t>
      </w:r>
      <w:r w:rsidRPr="00680903">
        <w:rPr>
          <w:rFonts w:ascii="仿宋_GB2312" w:eastAsia="仿宋_GB2312" w:hAnsi="仿宋_GB2312" w:hint="eastAsia"/>
          <w:sz w:val="30"/>
          <w:szCs w:val="30"/>
        </w:rPr>
        <w:t>年内设机构有15个</w:t>
      </w:r>
      <w:r>
        <w:rPr>
          <w:rFonts w:ascii="仿宋_GB2312" w:eastAsia="仿宋_GB2312" w:hAnsi="仿宋_GB2312" w:hint="eastAsia"/>
          <w:sz w:val="32"/>
          <w:szCs w:val="32"/>
          <w:shd w:val="clear" w:color="auto" w:fill="FFFFFF"/>
        </w:rPr>
        <w:t>职能机构</w:t>
      </w:r>
      <w:r w:rsidRPr="00680903">
        <w:rPr>
          <w:rFonts w:ascii="仿宋_GB2312" w:eastAsia="仿宋_GB2312" w:hAnsi="仿宋_GB2312" w:hint="eastAsia"/>
          <w:sz w:val="30"/>
          <w:szCs w:val="30"/>
        </w:rPr>
        <w:t>：办公室、政治部、第一检察部、第二检察部、第三检察部、第四检察部、第五检察部、第六检察部、第七检察部、第八检察部、案件管理部、检务督察部、司法警察支队、财务装备部、机关党委。</w:t>
      </w:r>
    </w:p>
    <w:p w:rsidR="00330885" w:rsidRPr="007A29A3" w:rsidRDefault="00330885" w:rsidP="00330885">
      <w:pPr>
        <w:spacing w:line="580" w:lineRule="exact"/>
        <w:ind w:firstLineChars="200" w:firstLine="640"/>
        <w:rPr>
          <w:rFonts w:ascii="仿宋_GB2312" w:eastAsia="仿宋_GB2312"/>
          <w:sz w:val="32"/>
          <w:szCs w:val="32"/>
        </w:rPr>
      </w:pPr>
      <w:r>
        <w:rPr>
          <w:rFonts w:ascii="仿宋_GB2312" w:eastAsia="仿宋_GB2312" w:hAnsi="ˎ̥" w:hint="eastAsia"/>
          <w:sz w:val="32"/>
          <w:szCs w:val="32"/>
        </w:rPr>
        <w:t>纳入海南省三亚市人民检察院202</w:t>
      </w:r>
      <w:r w:rsidR="00982C96">
        <w:rPr>
          <w:rFonts w:ascii="仿宋_GB2312" w:eastAsia="仿宋_GB2312" w:hAnsi="ˎ̥" w:hint="eastAsia"/>
          <w:sz w:val="32"/>
          <w:szCs w:val="32"/>
        </w:rPr>
        <w:t>2</w:t>
      </w:r>
      <w:r>
        <w:rPr>
          <w:rFonts w:ascii="仿宋_GB2312" w:eastAsia="仿宋_GB2312" w:hAnsi="ˎ̥" w:hint="eastAsia"/>
          <w:sz w:val="32"/>
          <w:szCs w:val="32"/>
        </w:rPr>
        <w:t>年度部门决算编制范围的只有三亚市人民检察院本级，无下属单位。</w:t>
      </w:r>
    </w:p>
    <w:p w:rsidR="00330885" w:rsidRDefault="00330885" w:rsidP="00330885">
      <w:pPr>
        <w:jc w:val="center"/>
        <w:rPr>
          <w:rFonts w:ascii="仿宋_GB2312" w:eastAsia="仿宋_GB2312" w:hAnsi="ˎ̥"/>
          <w:sz w:val="32"/>
          <w:szCs w:val="32"/>
        </w:rPr>
      </w:pPr>
      <w:bookmarkStart w:id="19" w:name="_Toc6234_WPSOffice_Level1"/>
      <w:bookmarkStart w:id="20" w:name="_Toc30451_WPSOffice_Level1"/>
      <w:bookmarkStart w:id="21" w:name="_Toc8164_WPSOffice_Level1"/>
      <w:bookmarkStart w:id="22" w:name="_Toc30690_WPSOffice_Level1"/>
      <w:bookmarkStart w:id="23" w:name="_Toc15521_WPSOffice_Level1"/>
      <w:bookmarkStart w:id="24" w:name="_Toc28253_WPSOffice_Level1"/>
      <w:bookmarkStart w:id="25" w:name="_Toc32695_WPSOffice_Level2"/>
      <w:bookmarkStart w:id="26" w:name="_Toc8867_WPSOffice_Level2"/>
      <w:bookmarkStart w:id="27" w:name="_Toc6211_WPSOffice_Level2"/>
      <w:bookmarkStart w:id="28" w:name="_Toc4029_WPSOffice_Level2"/>
      <w:bookmarkStart w:id="29" w:name="_Toc11518_WPSOffice_Level2"/>
      <w:bookmarkStart w:id="30" w:name="_Toc32472_WPSOffice_Level2"/>
    </w:p>
    <w:p w:rsidR="00F933F7" w:rsidRDefault="00F933F7" w:rsidP="00330885">
      <w:pPr>
        <w:jc w:val="center"/>
        <w:rPr>
          <w:rFonts w:ascii="仿宋_GB2312" w:eastAsia="仿宋_GB2312" w:hAnsi="ˎ̥"/>
          <w:sz w:val="32"/>
          <w:szCs w:val="32"/>
        </w:rPr>
      </w:pPr>
    </w:p>
    <w:p w:rsidR="00330885" w:rsidRDefault="00330885" w:rsidP="00330885">
      <w:pPr>
        <w:jc w:val="center"/>
        <w:rPr>
          <w:rFonts w:ascii="黑体" w:eastAsia="黑体" w:hAnsi="ˎ̥"/>
          <w:sz w:val="32"/>
          <w:szCs w:val="32"/>
        </w:rPr>
      </w:pPr>
      <w:r>
        <w:rPr>
          <w:rFonts w:ascii="黑体" w:eastAsia="黑体" w:hAnsi="ˎ̥" w:hint="eastAsia"/>
          <w:sz w:val="32"/>
          <w:szCs w:val="32"/>
        </w:rPr>
        <w:lastRenderedPageBreak/>
        <w:t>第二部分  海南省三亚市人民检察院202</w:t>
      </w:r>
      <w:r w:rsidR="00982C96">
        <w:rPr>
          <w:rFonts w:ascii="黑体" w:eastAsia="黑体" w:hAnsi="ˎ̥" w:hint="eastAsia"/>
          <w:sz w:val="32"/>
          <w:szCs w:val="32"/>
        </w:rPr>
        <w:t>2</w:t>
      </w:r>
      <w:r>
        <w:rPr>
          <w:rFonts w:ascii="黑体" w:eastAsia="黑体" w:hAnsi="ˎ̥" w:hint="eastAsia"/>
          <w:sz w:val="32"/>
          <w:szCs w:val="32"/>
        </w:rPr>
        <w:t>年度部门决算公开报表</w:t>
      </w:r>
      <w:bookmarkEnd w:id="19"/>
      <w:bookmarkEnd w:id="20"/>
      <w:bookmarkEnd w:id="21"/>
      <w:bookmarkEnd w:id="22"/>
      <w:bookmarkEnd w:id="23"/>
      <w:bookmarkEnd w:id="24"/>
    </w:p>
    <w:p w:rsidR="00330885" w:rsidRDefault="00330885" w:rsidP="00330885">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330885" w:rsidRDefault="00330885" w:rsidP="00330885">
      <w:pPr>
        <w:ind w:firstLine="645"/>
        <w:rPr>
          <w:rFonts w:ascii="黑体" w:eastAsia="黑体" w:hAnsi="黑体" w:cs="黑体"/>
          <w:sz w:val="32"/>
          <w:szCs w:val="32"/>
        </w:rPr>
      </w:pPr>
      <w:bookmarkStart w:id="31" w:name="_Toc26621_WPSOffice_Level2"/>
      <w:bookmarkStart w:id="32" w:name="_Toc23139_WPSOffice_Level2"/>
      <w:bookmarkStart w:id="33" w:name="_Toc25608_WPSOffice_Level2"/>
      <w:bookmarkStart w:id="34" w:name="_Toc30334_WPSOffice_Level2"/>
      <w:bookmarkStart w:id="35" w:name="_Toc14349_WPSOffice_Level2"/>
      <w:bookmarkStart w:id="36" w:name="_Toc28622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330885" w:rsidRDefault="00330885" w:rsidP="00330885">
      <w:pPr>
        <w:ind w:firstLine="645"/>
        <w:rPr>
          <w:rFonts w:ascii="黑体" w:eastAsia="黑体" w:hAnsi="黑体" w:cs="黑体"/>
          <w:sz w:val="32"/>
          <w:szCs w:val="32"/>
        </w:rPr>
      </w:pPr>
      <w:bookmarkStart w:id="37" w:name="_Toc17858_WPSOffice_Level2"/>
      <w:bookmarkStart w:id="38" w:name="_Toc3262_WPSOffice_Level2"/>
      <w:bookmarkStart w:id="39" w:name="_Toc17626_WPSOffice_Level2"/>
      <w:bookmarkStart w:id="40" w:name="_Toc13854_WPSOffice_Level2"/>
      <w:bookmarkStart w:id="41" w:name="_Toc5489_WPSOffice_Level2"/>
      <w:bookmarkStart w:id="42" w:name="_Toc14658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330885" w:rsidRDefault="00330885" w:rsidP="00330885">
      <w:pPr>
        <w:ind w:firstLine="645"/>
        <w:rPr>
          <w:rFonts w:ascii="黑体" w:eastAsia="黑体" w:hAnsi="黑体" w:cs="黑体"/>
          <w:sz w:val="32"/>
          <w:szCs w:val="32"/>
        </w:rPr>
      </w:pPr>
      <w:bookmarkStart w:id="43" w:name="_Toc21415_WPSOffice_Level2"/>
      <w:bookmarkStart w:id="44" w:name="_Toc23591_WPSOffice_Level2"/>
      <w:bookmarkStart w:id="45" w:name="_Toc13701_WPSOffice_Level2"/>
      <w:bookmarkStart w:id="46" w:name="_Toc4265_WPSOffice_Level2"/>
      <w:bookmarkStart w:id="47" w:name="_Toc7988_WPSOffice_Level2"/>
      <w:bookmarkStart w:id="48" w:name="_Toc23493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330885" w:rsidRDefault="00330885" w:rsidP="00330885">
      <w:pPr>
        <w:ind w:firstLine="645"/>
        <w:rPr>
          <w:rFonts w:ascii="黑体" w:eastAsia="黑体" w:hAnsi="黑体" w:cs="黑体"/>
          <w:sz w:val="32"/>
          <w:szCs w:val="32"/>
        </w:rPr>
      </w:pPr>
      <w:bookmarkStart w:id="49" w:name="_Toc25166_WPSOffice_Level2"/>
      <w:bookmarkStart w:id="50" w:name="_Toc22783_WPSOffice_Level2"/>
      <w:bookmarkStart w:id="51" w:name="_Toc7879_WPSOffice_Level2"/>
      <w:bookmarkStart w:id="52" w:name="_Toc23829_WPSOffice_Level2"/>
      <w:bookmarkStart w:id="53" w:name="_Toc13516_WPSOffice_Level2"/>
      <w:bookmarkStart w:id="54" w:name="_Toc2158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330885" w:rsidRDefault="00330885" w:rsidP="00330885">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330885" w:rsidRDefault="00330885" w:rsidP="00330885">
      <w:pPr>
        <w:ind w:firstLine="645"/>
        <w:rPr>
          <w:rFonts w:ascii="黑体" w:eastAsia="黑体" w:hAnsi="黑体" w:cs="黑体"/>
          <w:sz w:val="32"/>
          <w:szCs w:val="32"/>
        </w:rPr>
      </w:pPr>
      <w:bookmarkStart w:id="55" w:name="_Toc8373_WPSOffice_Level2"/>
      <w:bookmarkStart w:id="56" w:name="_Toc17833_WPSOffice_Level2"/>
      <w:bookmarkStart w:id="57" w:name="_Toc2632_WPSOffice_Level2"/>
      <w:bookmarkStart w:id="58" w:name="_Toc5343_WPSOffice_Level2"/>
      <w:bookmarkStart w:id="59" w:name="_Toc25362_WPSOffice_Level2"/>
      <w:bookmarkStart w:id="60" w:name="_Toc1728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330885" w:rsidRDefault="00330885" w:rsidP="00330885">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330885" w:rsidRDefault="00330885" w:rsidP="00330885">
      <w:pPr>
        <w:ind w:leftChars="304" w:left="1118" w:hangingChars="150" w:hanging="480"/>
        <w:rPr>
          <w:rFonts w:ascii="黑体" w:eastAsia="黑体" w:hAnsi="黑体" w:cs="黑体"/>
          <w:sz w:val="32"/>
          <w:szCs w:val="32"/>
        </w:rPr>
      </w:pPr>
      <w:bookmarkStart w:id="61" w:name="_Toc21310_WPSOffice_Level2"/>
      <w:bookmarkStart w:id="62" w:name="_Toc5594_WPSOffice_Level2"/>
      <w:bookmarkStart w:id="63" w:name="_Toc11799_WPSOffice_Level2"/>
      <w:bookmarkStart w:id="64" w:name="_Toc6020_WPSOffice_Level2"/>
      <w:bookmarkStart w:id="65" w:name="_Toc13345_WPSOffice_Level2"/>
      <w:bookmarkStart w:id="66" w:name="_Toc1533_WPSOffice_Level2"/>
      <w:r>
        <w:rPr>
          <w:rFonts w:ascii="黑体" w:eastAsia="黑体" w:hAnsi="黑体" w:cs="黑体" w:hint="eastAsia"/>
          <w:sz w:val="32"/>
          <w:szCs w:val="32"/>
        </w:rPr>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330885" w:rsidRDefault="00330885" w:rsidP="00330885">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330885" w:rsidRDefault="00330885" w:rsidP="00330885">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330885" w:rsidRDefault="00330885" w:rsidP="00330885">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F60DF6" w:rsidRDefault="00330885" w:rsidP="00F60DF6">
      <w:pPr>
        <w:ind w:firstLine="630"/>
        <w:rPr>
          <w:rFonts w:ascii="黑体" w:eastAsia="黑体" w:hAnsi="黑体" w:cs="黑体"/>
          <w:color w:val="000000"/>
          <w:sz w:val="32"/>
          <w:szCs w:val="32"/>
        </w:rPr>
      </w:pPr>
      <w:bookmarkStart w:id="67" w:name="_Toc19961_WPSOffice_Level2"/>
      <w:bookmarkStart w:id="68" w:name="_Toc1820_WPSOffice_Level2"/>
      <w:bookmarkStart w:id="69" w:name="_Toc9377_WPSOffice_Level2"/>
      <w:bookmarkStart w:id="70" w:name="_Toc29886_WPSOffice_Level2"/>
      <w:r>
        <w:rPr>
          <w:rFonts w:ascii="黑体" w:eastAsia="黑体" w:hAnsi="黑体" w:cs="黑体" w:hint="eastAsia"/>
          <w:sz w:val="32"/>
          <w:szCs w:val="32"/>
        </w:rPr>
        <w:t>九、</w:t>
      </w:r>
      <w:bookmarkEnd w:id="67"/>
      <w:bookmarkEnd w:id="68"/>
      <w:bookmarkEnd w:id="69"/>
      <w:bookmarkEnd w:id="70"/>
      <w:r w:rsidR="00F60DF6">
        <w:rPr>
          <w:rFonts w:ascii="黑体" w:eastAsia="黑体" w:hAnsi="黑体" w:cs="黑体" w:hint="eastAsia"/>
          <w:color w:val="000000"/>
          <w:sz w:val="32"/>
          <w:szCs w:val="32"/>
        </w:rPr>
        <w:t>财政拨款“三公”经费支出决算公开表</w:t>
      </w:r>
    </w:p>
    <w:p w:rsidR="00F60DF6" w:rsidRDefault="00F60DF6" w:rsidP="00F60DF6">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F60DF6" w:rsidRPr="00F60DF6" w:rsidRDefault="00F60DF6" w:rsidP="00F60DF6">
      <w:pPr>
        <w:ind w:firstLine="630"/>
        <w:rPr>
          <w:rFonts w:ascii="黑体" w:eastAsia="黑体" w:hAnsi="黑体" w:cs="黑体"/>
          <w:sz w:val="32"/>
          <w:szCs w:val="32"/>
        </w:rPr>
      </w:pPr>
    </w:p>
    <w:p w:rsidR="00330885" w:rsidRDefault="00330885" w:rsidP="00330885">
      <w:pPr>
        <w:rPr>
          <w:rFonts w:ascii="黑体" w:eastAsia="黑体" w:hAnsi="黑体" w:cs="黑体"/>
          <w:sz w:val="32"/>
          <w:szCs w:val="32"/>
        </w:rPr>
      </w:pPr>
    </w:p>
    <w:p w:rsidR="00F60DF6" w:rsidRDefault="00F60DF6" w:rsidP="00330885">
      <w:pPr>
        <w:rPr>
          <w:rFonts w:ascii="黑体" w:eastAsia="黑体" w:hAnsi="黑体" w:cs="黑体"/>
          <w:sz w:val="32"/>
          <w:szCs w:val="32"/>
        </w:rPr>
      </w:pPr>
    </w:p>
    <w:p w:rsidR="00F60DF6" w:rsidRDefault="00F60DF6" w:rsidP="00330885">
      <w:pPr>
        <w:rPr>
          <w:rFonts w:ascii="黑体" w:eastAsia="黑体" w:hAnsi="黑体" w:cs="黑体"/>
          <w:sz w:val="32"/>
          <w:szCs w:val="32"/>
        </w:rPr>
      </w:pPr>
    </w:p>
    <w:p w:rsidR="00F60DF6" w:rsidRDefault="00F60DF6" w:rsidP="00330885">
      <w:pPr>
        <w:rPr>
          <w:rFonts w:ascii="黑体" w:eastAsia="黑体" w:hAnsi="黑体" w:cs="黑体"/>
          <w:sz w:val="32"/>
          <w:szCs w:val="32"/>
        </w:rPr>
      </w:pPr>
    </w:p>
    <w:p w:rsidR="00F60DF6" w:rsidRDefault="00F60DF6" w:rsidP="00330885">
      <w:pPr>
        <w:rPr>
          <w:rFonts w:ascii="黑体" w:eastAsia="黑体" w:hAnsi="黑体" w:cs="黑体"/>
          <w:sz w:val="32"/>
          <w:szCs w:val="32"/>
        </w:rPr>
      </w:pPr>
    </w:p>
    <w:p w:rsidR="00330885" w:rsidRDefault="00330885" w:rsidP="00F60DF6">
      <w:pPr>
        <w:jc w:val="center"/>
        <w:rPr>
          <w:rFonts w:ascii="黑体" w:eastAsia="黑体" w:hAnsi="ˎ̥"/>
          <w:sz w:val="32"/>
          <w:szCs w:val="32"/>
        </w:rPr>
      </w:pPr>
      <w:bookmarkStart w:id="71" w:name="_Toc29683_WPSOffice_Level1"/>
      <w:bookmarkStart w:id="72" w:name="_Toc16686_WPSOffice_Level1"/>
      <w:bookmarkStart w:id="73" w:name="_Toc4402_WPSOffice_Level1"/>
      <w:bookmarkStart w:id="74" w:name="_Toc27590_WPSOffice_Level1"/>
      <w:bookmarkStart w:id="75" w:name="_Toc28629_WPSOffice_Level1"/>
      <w:bookmarkStart w:id="76" w:name="_Toc31264_WPSOffice_Level1"/>
      <w:r>
        <w:rPr>
          <w:rFonts w:ascii="黑体" w:eastAsia="黑体" w:hAnsi="ˎ̥" w:hint="eastAsia"/>
          <w:sz w:val="32"/>
          <w:szCs w:val="32"/>
        </w:rPr>
        <w:lastRenderedPageBreak/>
        <w:t>第三部分  海南省三亚市人民检察院202</w:t>
      </w:r>
      <w:r w:rsidR="00982C96">
        <w:rPr>
          <w:rFonts w:ascii="黑体" w:eastAsia="黑体" w:hAnsi="ˎ̥" w:hint="eastAsia"/>
          <w:sz w:val="32"/>
          <w:szCs w:val="32"/>
        </w:rPr>
        <w:t>2</w:t>
      </w:r>
      <w:r>
        <w:rPr>
          <w:rFonts w:ascii="黑体" w:eastAsia="黑体" w:hAnsi="ˎ̥" w:hint="eastAsia"/>
          <w:sz w:val="32"/>
          <w:szCs w:val="32"/>
        </w:rPr>
        <w:t>年度部门决算情况说明</w:t>
      </w:r>
      <w:bookmarkEnd w:id="71"/>
      <w:bookmarkEnd w:id="72"/>
      <w:bookmarkEnd w:id="73"/>
      <w:bookmarkEnd w:id="74"/>
      <w:bookmarkEnd w:id="75"/>
      <w:bookmarkEnd w:id="76"/>
    </w:p>
    <w:p w:rsidR="00330885" w:rsidRPr="00C50313" w:rsidRDefault="00330885" w:rsidP="00330885">
      <w:pPr>
        <w:rPr>
          <w:rFonts w:ascii="宋体" w:hAnsi="宋体" w:cs="Arial"/>
          <w:color w:val="000000"/>
          <w:kern w:val="0"/>
          <w:sz w:val="20"/>
          <w:szCs w:val="20"/>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w:t>
      </w:r>
      <w:r w:rsidR="00982C96">
        <w:rPr>
          <w:rFonts w:ascii="仿宋_GB2312" w:eastAsia="仿宋_GB2312" w:hAnsi="ˎ̥" w:hint="eastAsia"/>
          <w:sz w:val="32"/>
          <w:szCs w:val="32"/>
        </w:rPr>
        <w:t>2</w:t>
      </w:r>
      <w:r>
        <w:rPr>
          <w:rFonts w:ascii="仿宋_GB2312" w:eastAsia="仿宋_GB2312" w:hAnsi="ˎ̥" w:hint="eastAsia"/>
          <w:sz w:val="32"/>
          <w:szCs w:val="32"/>
        </w:rPr>
        <w:t>年度收入支出总计</w:t>
      </w:r>
      <w:r w:rsidR="00982C96">
        <w:rPr>
          <w:rFonts w:ascii="仿宋_GB2312" w:eastAsia="仿宋_GB2312" w:hAnsi="ˎ̥" w:hint="eastAsia"/>
          <w:sz w:val="32"/>
          <w:szCs w:val="32"/>
        </w:rPr>
        <w:t>4612.6</w:t>
      </w:r>
      <w:r w:rsidR="00F60DF6">
        <w:rPr>
          <w:rFonts w:ascii="仿宋_GB2312" w:eastAsia="仿宋_GB2312" w:hAnsi="ˎ̥" w:hint="eastAsia"/>
          <w:sz w:val="32"/>
          <w:szCs w:val="32"/>
        </w:rPr>
        <w:t>4</w:t>
      </w:r>
      <w:r>
        <w:rPr>
          <w:rFonts w:ascii="仿宋_GB2312" w:eastAsia="仿宋_GB2312" w:hAnsi="ˎ̥" w:hint="eastAsia"/>
          <w:sz w:val="32"/>
          <w:szCs w:val="32"/>
        </w:rPr>
        <w:t>万元，与202</w:t>
      </w:r>
      <w:r w:rsidR="00982C96">
        <w:rPr>
          <w:rFonts w:ascii="仿宋_GB2312" w:eastAsia="仿宋_GB2312" w:hAnsi="ˎ̥" w:hint="eastAsia"/>
          <w:sz w:val="32"/>
          <w:szCs w:val="32"/>
        </w:rPr>
        <w:t>1</w:t>
      </w:r>
      <w:r>
        <w:rPr>
          <w:rFonts w:ascii="仿宋_GB2312" w:eastAsia="仿宋_GB2312" w:hAnsi="ˎ̥" w:hint="eastAsia"/>
          <w:sz w:val="32"/>
          <w:szCs w:val="32"/>
        </w:rPr>
        <w:t>年度相比，收入、支出总计减少</w:t>
      </w:r>
      <w:r w:rsidR="00375679">
        <w:rPr>
          <w:rFonts w:ascii="仿宋_GB2312" w:eastAsia="仿宋_GB2312" w:hAnsi="ˎ̥" w:hint="eastAsia"/>
          <w:sz w:val="32"/>
          <w:szCs w:val="32"/>
        </w:rPr>
        <w:t>28.46</w:t>
      </w:r>
      <w:r>
        <w:rPr>
          <w:rFonts w:ascii="仿宋_GB2312" w:eastAsia="仿宋_GB2312" w:hAnsi="ˎ̥" w:hint="eastAsia"/>
          <w:sz w:val="32"/>
          <w:szCs w:val="32"/>
        </w:rPr>
        <w:t>万元，下降</w:t>
      </w:r>
      <w:r w:rsidR="00982C96">
        <w:rPr>
          <w:rFonts w:ascii="仿宋_GB2312" w:eastAsia="仿宋_GB2312" w:hAnsi="ˎ̥" w:hint="eastAsia"/>
          <w:sz w:val="32"/>
          <w:szCs w:val="32"/>
        </w:rPr>
        <w:t>0.61</w:t>
      </w:r>
      <w:r>
        <w:rPr>
          <w:rFonts w:ascii="仿宋_GB2312" w:eastAsia="仿宋_GB2312" w:hAnsi="ˎ̥" w:hint="eastAsia"/>
          <w:sz w:val="32"/>
          <w:szCs w:val="32"/>
        </w:rPr>
        <w:t>%。主要原因：一是</w:t>
      </w:r>
      <w:r w:rsidRPr="007B27DB">
        <w:rPr>
          <w:rFonts w:ascii="仿宋_GB2312" w:eastAsia="仿宋_GB2312" w:hAnsi="ˎ̥" w:hint="eastAsia"/>
          <w:sz w:val="32"/>
          <w:szCs w:val="32"/>
        </w:rPr>
        <w:t>财政压减经常性项目经费</w:t>
      </w:r>
      <w:r>
        <w:rPr>
          <w:rFonts w:ascii="仿宋_GB2312" w:eastAsia="仿宋_GB2312" w:hAnsi="ˎ̥" w:hint="eastAsia"/>
          <w:sz w:val="32"/>
          <w:szCs w:val="32"/>
        </w:rPr>
        <w:t>；二是受疫情影响支出减少。年初结转结余</w:t>
      </w:r>
      <w:r w:rsidR="00982C96">
        <w:rPr>
          <w:rFonts w:ascii="仿宋_GB2312" w:eastAsia="仿宋_GB2312" w:hAnsi="ˎ̥" w:hint="eastAsia"/>
          <w:sz w:val="32"/>
          <w:szCs w:val="32"/>
        </w:rPr>
        <w:t>755.16</w:t>
      </w:r>
      <w:r>
        <w:rPr>
          <w:rFonts w:ascii="仿宋_GB2312" w:eastAsia="仿宋_GB2312" w:hAnsi="ˎ̥" w:hint="eastAsia"/>
          <w:sz w:val="32"/>
          <w:szCs w:val="32"/>
        </w:rPr>
        <w:t>万元，主要是司法体制改革办案（装备）费和中央政法转移支付预算指标项目的结余，较202</w:t>
      </w:r>
      <w:r w:rsidR="00982C96">
        <w:rPr>
          <w:rFonts w:ascii="仿宋_GB2312" w:eastAsia="仿宋_GB2312" w:hAnsi="ˎ̥" w:hint="eastAsia"/>
          <w:sz w:val="32"/>
          <w:szCs w:val="32"/>
        </w:rPr>
        <w:t>1</w:t>
      </w:r>
      <w:r>
        <w:rPr>
          <w:rFonts w:ascii="仿宋_GB2312" w:eastAsia="仿宋_GB2312" w:hAnsi="ˎ̥" w:hint="eastAsia"/>
          <w:sz w:val="32"/>
          <w:szCs w:val="32"/>
        </w:rPr>
        <w:t>年度决算数减少</w:t>
      </w:r>
      <w:r w:rsidR="00982C96">
        <w:rPr>
          <w:rFonts w:ascii="仿宋_GB2312" w:eastAsia="仿宋_GB2312" w:hAnsi="ˎ̥" w:hint="eastAsia"/>
          <w:sz w:val="32"/>
          <w:szCs w:val="32"/>
        </w:rPr>
        <w:t>133.74</w:t>
      </w:r>
      <w:r>
        <w:rPr>
          <w:rFonts w:ascii="仿宋_GB2312" w:eastAsia="仿宋_GB2312" w:hAnsi="ˎ̥" w:hint="eastAsia"/>
          <w:sz w:val="32"/>
          <w:szCs w:val="32"/>
        </w:rPr>
        <w:t>万元，下降</w:t>
      </w:r>
      <w:r w:rsidR="00982C96">
        <w:rPr>
          <w:rFonts w:ascii="仿宋_GB2312" w:eastAsia="仿宋_GB2312" w:hAnsi="ˎ̥" w:hint="eastAsia"/>
          <w:sz w:val="32"/>
          <w:szCs w:val="32"/>
        </w:rPr>
        <w:t>15</w:t>
      </w:r>
      <w:r>
        <w:rPr>
          <w:rFonts w:ascii="仿宋_GB2312" w:eastAsia="仿宋_GB2312" w:hAnsi="ˎ̥" w:hint="eastAsia"/>
          <w:sz w:val="32"/>
          <w:szCs w:val="32"/>
        </w:rPr>
        <w:t>%，主要原因是司法体制改革办案（装备）费的支出。年末结转结余</w:t>
      </w:r>
      <w:r w:rsidR="00982C96">
        <w:rPr>
          <w:rFonts w:ascii="仿宋_GB2312" w:eastAsia="仿宋_GB2312" w:hAnsi="ˎ̥" w:hint="eastAsia"/>
          <w:sz w:val="32"/>
          <w:szCs w:val="32"/>
        </w:rPr>
        <w:t>766.93</w:t>
      </w:r>
      <w:r>
        <w:rPr>
          <w:rFonts w:ascii="仿宋_GB2312" w:eastAsia="仿宋_GB2312" w:hAnsi="ˎ̥" w:hint="eastAsia"/>
          <w:sz w:val="32"/>
          <w:szCs w:val="32"/>
        </w:rPr>
        <w:t>万元，主要是司法体制改革办案（装备）费、中央政法转移支付预算指标项目的结余和</w:t>
      </w:r>
      <w:r>
        <w:rPr>
          <w:rFonts w:eastAsia="仿宋_GB2312"/>
          <w:bCs/>
          <w:sz w:val="32"/>
          <w:szCs w:val="32"/>
        </w:rPr>
        <w:t>拨付我院基本户的各类项目经费</w:t>
      </w:r>
      <w:r>
        <w:rPr>
          <w:rFonts w:ascii="仿宋_GB2312" w:eastAsia="仿宋_GB2312" w:hAnsi="ˎ̥" w:hint="eastAsia"/>
          <w:sz w:val="32"/>
          <w:szCs w:val="32"/>
        </w:rPr>
        <w:t>等，较202</w:t>
      </w:r>
      <w:r w:rsidR="00982C96">
        <w:rPr>
          <w:rFonts w:ascii="仿宋_GB2312" w:eastAsia="仿宋_GB2312" w:hAnsi="ˎ̥" w:hint="eastAsia"/>
          <w:sz w:val="32"/>
          <w:szCs w:val="32"/>
        </w:rPr>
        <w:t>1</w:t>
      </w:r>
      <w:r>
        <w:rPr>
          <w:rFonts w:ascii="仿宋_GB2312" w:eastAsia="仿宋_GB2312" w:hAnsi="ˎ̥" w:hint="eastAsia"/>
          <w:sz w:val="32"/>
          <w:szCs w:val="32"/>
        </w:rPr>
        <w:t>年度决算数减少</w:t>
      </w:r>
      <w:r w:rsidR="00982C96">
        <w:rPr>
          <w:rFonts w:ascii="仿宋_GB2312" w:eastAsia="仿宋_GB2312" w:hAnsi="ˎ̥" w:hint="eastAsia"/>
          <w:sz w:val="32"/>
          <w:szCs w:val="32"/>
        </w:rPr>
        <w:t>24.04</w:t>
      </w:r>
      <w:r>
        <w:rPr>
          <w:rFonts w:ascii="仿宋_GB2312" w:eastAsia="仿宋_GB2312" w:hAnsi="ˎ̥" w:hint="eastAsia"/>
          <w:sz w:val="32"/>
          <w:szCs w:val="32"/>
        </w:rPr>
        <w:t>万元，下降</w:t>
      </w:r>
      <w:r w:rsidR="00982C96">
        <w:rPr>
          <w:rFonts w:ascii="仿宋_GB2312" w:eastAsia="仿宋_GB2312" w:hAnsi="ˎ̥" w:hint="eastAsia"/>
          <w:sz w:val="32"/>
          <w:szCs w:val="32"/>
        </w:rPr>
        <w:t>3</w:t>
      </w:r>
      <w:r>
        <w:rPr>
          <w:rFonts w:ascii="仿宋_GB2312" w:eastAsia="仿宋_GB2312" w:hAnsi="ˎ̥" w:hint="eastAsia"/>
          <w:sz w:val="32"/>
          <w:szCs w:val="32"/>
        </w:rPr>
        <w:t>%，主要原因是</w:t>
      </w:r>
      <w:r>
        <w:rPr>
          <w:rFonts w:eastAsia="仿宋_GB2312"/>
          <w:bCs/>
          <w:sz w:val="32"/>
          <w:szCs w:val="32"/>
        </w:rPr>
        <w:t>我院基本户的各类项目经费的支出</w:t>
      </w:r>
      <w:r>
        <w:rPr>
          <w:rFonts w:ascii="仿宋_GB2312" w:eastAsia="仿宋_GB2312" w:hAnsi="ˎ̥" w:hint="eastAsia"/>
          <w:sz w:val="32"/>
          <w:szCs w:val="32"/>
        </w:rPr>
        <w:t>。</w:t>
      </w:r>
    </w:p>
    <w:p w:rsidR="00330885" w:rsidRDefault="00330885" w:rsidP="00330885">
      <w:pPr>
        <w:ind w:firstLineChars="200" w:firstLine="640"/>
        <w:rPr>
          <w:rFonts w:ascii="仿宋_GB2312" w:eastAsia="仿宋_GB2312" w:hAnsi="ˎ̥"/>
          <w:sz w:val="32"/>
          <w:szCs w:val="32"/>
        </w:rPr>
      </w:pP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982C96" w:rsidRPr="00982C96">
        <w:rPr>
          <w:rFonts w:ascii="仿宋_GB2312" w:eastAsia="仿宋_GB2312" w:hAnsi="ˎ̥"/>
          <w:sz w:val="32"/>
          <w:szCs w:val="32"/>
        </w:rPr>
        <w:t>3,857.47</w:t>
      </w:r>
      <w:r>
        <w:rPr>
          <w:rFonts w:ascii="仿宋_GB2312" w:eastAsia="仿宋_GB2312" w:hAnsi="ˎ̥" w:hint="eastAsia"/>
          <w:sz w:val="32"/>
          <w:szCs w:val="32"/>
        </w:rPr>
        <w:t>万元，其中：财政拨款收入</w:t>
      </w:r>
      <w:r w:rsidR="00982C96" w:rsidRPr="00982C96">
        <w:rPr>
          <w:rFonts w:ascii="仿宋_GB2312" w:eastAsia="仿宋_GB2312" w:hAnsi="ˎ̥"/>
          <w:sz w:val="32"/>
          <w:szCs w:val="32"/>
        </w:rPr>
        <w:t>3,746.77</w:t>
      </w:r>
      <w:r>
        <w:rPr>
          <w:rFonts w:ascii="仿宋_GB2312" w:eastAsia="仿宋_GB2312" w:hAnsi="ˎ̥" w:hint="eastAsia"/>
          <w:sz w:val="32"/>
          <w:szCs w:val="32"/>
        </w:rPr>
        <w:t>万元，占</w:t>
      </w:r>
      <w:r w:rsidR="00982C96">
        <w:rPr>
          <w:rFonts w:ascii="仿宋_GB2312" w:eastAsia="仿宋_GB2312" w:hAnsi="ˎ̥" w:hint="eastAsia"/>
          <w:sz w:val="32"/>
          <w:szCs w:val="32"/>
        </w:rPr>
        <w:t>97.12</w:t>
      </w:r>
      <w:r>
        <w:rPr>
          <w:rFonts w:ascii="仿宋_GB2312" w:eastAsia="仿宋_GB2312" w:hAnsi="ˎ̥" w:hint="eastAsia"/>
          <w:sz w:val="32"/>
          <w:szCs w:val="32"/>
        </w:rPr>
        <w:t>%；其他收入</w:t>
      </w:r>
      <w:r w:rsidR="00982C96">
        <w:rPr>
          <w:rFonts w:ascii="仿宋_GB2312" w:eastAsia="仿宋_GB2312" w:hAnsi="ˎ̥" w:hint="eastAsia"/>
          <w:sz w:val="32"/>
          <w:szCs w:val="32"/>
        </w:rPr>
        <w:t>110.7</w:t>
      </w:r>
      <w:r>
        <w:rPr>
          <w:rFonts w:ascii="仿宋_GB2312" w:eastAsia="仿宋_GB2312" w:hAnsi="ˎ̥" w:hint="eastAsia"/>
          <w:sz w:val="32"/>
          <w:szCs w:val="32"/>
        </w:rPr>
        <w:t>万元，占</w:t>
      </w:r>
      <w:r w:rsidR="00982C96">
        <w:rPr>
          <w:rFonts w:ascii="仿宋_GB2312" w:eastAsia="仿宋_GB2312" w:hAnsi="ˎ̥" w:hint="eastAsia"/>
          <w:sz w:val="32"/>
          <w:szCs w:val="32"/>
        </w:rPr>
        <w:t>2.88</w:t>
      </w:r>
      <w:r>
        <w:rPr>
          <w:rFonts w:ascii="仿宋_GB2312" w:eastAsia="仿宋_GB2312" w:hAnsi="ˎ̥" w:hint="eastAsia"/>
          <w:sz w:val="32"/>
          <w:szCs w:val="32"/>
        </w:rPr>
        <w:t>%。</w:t>
      </w:r>
    </w:p>
    <w:p w:rsidR="00330885" w:rsidRDefault="00330885" w:rsidP="00330885">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330885" w:rsidRPr="008E0FF1"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本年支出合计</w:t>
      </w:r>
      <w:r w:rsidR="00982C96" w:rsidRPr="00982C96">
        <w:rPr>
          <w:rFonts w:ascii="仿宋_GB2312" w:eastAsia="仿宋_GB2312" w:hAnsi="ˎ̥"/>
          <w:sz w:val="32"/>
          <w:szCs w:val="32"/>
        </w:rPr>
        <w:t>3,845.7</w:t>
      </w:r>
      <w:r>
        <w:rPr>
          <w:rFonts w:ascii="仿宋_GB2312" w:eastAsia="仿宋_GB2312" w:hAnsi="ˎ̥" w:hint="eastAsia"/>
          <w:sz w:val="32"/>
          <w:szCs w:val="32"/>
        </w:rPr>
        <w:t>万元，其中：基本支出</w:t>
      </w:r>
      <w:r w:rsidR="00982C96" w:rsidRPr="00982C96">
        <w:rPr>
          <w:rFonts w:ascii="仿宋_GB2312" w:eastAsia="仿宋_GB2312" w:hAnsi="ˎ̥"/>
          <w:sz w:val="32"/>
          <w:szCs w:val="32"/>
        </w:rPr>
        <w:t>2,963.38</w:t>
      </w:r>
      <w:r>
        <w:rPr>
          <w:rFonts w:ascii="仿宋_GB2312" w:eastAsia="仿宋_GB2312" w:hAnsi="ˎ̥" w:hint="eastAsia"/>
          <w:sz w:val="32"/>
          <w:szCs w:val="32"/>
        </w:rPr>
        <w:t>万元，占</w:t>
      </w:r>
      <w:r w:rsidR="001A7AAB">
        <w:rPr>
          <w:rFonts w:ascii="仿宋_GB2312" w:eastAsia="仿宋_GB2312" w:hAnsi="ˎ̥" w:hint="eastAsia"/>
          <w:sz w:val="32"/>
          <w:szCs w:val="32"/>
        </w:rPr>
        <w:t>77.06</w:t>
      </w:r>
      <w:r>
        <w:rPr>
          <w:rFonts w:ascii="仿宋_GB2312" w:eastAsia="仿宋_GB2312" w:hAnsi="ˎ̥" w:hint="eastAsia"/>
          <w:sz w:val="32"/>
          <w:szCs w:val="32"/>
        </w:rPr>
        <w:t>%；项目支出</w:t>
      </w:r>
      <w:r w:rsidR="00982C96" w:rsidRPr="00982C96">
        <w:rPr>
          <w:rFonts w:ascii="仿宋_GB2312" w:eastAsia="仿宋_GB2312" w:hAnsi="ˎ̥"/>
          <w:sz w:val="32"/>
          <w:szCs w:val="32"/>
        </w:rPr>
        <w:t>882.32</w:t>
      </w:r>
      <w:r>
        <w:rPr>
          <w:rFonts w:ascii="仿宋_GB2312" w:eastAsia="仿宋_GB2312" w:hAnsi="ˎ̥" w:hint="eastAsia"/>
          <w:sz w:val="32"/>
          <w:szCs w:val="32"/>
        </w:rPr>
        <w:t>万元，占</w:t>
      </w:r>
      <w:r w:rsidR="001A7AAB">
        <w:rPr>
          <w:rFonts w:ascii="仿宋_GB2312" w:eastAsia="仿宋_GB2312" w:hAnsi="ˎ̥" w:hint="eastAsia"/>
          <w:sz w:val="32"/>
          <w:szCs w:val="32"/>
        </w:rPr>
        <w:t>22.94</w:t>
      </w:r>
      <w:r>
        <w:rPr>
          <w:rFonts w:ascii="仿宋_GB2312" w:eastAsia="仿宋_GB2312" w:hAnsi="ˎ̥" w:hint="eastAsia"/>
          <w:sz w:val="32"/>
          <w:szCs w:val="32"/>
        </w:rPr>
        <w:t>%。</w:t>
      </w:r>
    </w:p>
    <w:p w:rsidR="00330885" w:rsidRDefault="00330885" w:rsidP="00330885">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330885" w:rsidRPr="00662C3A" w:rsidRDefault="00330885" w:rsidP="00330885">
      <w:pPr>
        <w:rPr>
          <w:rFonts w:ascii="宋体" w:hAnsi="宋体" w:cs="Arial"/>
          <w:color w:val="000000"/>
          <w:kern w:val="0"/>
          <w:sz w:val="20"/>
          <w:szCs w:val="20"/>
        </w:rPr>
      </w:pPr>
      <w:r>
        <w:rPr>
          <w:rFonts w:ascii="仿宋_GB2312" w:eastAsia="仿宋_GB2312" w:hAnsi="ˎ̥" w:hint="eastAsia"/>
          <w:sz w:val="32"/>
          <w:szCs w:val="32"/>
        </w:rPr>
        <w:t xml:space="preserve">    202</w:t>
      </w:r>
      <w:r w:rsidR="00982C96">
        <w:rPr>
          <w:rFonts w:ascii="仿宋_GB2312" w:eastAsia="仿宋_GB2312" w:hAnsi="ˎ̥" w:hint="eastAsia"/>
          <w:sz w:val="32"/>
          <w:szCs w:val="32"/>
        </w:rPr>
        <w:t>2</w:t>
      </w:r>
      <w:r>
        <w:rPr>
          <w:rFonts w:ascii="仿宋_GB2312" w:eastAsia="仿宋_GB2312" w:hAnsi="ˎ̥" w:hint="eastAsia"/>
          <w:sz w:val="32"/>
          <w:szCs w:val="32"/>
        </w:rPr>
        <w:t>年度财政拨款收入</w:t>
      </w:r>
      <w:r>
        <w:rPr>
          <w:rFonts w:ascii="宋体" w:hAnsi="宋体" w:cs="Arial" w:hint="eastAsia"/>
          <w:color w:val="000000"/>
          <w:kern w:val="0"/>
          <w:sz w:val="20"/>
          <w:szCs w:val="20"/>
        </w:rPr>
        <w:t>、</w:t>
      </w:r>
      <w:r>
        <w:rPr>
          <w:rFonts w:ascii="仿宋_GB2312" w:eastAsia="仿宋_GB2312" w:hAnsi="ˎ̥" w:hint="eastAsia"/>
          <w:sz w:val="32"/>
          <w:szCs w:val="32"/>
        </w:rPr>
        <w:t>支出总计</w:t>
      </w:r>
      <w:r w:rsidR="00982C96" w:rsidRPr="00982C96">
        <w:rPr>
          <w:rFonts w:ascii="仿宋_GB2312" w:eastAsia="仿宋_GB2312" w:hAnsi="ˎ̥"/>
          <w:sz w:val="32"/>
          <w:szCs w:val="32"/>
        </w:rPr>
        <w:t>4,410.62</w:t>
      </w:r>
      <w:r>
        <w:rPr>
          <w:rFonts w:ascii="仿宋_GB2312" w:eastAsia="仿宋_GB2312" w:hAnsi="ˎ̥" w:hint="eastAsia"/>
          <w:sz w:val="32"/>
          <w:szCs w:val="32"/>
        </w:rPr>
        <w:t>万元。与</w:t>
      </w:r>
      <w:r>
        <w:rPr>
          <w:rFonts w:ascii="仿宋_GB2312" w:eastAsia="仿宋_GB2312" w:hAnsi="ˎ̥" w:hint="eastAsia"/>
          <w:sz w:val="32"/>
          <w:szCs w:val="32"/>
        </w:rPr>
        <w:lastRenderedPageBreak/>
        <w:t>202</w:t>
      </w:r>
      <w:r w:rsidR="00982C96">
        <w:rPr>
          <w:rFonts w:ascii="仿宋_GB2312" w:eastAsia="仿宋_GB2312" w:hAnsi="ˎ̥" w:hint="eastAsia"/>
          <w:sz w:val="32"/>
          <w:szCs w:val="32"/>
        </w:rPr>
        <w:t>1</w:t>
      </w:r>
      <w:r>
        <w:rPr>
          <w:rFonts w:ascii="仿宋_GB2312" w:eastAsia="仿宋_GB2312" w:hAnsi="ˎ̥" w:hint="eastAsia"/>
          <w:sz w:val="32"/>
          <w:szCs w:val="32"/>
        </w:rPr>
        <w:t>年度相比，财政拨款收入、支出总计减少</w:t>
      </w:r>
      <w:r w:rsidR="00982C96">
        <w:rPr>
          <w:rFonts w:ascii="仿宋_GB2312" w:eastAsia="仿宋_GB2312" w:hAnsi="ˎ̥" w:hint="eastAsia"/>
          <w:sz w:val="32"/>
          <w:szCs w:val="32"/>
        </w:rPr>
        <w:t>10.49</w:t>
      </w:r>
      <w:r>
        <w:rPr>
          <w:rFonts w:ascii="仿宋_GB2312" w:eastAsia="仿宋_GB2312" w:hAnsi="ˎ̥" w:hint="eastAsia"/>
          <w:sz w:val="32"/>
          <w:szCs w:val="32"/>
        </w:rPr>
        <w:t>万元，下降</w:t>
      </w:r>
      <w:r w:rsidR="00982C96">
        <w:rPr>
          <w:rFonts w:ascii="仿宋_GB2312" w:eastAsia="仿宋_GB2312" w:hAnsi="ˎ̥" w:hint="eastAsia"/>
          <w:sz w:val="32"/>
          <w:szCs w:val="32"/>
        </w:rPr>
        <w:t>0.23</w:t>
      </w:r>
      <w:r>
        <w:rPr>
          <w:rFonts w:ascii="仿宋_GB2312" w:eastAsia="仿宋_GB2312" w:hAnsi="ˎ̥" w:hint="eastAsia"/>
          <w:sz w:val="32"/>
          <w:szCs w:val="32"/>
        </w:rPr>
        <w:t>%。主要原因：</w:t>
      </w:r>
      <w:r w:rsidRPr="00AC46E3">
        <w:rPr>
          <w:rFonts w:ascii="仿宋_GB2312" w:eastAsia="仿宋_GB2312" w:hAnsi="仿宋" w:hint="eastAsia"/>
          <w:sz w:val="32"/>
          <w:szCs w:val="32"/>
        </w:rPr>
        <w:t>财政厅压缩经常性项目经费</w:t>
      </w:r>
      <w:r w:rsidRPr="00AC46E3">
        <w:rPr>
          <w:rFonts w:ascii="仿宋_GB2312" w:eastAsia="仿宋_GB2312" w:hAnsi="ˎ̥" w:hint="eastAsia"/>
          <w:sz w:val="32"/>
          <w:szCs w:val="32"/>
        </w:rPr>
        <w:t>有所减少</w:t>
      </w:r>
      <w:r>
        <w:rPr>
          <w:rFonts w:ascii="仿宋_GB2312" w:eastAsia="仿宋_GB2312" w:hAnsi="ˎ̥" w:hint="eastAsia"/>
          <w:sz w:val="32"/>
          <w:szCs w:val="32"/>
        </w:rPr>
        <w:t>。</w:t>
      </w:r>
    </w:p>
    <w:p w:rsidR="00330885" w:rsidRPr="00662C3A" w:rsidRDefault="00330885" w:rsidP="00330885">
      <w:pPr>
        <w:rPr>
          <w:rFonts w:ascii="宋体" w:hAnsi="宋体" w:cs="Arial"/>
          <w:color w:val="000000"/>
          <w:kern w:val="0"/>
          <w:sz w:val="20"/>
          <w:szCs w:val="20"/>
        </w:rPr>
      </w:pPr>
      <w:r>
        <w:rPr>
          <w:rFonts w:ascii="仿宋_GB2312" w:eastAsia="仿宋_GB2312" w:hAnsi="ˎ̥" w:hint="eastAsia"/>
          <w:sz w:val="32"/>
          <w:szCs w:val="32"/>
        </w:rPr>
        <w:t xml:space="preserve">    财政拨款年初结转结余</w:t>
      </w:r>
      <w:r w:rsidR="00982C96">
        <w:rPr>
          <w:rFonts w:ascii="仿宋_GB2312" w:eastAsia="仿宋_GB2312" w:hAnsi="ˎ̥" w:hint="eastAsia"/>
          <w:sz w:val="32"/>
          <w:szCs w:val="32"/>
        </w:rPr>
        <w:t>663.84</w:t>
      </w:r>
      <w:r>
        <w:rPr>
          <w:rFonts w:ascii="仿宋_GB2312" w:eastAsia="仿宋_GB2312" w:hAnsi="ˎ̥" w:hint="eastAsia"/>
          <w:sz w:val="32"/>
          <w:szCs w:val="32"/>
        </w:rPr>
        <w:t>万元，主要是</w:t>
      </w:r>
      <w:r w:rsidRPr="007B4EB9">
        <w:rPr>
          <w:rFonts w:ascii="仿宋_GB2312" w:eastAsia="仿宋_GB2312" w:hAnsi="ˎ̥" w:hint="eastAsia"/>
          <w:sz w:val="32"/>
          <w:szCs w:val="32"/>
        </w:rPr>
        <w:t>是司法体制改革办案（装备）费和中央政法转移支付</w:t>
      </w:r>
      <w:r>
        <w:rPr>
          <w:rFonts w:ascii="仿宋_GB2312" w:eastAsia="仿宋_GB2312" w:hAnsi="ˎ̥" w:hint="eastAsia"/>
          <w:sz w:val="32"/>
          <w:szCs w:val="32"/>
        </w:rPr>
        <w:t>预算指标项目的结余，较202</w:t>
      </w:r>
      <w:r w:rsidR="00982C96">
        <w:rPr>
          <w:rFonts w:ascii="仿宋_GB2312" w:eastAsia="仿宋_GB2312" w:hAnsi="ˎ̥" w:hint="eastAsia"/>
          <w:sz w:val="32"/>
          <w:szCs w:val="32"/>
        </w:rPr>
        <w:t>1</w:t>
      </w:r>
      <w:r>
        <w:rPr>
          <w:rFonts w:ascii="仿宋_GB2312" w:eastAsia="仿宋_GB2312" w:hAnsi="ˎ̥" w:hint="eastAsia"/>
          <w:sz w:val="32"/>
          <w:szCs w:val="32"/>
        </w:rPr>
        <w:t>年度决算数减少</w:t>
      </w:r>
      <w:r w:rsidR="00982C96">
        <w:rPr>
          <w:rFonts w:ascii="仿宋_GB2312" w:eastAsia="仿宋_GB2312" w:hAnsi="ˎ̥" w:hint="eastAsia"/>
          <w:sz w:val="32"/>
          <w:szCs w:val="32"/>
        </w:rPr>
        <w:t>35.81</w:t>
      </w:r>
      <w:r>
        <w:rPr>
          <w:rFonts w:ascii="仿宋_GB2312" w:eastAsia="仿宋_GB2312" w:hAnsi="ˎ̥" w:hint="eastAsia"/>
          <w:sz w:val="32"/>
          <w:szCs w:val="32"/>
        </w:rPr>
        <w:t>万元，下降</w:t>
      </w:r>
      <w:r w:rsidR="00982C96">
        <w:rPr>
          <w:rFonts w:ascii="仿宋_GB2312" w:eastAsia="仿宋_GB2312" w:hAnsi="ˎ̥" w:hint="eastAsia"/>
          <w:sz w:val="32"/>
          <w:szCs w:val="32"/>
        </w:rPr>
        <w:t>5.11</w:t>
      </w:r>
      <w:r>
        <w:rPr>
          <w:rFonts w:ascii="仿宋_GB2312" w:eastAsia="仿宋_GB2312" w:hAnsi="ˎ̥" w:hint="eastAsia"/>
          <w:sz w:val="32"/>
          <w:szCs w:val="32"/>
        </w:rPr>
        <w:t>%，主要原因是司法体制改革办案（装备）费、中央政法转移支付预算指标项目的结余</w:t>
      </w:r>
      <w:r>
        <w:rPr>
          <w:rFonts w:eastAsia="仿宋_GB2312" w:hint="eastAsia"/>
          <w:bCs/>
          <w:sz w:val="32"/>
          <w:szCs w:val="32"/>
        </w:rPr>
        <w:t>减少</w:t>
      </w:r>
      <w:r>
        <w:rPr>
          <w:rFonts w:ascii="仿宋_GB2312" w:eastAsia="仿宋_GB2312" w:hAnsi="ˎ̥" w:hint="eastAsia"/>
          <w:sz w:val="32"/>
          <w:szCs w:val="32"/>
        </w:rPr>
        <w:t>。</w:t>
      </w:r>
    </w:p>
    <w:p w:rsidR="00330885" w:rsidRPr="00E47E47" w:rsidRDefault="00330885" w:rsidP="00330885">
      <w:pPr>
        <w:rPr>
          <w:rFonts w:ascii="宋体" w:hAnsi="宋体" w:cs="Arial"/>
          <w:color w:val="000000"/>
          <w:kern w:val="0"/>
          <w:sz w:val="20"/>
          <w:szCs w:val="20"/>
        </w:rPr>
      </w:pPr>
      <w:r>
        <w:rPr>
          <w:rFonts w:ascii="仿宋_GB2312" w:eastAsia="仿宋_GB2312" w:hAnsi="ˎ̥" w:hint="eastAsia"/>
          <w:sz w:val="32"/>
          <w:szCs w:val="32"/>
        </w:rPr>
        <w:t xml:space="preserve">    财政拨款年末结转结余</w:t>
      </w:r>
      <w:r w:rsidR="00982C96">
        <w:rPr>
          <w:rFonts w:ascii="仿宋_GB2312" w:eastAsia="仿宋_GB2312" w:hAnsi="ˎ̥" w:hint="eastAsia"/>
          <w:sz w:val="32"/>
          <w:szCs w:val="32"/>
        </w:rPr>
        <w:t>661.39</w:t>
      </w:r>
      <w:r>
        <w:rPr>
          <w:rFonts w:ascii="仿宋_GB2312" w:eastAsia="仿宋_GB2312" w:hAnsi="ˎ̥" w:hint="eastAsia"/>
          <w:sz w:val="32"/>
          <w:szCs w:val="32"/>
        </w:rPr>
        <w:t>万元，主要是</w:t>
      </w:r>
      <w:r w:rsidRPr="004D38B7">
        <w:rPr>
          <w:rFonts w:ascii="仿宋_GB2312" w:eastAsia="仿宋_GB2312" w:hAnsi="ˎ̥" w:hint="eastAsia"/>
          <w:sz w:val="32"/>
          <w:szCs w:val="32"/>
        </w:rPr>
        <w:t>是司法体制改革办案（装备）费和中央政法转移支付预算指</w:t>
      </w:r>
      <w:r>
        <w:rPr>
          <w:rFonts w:ascii="仿宋_GB2312" w:eastAsia="仿宋_GB2312" w:hAnsi="ˎ̥" w:hint="eastAsia"/>
          <w:sz w:val="32"/>
          <w:szCs w:val="32"/>
        </w:rPr>
        <w:t>标项目的结余，较202</w:t>
      </w:r>
      <w:r w:rsidR="00982C96">
        <w:rPr>
          <w:rFonts w:ascii="仿宋_GB2312" w:eastAsia="仿宋_GB2312" w:hAnsi="ˎ̥" w:hint="eastAsia"/>
          <w:sz w:val="32"/>
          <w:szCs w:val="32"/>
        </w:rPr>
        <w:t>1</w:t>
      </w:r>
      <w:r>
        <w:rPr>
          <w:rFonts w:ascii="仿宋_GB2312" w:eastAsia="仿宋_GB2312" w:hAnsi="ˎ̥" w:hint="eastAsia"/>
          <w:sz w:val="32"/>
          <w:szCs w:val="32"/>
        </w:rPr>
        <w:t>年度年末决算数减少</w:t>
      </w:r>
      <w:r w:rsidR="00982C96">
        <w:rPr>
          <w:rFonts w:ascii="仿宋_GB2312" w:eastAsia="仿宋_GB2312" w:hAnsi="ˎ̥" w:hint="eastAsia"/>
          <w:sz w:val="32"/>
          <w:szCs w:val="32"/>
        </w:rPr>
        <w:t>38.26</w:t>
      </w:r>
      <w:r>
        <w:rPr>
          <w:rFonts w:ascii="仿宋_GB2312" w:eastAsia="仿宋_GB2312" w:hAnsi="ˎ̥" w:hint="eastAsia"/>
          <w:sz w:val="32"/>
          <w:szCs w:val="32"/>
        </w:rPr>
        <w:t>万元，下降</w:t>
      </w:r>
      <w:r w:rsidR="00982C96">
        <w:rPr>
          <w:rFonts w:ascii="仿宋_GB2312" w:eastAsia="仿宋_GB2312" w:hAnsi="ˎ̥" w:hint="eastAsia"/>
          <w:sz w:val="32"/>
          <w:szCs w:val="32"/>
        </w:rPr>
        <w:t>5.46</w:t>
      </w:r>
      <w:r>
        <w:rPr>
          <w:rFonts w:ascii="仿宋_GB2312" w:eastAsia="仿宋_GB2312" w:hAnsi="ˎ̥" w:hint="eastAsia"/>
          <w:sz w:val="32"/>
          <w:szCs w:val="32"/>
        </w:rPr>
        <w:t>%，主要原因是司法体制改革办案（装备）费和中央政法转移支付预算指标项目结余的</w:t>
      </w:r>
      <w:r w:rsidR="00375679">
        <w:rPr>
          <w:rFonts w:ascii="仿宋_GB2312" w:eastAsia="仿宋_GB2312" w:hAnsi="ˎ̥" w:hint="eastAsia"/>
          <w:sz w:val="32"/>
          <w:szCs w:val="32"/>
        </w:rPr>
        <w:t>支出</w:t>
      </w:r>
      <w:r>
        <w:rPr>
          <w:rFonts w:ascii="仿宋_GB2312" w:eastAsia="仿宋_GB2312" w:hAnsi="ˎ̥" w:hint="eastAsia"/>
          <w:sz w:val="32"/>
          <w:szCs w:val="32"/>
        </w:rPr>
        <w:t>。</w:t>
      </w:r>
    </w:p>
    <w:p w:rsidR="00330885" w:rsidRDefault="00330885" w:rsidP="00330885">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330885" w:rsidRDefault="00330885" w:rsidP="00330885">
      <w:pPr>
        <w:ind w:firstLineChars="200" w:firstLine="640"/>
        <w:rPr>
          <w:rFonts w:ascii="楷体" w:eastAsia="楷体" w:hAnsi="楷体" w:cs="楷体"/>
          <w:sz w:val="32"/>
          <w:szCs w:val="32"/>
        </w:rPr>
      </w:pPr>
      <w:bookmarkStart w:id="77" w:name="_Toc13694_WPSOffice_Level2"/>
      <w:bookmarkStart w:id="78" w:name="_Toc17398_WPSOffice_Level2"/>
      <w:bookmarkStart w:id="79" w:name="_Toc23005_WPSOffice_Level2"/>
      <w:bookmarkStart w:id="80" w:name="_Toc9989_WPSOffice_Level2"/>
      <w:bookmarkStart w:id="81" w:name="_Toc21737_WPSOffice_Level2"/>
      <w:bookmarkStart w:id="82" w:name="_Toc19665_WPSOffice_Level2"/>
      <w:r>
        <w:rPr>
          <w:rFonts w:ascii="楷体" w:eastAsia="楷体" w:hAnsi="楷体" w:cs="楷体" w:hint="eastAsia"/>
          <w:sz w:val="32"/>
          <w:szCs w:val="32"/>
        </w:rPr>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330885" w:rsidRPr="008141A0" w:rsidRDefault="00330885" w:rsidP="00330885">
      <w:pPr>
        <w:rPr>
          <w:rFonts w:ascii="宋体" w:hAnsi="宋体" w:cs="Arial"/>
          <w:b/>
          <w:bCs/>
          <w:color w:val="000000"/>
          <w:kern w:val="0"/>
          <w:sz w:val="20"/>
          <w:szCs w:val="20"/>
        </w:rPr>
      </w:pPr>
      <w:r>
        <w:rPr>
          <w:rFonts w:ascii="仿宋_GB2312" w:eastAsia="仿宋_GB2312" w:hAnsi="ˎ̥" w:hint="eastAsia"/>
          <w:sz w:val="32"/>
          <w:szCs w:val="32"/>
        </w:rPr>
        <w:t xml:space="preserve">     202</w:t>
      </w:r>
      <w:r w:rsidR="00982C96">
        <w:rPr>
          <w:rFonts w:ascii="仿宋_GB2312" w:eastAsia="仿宋_GB2312" w:hAnsi="ˎ̥" w:hint="eastAsia"/>
          <w:sz w:val="32"/>
          <w:szCs w:val="32"/>
        </w:rPr>
        <w:t>2</w:t>
      </w:r>
      <w:r>
        <w:rPr>
          <w:rFonts w:ascii="仿宋_GB2312" w:eastAsia="仿宋_GB2312" w:hAnsi="ˎ̥" w:hint="eastAsia"/>
          <w:sz w:val="32"/>
          <w:szCs w:val="32"/>
        </w:rPr>
        <w:t>年度一般公共预算财政拨款支出</w:t>
      </w:r>
      <w:r w:rsidR="00523639">
        <w:rPr>
          <w:rFonts w:ascii="仿宋_GB2312" w:eastAsia="仿宋_GB2312" w:hAnsi="ˎ̥" w:hint="eastAsia"/>
          <w:sz w:val="32"/>
          <w:szCs w:val="32"/>
        </w:rPr>
        <w:t>3749.23</w:t>
      </w:r>
      <w:r>
        <w:rPr>
          <w:rFonts w:ascii="仿宋_GB2312" w:eastAsia="仿宋_GB2312" w:hAnsi="ˎ̥" w:hint="eastAsia"/>
          <w:sz w:val="32"/>
          <w:szCs w:val="32"/>
        </w:rPr>
        <w:t>万元，占本年支出合计的</w:t>
      </w:r>
      <w:r w:rsidR="00523639">
        <w:rPr>
          <w:rFonts w:ascii="仿宋_GB2312" w:eastAsia="仿宋_GB2312" w:hAnsi="ˎ̥" w:hint="eastAsia"/>
          <w:sz w:val="32"/>
          <w:szCs w:val="32"/>
        </w:rPr>
        <w:t>97.49</w:t>
      </w:r>
      <w:r>
        <w:rPr>
          <w:rFonts w:ascii="仿宋_GB2312" w:eastAsia="仿宋_GB2312" w:hAnsi="ˎ̥" w:hint="eastAsia"/>
          <w:sz w:val="32"/>
          <w:szCs w:val="32"/>
        </w:rPr>
        <w:t>%。与202</w:t>
      </w:r>
      <w:r w:rsidR="00982C96">
        <w:rPr>
          <w:rFonts w:ascii="仿宋_GB2312" w:eastAsia="仿宋_GB2312" w:hAnsi="ˎ̥" w:hint="eastAsia"/>
          <w:sz w:val="32"/>
          <w:szCs w:val="32"/>
        </w:rPr>
        <w:t>1</w:t>
      </w:r>
      <w:r>
        <w:rPr>
          <w:rFonts w:ascii="仿宋_GB2312" w:eastAsia="仿宋_GB2312" w:hAnsi="ˎ̥" w:hint="eastAsia"/>
          <w:sz w:val="32"/>
          <w:szCs w:val="32"/>
        </w:rPr>
        <w:t>年度相比，一般公共预算财政拨款支出</w:t>
      </w:r>
      <w:r w:rsidR="00982C96">
        <w:rPr>
          <w:rFonts w:ascii="仿宋_GB2312" w:eastAsia="仿宋_GB2312" w:hAnsi="ˎ̥" w:hint="eastAsia"/>
          <w:sz w:val="32"/>
          <w:szCs w:val="32"/>
        </w:rPr>
        <w:t>增加</w:t>
      </w:r>
      <w:r w:rsidR="00523639">
        <w:rPr>
          <w:rFonts w:ascii="仿宋_GB2312" w:eastAsia="仿宋_GB2312" w:hAnsi="ˎ̥" w:hint="eastAsia"/>
          <w:sz w:val="32"/>
          <w:szCs w:val="32"/>
        </w:rPr>
        <w:t>27.77</w:t>
      </w:r>
      <w:r>
        <w:rPr>
          <w:rFonts w:ascii="仿宋_GB2312" w:eastAsia="仿宋_GB2312" w:hAnsi="ˎ̥" w:hint="eastAsia"/>
          <w:sz w:val="32"/>
          <w:szCs w:val="32"/>
        </w:rPr>
        <w:t>万元，</w:t>
      </w:r>
      <w:r w:rsidR="00982C96">
        <w:rPr>
          <w:rFonts w:ascii="仿宋_GB2312" w:eastAsia="仿宋_GB2312" w:hAnsi="ˎ̥" w:hint="eastAsia"/>
          <w:sz w:val="32"/>
          <w:szCs w:val="32"/>
        </w:rPr>
        <w:t>增加0.74</w:t>
      </w:r>
      <w:r>
        <w:rPr>
          <w:rFonts w:ascii="仿宋_GB2312" w:eastAsia="仿宋_GB2312" w:hAnsi="ˎ̥" w:hint="eastAsia"/>
          <w:sz w:val="32"/>
          <w:szCs w:val="32"/>
        </w:rPr>
        <w:t>%</w:t>
      </w:r>
      <w:r w:rsidR="00982C96">
        <w:rPr>
          <w:rFonts w:ascii="仿宋_GB2312" w:eastAsia="仿宋_GB2312" w:hAnsi="ˎ̥" w:hint="eastAsia"/>
          <w:sz w:val="32"/>
          <w:szCs w:val="32"/>
        </w:rPr>
        <w:t>。</w:t>
      </w:r>
      <w:r w:rsidR="00982C96" w:rsidRPr="008141A0">
        <w:rPr>
          <w:rFonts w:ascii="宋体" w:hAnsi="宋体" w:cs="Arial"/>
          <w:b/>
          <w:bCs/>
          <w:color w:val="000000"/>
          <w:kern w:val="0"/>
          <w:sz w:val="20"/>
          <w:szCs w:val="20"/>
        </w:rPr>
        <w:t xml:space="preserve"> </w:t>
      </w:r>
    </w:p>
    <w:p w:rsidR="00F60DF6" w:rsidRDefault="00330885" w:rsidP="00F60DF6">
      <w:pPr>
        <w:ind w:firstLineChars="200" w:firstLine="640"/>
        <w:rPr>
          <w:rFonts w:ascii="楷体" w:eastAsia="楷体" w:hAnsi="楷体" w:cs="楷体"/>
          <w:sz w:val="32"/>
          <w:szCs w:val="32"/>
        </w:rPr>
      </w:pPr>
      <w:bookmarkStart w:id="83" w:name="_Toc2711_WPSOffice_Level2"/>
      <w:bookmarkStart w:id="84" w:name="_Toc18793_WPSOffice_Level2"/>
      <w:bookmarkStart w:id="85" w:name="_Toc19535_WPSOffice_Level2"/>
      <w:bookmarkStart w:id="86" w:name="_Toc23864_WPSOffice_Level2"/>
      <w:bookmarkStart w:id="87" w:name="_Toc19075_WPSOffice_Level2"/>
      <w:bookmarkStart w:id="88" w:name="_Toc27767_WPSOffice_Level2"/>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330885" w:rsidRPr="00F60DF6" w:rsidRDefault="00330885" w:rsidP="00F60DF6">
      <w:pPr>
        <w:ind w:firstLineChars="200" w:firstLine="640"/>
        <w:rPr>
          <w:rFonts w:ascii="楷体" w:eastAsia="楷体" w:hAnsi="楷体" w:cs="楷体"/>
          <w:sz w:val="32"/>
          <w:szCs w:val="32"/>
        </w:rPr>
      </w:pPr>
      <w:r>
        <w:rPr>
          <w:rFonts w:ascii="仿宋_GB2312" w:eastAsia="仿宋_GB2312" w:hAnsi="ˎ̥" w:hint="eastAsia"/>
          <w:sz w:val="32"/>
          <w:szCs w:val="32"/>
        </w:rPr>
        <w:t>202</w:t>
      </w:r>
      <w:r w:rsidR="00B058E4">
        <w:rPr>
          <w:rFonts w:ascii="仿宋_GB2312" w:eastAsia="仿宋_GB2312" w:hAnsi="ˎ̥" w:hint="eastAsia"/>
          <w:sz w:val="32"/>
          <w:szCs w:val="32"/>
        </w:rPr>
        <w:t>2</w:t>
      </w:r>
      <w:r>
        <w:rPr>
          <w:rFonts w:ascii="仿宋_GB2312" w:eastAsia="仿宋_GB2312" w:hAnsi="ˎ̥" w:hint="eastAsia"/>
          <w:sz w:val="32"/>
          <w:szCs w:val="32"/>
        </w:rPr>
        <w:t>年度一般公共预算财政拨款支出</w:t>
      </w:r>
      <w:r w:rsidR="00523639">
        <w:rPr>
          <w:rFonts w:ascii="仿宋_GB2312" w:eastAsia="仿宋_GB2312" w:hAnsi="ˎ̥" w:hint="eastAsia"/>
          <w:sz w:val="32"/>
          <w:szCs w:val="32"/>
        </w:rPr>
        <w:t>3749.23</w:t>
      </w:r>
      <w:r>
        <w:rPr>
          <w:rFonts w:ascii="仿宋_GB2312" w:eastAsia="仿宋_GB2312" w:hAnsi="ˎ̥" w:hint="eastAsia"/>
          <w:sz w:val="32"/>
          <w:szCs w:val="32"/>
        </w:rPr>
        <w:t>万元，主要用于以下方面：</w:t>
      </w:r>
      <w:r w:rsidRPr="0084558D">
        <w:rPr>
          <w:rFonts w:ascii="仿宋_GB2312" w:eastAsia="仿宋_GB2312" w:hAnsi="ˎ̥" w:hint="eastAsia"/>
          <w:b/>
          <w:sz w:val="32"/>
          <w:szCs w:val="32"/>
        </w:rPr>
        <w:t>公共安全（类）</w:t>
      </w:r>
      <w:r w:rsidRPr="0084558D">
        <w:rPr>
          <w:rFonts w:ascii="仿宋_GB2312" w:eastAsia="仿宋_GB2312" w:hAnsi="ˎ̥" w:hint="eastAsia"/>
          <w:sz w:val="32"/>
          <w:szCs w:val="32"/>
        </w:rPr>
        <w:t>支出</w:t>
      </w:r>
      <w:r w:rsidR="00523639">
        <w:rPr>
          <w:rFonts w:ascii="仿宋_GB2312" w:eastAsia="仿宋_GB2312" w:hAnsi="ˎ̥" w:hint="eastAsia"/>
          <w:sz w:val="32"/>
          <w:szCs w:val="32"/>
        </w:rPr>
        <w:t>3019.46</w:t>
      </w:r>
      <w:r w:rsidRPr="0084558D">
        <w:rPr>
          <w:rFonts w:ascii="仿宋_GB2312" w:eastAsia="仿宋_GB2312" w:hAnsi="ˎ̥" w:hint="eastAsia"/>
          <w:sz w:val="32"/>
          <w:szCs w:val="32"/>
        </w:rPr>
        <w:t>万元，占</w:t>
      </w:r>
      <w:r w:rsidR="00523639">
        <w:rPr>
          <w:rFonts w:ascii="仿宋_GB2312" w:eastAsia="仿宋_GB2312" w:hAnsi="ˎ̥" w:hint="eastAsia"/>
          <w:sz w:val="32"/>
          <w:szCs w:val="32"/>
        </w:rPr>
        <w:t>80.53</w:t>
      </w:r>
      <w:r w:rsidRPr="0084558D">
        <w:rPr>
          <w:rFonts w:ascii="仿宋_GB2312" w:eastAsia="仿宋_GB2312" w:hAnsi="ˎ̥" w:hint="eastAsia"/>
          <w:sz w:val="32"/>
          <w:szCs w:val="32"/>
        </w:rPr>
        <w:t>%，主要用于海南省三亚市人民检察院保障机构正常运转、开展</w:t>
      </w:r>
      <w:r w:rsidRPr="0084558D">
        <w:rPr>
          <w:rFonts w:ascii="仿宋_GB2312" w:eastAsia="仿宋_GB2312" w:hAnsi="ˎ̥" w:hint="eastAsia"/>
          <w:sz w:val="32"/>
          <w:szCs w:val="32"/>
        </w:rPr>
        <w:lastRenderedPageBreak/>
        <w:t>检察业务所发生的支出；</w:t>
      </w:r>
      <w:r w:rsidRPr="0084558D">
        <w:rPr>
          <w:rFonts w:ascii="仿宋_GB2312" w:eastAsia="仿宋_GB2312" w:hAnsi="ˎ̥" w:hint="eastAsia"/>
          <w:b/>
          <w:sz w:val="32"/>
          <w:szCs w:val="32"/>
        </w:rPr>
        <w:t>社会保障和就业（类）</w:t>
      </w:r>
      <w:r w:rsidRPr="0084558D">
        <w:rPr>
          <w:rFonts w:ascii="仿宋_GB2312" w:eastAsia="仿宋_GB2312" w:hAnsi="ˎ̥" w:hint="eastAsia"/>
          <w:sz w:val="32"/>
          <w:szCs w:val="32"/>
        </w:rPr>
        <w:t>支出</w:t>
      </w:r>
      <w:r w:rsidR="00523639">
        <w:rPr>
          <w:rFonts w:ascii="仿宋_GB2312" w:eastAsia="仿宋_GB2312" w:hAnsi="ˎ̥" w:hint="eastAsia"/>
          <w:sz w:val="32"/>
          <w:szCs w:val="32"/>
        </w:rPr>
        <w:t>250.74</w:t>
      </w:r>
      <w:r w:rsidRPr="0084558D">
        <w:rPr>
          <w:rFonts w:ascii="仿宋_GB2312" w:eastAsia="仿宋_GB2312" w:hAnsi="ˎ̥" w:hint="eastAsia"/>
          <w:sz w:val="32"/>
          <w:szCs w:val="32"/>
        </w:rPr>
        <w:t>元，占</w:t>
      </w:r>
      <w:r w:rsidR="00982C96">
        <w:rPr>
          <w:rFonts w:ascii="仿宋_GB2312" w:eastAsia="仿宋_GB2312" w:hAnsi="ˎ̥" w:hint="eastAsia"/>
          <w:sz w:val="32"/>
          <w:szCs w:val="32"/>
        </w:rPr>
        <w:t>6.6</w:t>
      </w:r>
      <w:r w:rsidR="00523639">
        <w:rPr>
          <w:rFonts w:ascii="仿宋_GB2312" w:eastAsia="仿宋_GB2312" w:hAnsi="ˎ̥" w:hint="eastAsia"/>
          <w:sz w:val="32"/>
          <w:szCs w:val="32"/>
        </w:rPr>
        <w:t>9</w:t>
      </w:r>
      <w:r w:rsidRPr="0084558D">
        <w:rPr>
          <w:rFonts w:ascii="仿宋_GB2312" w:eastAsia="仿宋_GB2312" w:hAnsi="ˎ̥" w:hint="eastAsia"/>
          <w:sz w:val="32"/>
          <w:szCs w:val="32"/>
        </w:rPr>
        <w:t>%，主要用于海南省三亚市人民检察院机关离休人员经费、为职工缴纳养老保险费、遗属补助支出及职工死亡抚恤金；</w:t>
      </w:r>
      <w:r w:rsidRPr="0084558D">
        <w:rPr>
          <w:rFonts w:ascii="仿宋_GB2312" w:eastAsia="仿宋_GB2312" w:hAnsi="ˎ̥" w:hint="eastAsia"/>
          <w:b/>
          <w:sz w:val="32"/>
          <w:szCs w:val="32"/>
        </w:rPr>
        <w:t>卫生健康（类）</w:t>
      </w:r>
      <w:r w:rsidRPr="0084558D">
        <w:rPr>
          <w:rFonts w:ascii="仿宋_GB2312" w:eastAsia="仿宋_GB2312" w:hAnsi="ˎ̥" w:hint="eastAsia"/>
          <w:sz w:val="32"/>
          <w:szCs w:val="32"/>
        </w:rPr>
        <w:t>支出</w:t>
      </w:r>
      <w:r w:rsidR="00982C96">
        <w:rPr>
          <w:rFonts w:ascii="仿宋_GB2312" w:eastAsia="仿宋_GB2312" w:hAnsi="ˎ̥" w:hint="eastAsia"/>
          <w:sz w:val="32"/>
          <w:szCs w:val="32"/>
        </w:rPr>
        <w:t>311.2</w:t>
      </w:r>
      <w:r w:rsidRPr="0084558D">
        <w:rPr>
          <w:rFonts w:ascii="仿宋_GB2312" w:eastAsia="仿宋_GB2312" w:hAnsi="ˎ̥" w:hint="eastAsia"/>
          <w:sz w:val="32"/>
          <w:szCs w:val="32"/>
        </w:rPr>
        <w:t>万元，占</w:t>
      </w:r>
      <w:r w:rsidR="00982C96">
        <w:rPr>
          <w:rFonts w:ascii="仿宋_GB2312" w:eastAsia="仿宋_GB2312" w:hAnsi="ˎ̥" w:hint="eastAsia"/>
          <w:sz w:val="32"/>
          <w:szCs w:val="32"/>
        </w:rPr>
        <w:t>8.3</w:t>
      </w:r>
      <w:r w:rsidRPr="0084558D">
        <w:rPr>
          <w:rFonts w:ascii="仿宋_GB2312" w:eastAsia="仿宋_GB2312" w:hAnsi="ˎ̥" w:hint="eastAsia"/>
          <w:sz w:val="32"/>
          <w:szCs w:val="32"/>
        </w:rPr>
        <w:t>%，主要用于海南省三亚市人民检察院为职工缴纳的医疗保险费支出；</w:t>
      </w:r>
      <w:r w:rsidRPr="0084558D">
        <w:rPr>
          <w:rFonts w:ascii="仿宋_GB2312" w:eastAsia="仿宋_GB2312" w:hAnsi="ˎ̥" w:hint="eastAsia"/>
          <w:b/>
          <w:bCs/>
          <w:sz w:val="32"/>
          <w:szCs w:val="32"/>
        </w:rPr>
        <w:t>住房保障</w:t>
      </w:r>
      <w:r w:rsidRPr="0084558D">
        <w:rPr>
          <w:rFonts w:ascii="仿宋_GB2312" w:eastAsia="仿宋_GB2312" w:hAnsi="ˎ̥" w:hint="eastAsia"/>
          <w:b/>
          <w:sz w:val="32"/>
          <w:szCs w:val="32"/>
        </w:rPr>
        <w:t>（类）</w:t>
      </w:r>
      <w:r w:rsidRPr="0084558D">
        <w:rPr>
          <w:rFonts w:ascii="仿宋_GB2312" w:eastAsia="仿宋_GB2312" w:hAnsi="ˎ̥" w:hint="eastAsia"/>
          <w:sz w:val="32"/>
          <w:szCs w:val="32"/>
        </w:rPr>
        <w:t>支出</w:t>
      </w:r>
      <w:r w:rsidR="00982C96">
        <w:rPr>
          <w:rFonts w:ascii="仿宋_GB2312" w:eastAsia="仿宋_GB2312" w:hAnsi="ˎ̥" w:hint="eastAsia"/>
          <w:sz w:val="32"/>
          <w:szCs w:val="32"/>
        </w:rPr>
        <w:t>167.83</w:t>
      </w:r>
      <w:r w:rsidRPr="0084558D">
        <w:rPr>
          <w:rFonts w:ascii="仿宋_GB2312" w:eastAsia="仿宋_GB2312" w:hAnsi="ˎ̥" w:hint="eastAsia"/>
          <w:sz w:val="32"/>
          <w:szCs w:val="32"/>
        </w:rPr>
        <w:t>万元，占</w:t>
      </w:r>
      <w:r w:rsidR="00982C96">
        <w:rPr>
          <w:rFonts w:ascii="仿宋_GB2312" w:eastAsia="仿宋_GB2312" w:hAnsi="ˎ̥" w:hint="eastAsia"/>
          <w:sz w:val="32"/>
          <w:szCs w:val="32"/>
        </w:rPr>
        <w:t>4.4</w:t>
      </w:r>
      <w:r w:rsidR="00523639">
        <w:rPr>
          <w:rFonts w:ascii="仿宋_GB2312" w:eastAsia="仿宋_GB2312" w:hAnsi="ˎ̥" w:hint="eastAsia"/>
          <w:sz w:val="32"/>
          <w:szCs w:val="32"/>
        </w:rPr>
        <w:t>8</w:t>
      </w:r>
      <w:r w:rsidRPr="0084558D">
        <w:rPr>
          <w:rFonts w:ascii="仿宋_GB2312" w:eastAsia="仿宋_GB2312" w:hAnsi="ˎ̥" w:hint="eastAsia"/>
          <w:sz w:val="32"/>
          <w:szCs w:val="32"/>
        </w:rPr>
        <w:t>%，主要用于海南省三亚市人民检察院根据国家政策规定为职工缴纳住房公积金、发放购房补贴支出。</w:t>
      </w:r>
    </w:p>
    <w:p w:rsidR="00330885" w:rsidRPr="00E24000" w:rsidRDefault="00330885" w:rsidP="00330885">
      <w:pPr>
        <w:ind w:firstLineChars="200" w:firstLine="640"/>
        <w:rPr>
          <w:rFonts w:ascii="楷体" w:eastAsia="楷体" w:hAnsi="楷体" w:cs="楷体"/>
          <w:sz w:val="32"/>
          <w:szCs w:val="32"/>
        </w:rPr>
      </w:pPr>
      <w:bookmarkStart w:id="89" w:name="_Toc22318_WPSOffice_Level2"/>
      <w:bookmarkStart w:id="90" w:name="_Toc25136_WPSOffice_Level2"/>
      <w:bookmarkStart w:id="91" w:name="_Toc21701_WPSOffice_Level2"/>
      <w:bookmarkStart w:id="92" w:name="_Toc9502_WPSOffice_Level2"/>
      <w:bookmarkStart w:id="93" w:name="_Toc29364_WPSOffice_Level2"/>
      <w:bookmarkStart w:id="94" w:name="_Toc15415_WPSOffice_Level2"/>
      <w:r w:rsidRPr="00E24000">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330885" w:rsidRDefault="00330885" w:rsidP="00330885">
      <w:pPr>
        <w:ind w:firstLineChars="200" w:firstLine="640"/>
        <w:rPr>
          <w:rFonts w:ascii="仿宋_GB2312" w:eastAsia="仿宋_GB2312" w:hAnsi="ˎ̥"/>
          <w:sz w:val="32"/>
          <w:szCs w:val="32"/>
        </w:rPr>
      </w:pPr>
      <w:r w:rsidRPr="00E24000">
        <w:rPr>
          <w:rFonts w:ascii="仿宋_GB2312" w:eastAsia="仿宋_GB2312" w:hAnsi="ˎ̥" w:hint="eastAsia"/>
          <w:sz w:val="32"/>
          <w:szCs w:val="32"/>
        </w:rPr>
        <w:t>202</w:t>
      </w:r>
      <w:r w:rsidR="009C6E11" w:rsidRPr="00E24000">
        <w:rPr>
          <w:rFonts w:ascii="仿宋_GB2312" w:eastAsia="仿宋_GB2312" w:hAnsi="ˎ̥" w:hint="eastAsia"/>
          <w:sz w:val="32"/>
          <w:szCs w:val="32"/>
        </w:rPr>
        <w:t>2</w:t>
      </w:r>
      <w:r w:rsidRPr="00E24000">
        <w:rPr>
          <w:rFonts w:ascii="仿宋_GB2312" w:eastAsia="仿宋_GB2312" w:hAnsi="ˎ̥" w:hint="eastAsia"/>
          <w:sz w:val="32"/>
          <w:szCs w:val="32"/>
        </w:rPr>
        <w:t>年度一般公共预算财政拨款支出年初预算为</w:t>
      </w:r>
      <w:r w:rsidR="005F42EF" w:rsidRPr="006003EA">
        <w:rPr>
          <w:rFonts w:ascii="仿宋_GB2312" w:eastAsia="仿宋_GB2312" w:hAnsi="ˎ̥" w:hint="eastAsia"/>
          <w:sz w:val="32"/>
          <w:szCs w:val="32"/>
        </w:rPr>
        <w:t>3839.78</w:t>
      </w:r>
      <w:r w:rsidRPr="006003EA">
        <w:rPr>
          <w:rFonts w:ascii="仿宋_GB2312" w:eastAsia="仿宋_GB2312" w:hAnsi="ˎ̥" w:hint="eastAsia"/>
          <w:sz w:val="32"/>
          <w:szCs w:val="32"/>
        </w:rPr>
        <w:t>万元，支出决算为</w:t>
      </w:r>
      <w:r w:rsidR="009C6E11" w:rsidRPr="006003EA">
        <w:rPr>
          <w:rFonts w:ascii="仿宋_GB2312" w:eastAsia="仿宋_GB2312" w:hAnsi="ˎ̥" w:hint="eastAsia"/>
          <w:sz w:val="32"/>
          <w:szCs w:val="32"/>
        </w:rPr>
        <w:t>3749.23</w:t>
      </w:r>
      <w:r w:rsidRPr="006003EA">
        <w:rPr>
          <w:rFonts w:ascii="仿宋_GB2312" w:eastAsia="仿宋_GB2312" w:hAnsi="ˎ̥" w:hint="eastAsia"/>
          <w:sz w:val="32"/>
          <w:szCs w:val="32"/>
        </w:rPr>
        <w:t>万元，完成年初预算的</w:t>
      </w:r>
      <w:r w:rsidR="00F223B2" w:rsidRPr="006003EA">
        <w:rPr>
          <w:rFonts w:ascii="仿宋_GB2312" w:eastAsia="仿宋_GB2312" w:hAnsi="ˎ̥" w:hint="eastAsia"/>
          <w:sz w:val="32"/>
          <w:szCs w:val="32"/>
        </w:rPr>
        <w:t>97.64</w:t>
      </w:r>
      <w:r w:rsidRPr="006003EA">
        <w:rPr>
          <w:rFonts w:ascii="仿宋_GB2312" w:eastAsia="仿宋_GB2312" w:hAnsi="ˎ̥" w:hint="eastAsia"/>
          <w:sz w:val="32"/>
          <w:szCs w:val="32"/>
        </w:rPr>
        <w:t>%。其中：</w:t>
      </w:r>
    </w:p>
    <w:p w:rsidR="00330885" w:rsidRPr="004E488B"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Pr="004E488B">
        <w:rPr>
          <w:rFonts w:ascii="仿宋_GB2312" w:eastAsia="仿宋_GB2312" w:hAnsi="ˎ̥" w:hint="eastAsia"/>
          <w:sz w:val="32"/>
          <w:szCs w:val="32"/>
        </w:rPr>
        <w:t>1.</w:t>
      </w:r>
      <w:r w:rsidRPr="004E488B">
        <w:rPr>
          <w:rFonts w:ascii="仿宋_GB2312" w:eastAsia="仿宋_GB2312" w:hAnsi="ˎ̥" w:hint="eastAsia"/>
          <w:b/>
          <w:sz w:val="32"/>
          <w:szCs w:val="32"/>
        </w:rPr>
        <w:t>公共安全（类）检察（款）行政运行（项）</w:t>
      </w:r>
    </w:p>
    <w:p w:rsidR="00330885" w:rsidRPr="00B65004" w:rsidRDefault="00330885" w:rsidP="00330885">
      <w:pPr>
        <w:rPr>
          <w:rFonts w:ascii="宋体" w:hAnsi="宋体" w:cs="Arial"/>
          <w:color w:val="000000"/>
          <w:kern w:val="0"/>
          <w:sz w:val="20"/>
          <w:szCs w:val="20"/>
        </w:rPr>
      </w:pPr>
      <w:r w:rsidRPr="00330885">
        <w:rPr>
          <w:rFonts w:ascii="仿宋_GB2312" w:eastAsia="仿宋_GB2312" w:hAnsi="ˎ̥" w:hint="eastAsia"/>
          <w:b/>
          <w:sz w:val="32"/>
          <w:szCs w:val="32"/>
        </w:rPr>
        <w:t xml:space="preserve">    </w:t>
      </w:r>
      <w:r w:rsidRPr="00330885">
        <w:rPr>
          <w:rFonts w:ascii="仿宋_GB2312" w:eastAsia="仿宋_GB2312" w:hAnsi="ˎ̥" w:hint="eastAsia"/>
          <w:sz w:val="32"/>
          <w:szCs w:val="32"/>
        </w:rPr>
        <w:t>年初预算为</w:t>
      </w:r>
      <w:r w:rsidR="00ED4304">
        <w:rPr>
          <w:rFonts w:ascii="仿宋_GB2312" w:eastAsia="仿宋_GB2312" w:hAnsi="ˎ̥" w:hint="eastAsia"/>
          <w:sz w:val="32"/>
          <w:szCs w:val="32"/>
        </w:rPr>
        <w:t>2</w:t>
      </w:r>
      <w:r w:rsidR="00901589">
        <w:rPr>
          <w:rFonts w:ascii="仿宋_GB2312" w:eastAsia="仿宋_GB2312" w:hAnsi="ˎ̥" w:hint="eastAsia"/>
          <w:sz w:val="32"/>
          <w:szCs w:val="32"/>
        </w:rPr>
        <w:t>228.56</w:t>
      </w:r>
      <w:r w:rsidRPr="00330885">
        <w:rPr>
          <w:rFonts w:ascii="仿宋_GB2312" w:eastAsia="仿宋_GB2312" w:hAnsi="ˎ̥" w:hint="eastAsia"/>
          <w:sz w:val="32"/>
          <w:szCs w:val="32"/>
        </w:rPr>
        <w:t>万元，支出决算为</w:t>
      </w:r>
      <w:r w:rsidR="00ED4304">
        <w:rPr>
          <w:rFonts w:ascii="仿宋_GB2312" w:eastAsia="仿宋_GB2312" w:hAnsi="ˎ̥" w:hint="eastAsia"/>
          <w:sz w:val="32"/>
          <w:szCs w:val="32"/>
        </w:rPr>
        <w:t>2</w:t>
      </w:r>
      <w:r w:rsidR="004E1465">
        <w:rPr>
          <w:rFonts w:ascii="仿宋_GB2312" w:eastAsia="仿宋_GB2312" w:hAnsi="ˎ̥" w:hint="eastAsia"/>
          <w:sz w:val="32"/>
          <w:szCs w:val="32"/>
        </w:rPr>
        <w:t>234.28</w:t>
      </w:r>
      <w:r w:rsidRPr="004E488B">
        <w:rPr>
          <w:rFonts w:ascii="仿宋_GB2312" w:eastAsia="仿宋_GB2312" w:hAnsi="ˎ̥" w:hint="eastAsia"/>
          <w:sz w:val="32"/>
          <w:szCs w:val="32"/>
        </w:rPr>
        <w:t>万元，完成年初预算的</w:t>
      </w:r>
      <w:r w:rsidR="00901589">
        <w:rPr>
          <w:rFonts w:ascii="仿宋_GB2312" w:eastAsia="仿宋_GB2312" w:hAnsi="ˎ̥" w:hint="eastAsia"/>
          <w:sz w:val="32"/>
          <w:szCs w:val="32"/>
        </w:rPr>
        <w:t>100.2</w:t>
      </w:r>
      <w:r w:rsidRPr="004E488B">
        <w:rPr>
          <w:rFonts w:ascii="仿宋_GB2312" w:eastAsia="仿宋_GB2312" w:hAnsi="ˎ̥" w:hint="eastAsia"/>
          <w:sz w:val="32"/>
          <w:szCs w:val="32"/>
        </w:rPr>
        <w:t>%</w:t>
      </w:r>
      <w:r w:rsidR="00901589">
        <w:rPr>
          <w:rFonts w:ascii="仿宋_GB2312" w:eastAsia="仿宋_GB2312" w:hAnsi="ˎ̥" w:hint="eastAsia"/>
          <w:sz w:val="32"/>
          <w:szCs w:val="32"/>
        </w:rPr>
        <w:t>。决算数大于预</w:t>
      </w:r>
      <w:r w:rsidRPr="004E488B">
        <w:rPr>
          <w:rFonts w:ascii="仿宋_GB2312" w:eastAsia="仿宋_GB2312" w:hAnsi="ˎ̥" w:hint="eastAsia"/>
          <w:sz w:val="32"/>
          <w:szCs w:val="32"/>
        </w:rPr>
        <w:t>算数的主要原因</w:t>
      </w:r>
      <w:r w:rsidRPr="00B65004">
        <w:rPr>
          <w:rFonts w:ascii="仿宋_GB2312" w:eastAsia="仿宋_GB2312" w:hAnsi="ˎ̥"/>
          <w:sz w:val="32"/>
          <w:szCs w:val="32"/>
        </w:rPr>
        <w:t>是</w:t>
      </w:r>
      <w:r w:rsidRPr="00B65004">
        <w:rPr>
          <w:rFonts w:ascii="仿宋_GB2312" w:eastAsia="仿宋_GB2312" w:hAnsi="ˎ̥" w:hint="eastAsia"/>
          <w:sz w:val="32"/>
          <w:szCs w:val="32"/>
        </w:rPr>
        <w:t>202</w:t>
      </w:r>
      <w:r w:rsidR="00ED4304">
        <w:rPr>
          <w:rFonts w:ascii="仿宋_GB2312" w:eastAsia="仿宋_GB2312" w:hAnsi="ˎ̥" w:hint="eastAsia"/>
          <w:sz w:val="32"/>
          <w:szCs w:val="32"/>
        </w:rPr>
        <w:t>2</w:t>
      </w:r>
      <w:r w:rsidRPr="00B65004">
        <w:rPr>
          <w:rFonts w:ascii="仿宋_GB2312" w:eastAsia="仿宋_GB2312" w:hAnsi="ˎ̥" w:hint="eastAsia"/>
          <w:sz w:val="32"/>
          <w:szCs w:val="32"/>
        </w:rPr>
        <w:t>年人员经费支出</w:t>
      </w:r>
      <w:r w:rsidR="00901589">
        <w:rPr>
          <w:rFonts w:ascii="仿宋_GB2312" w:eastAsia="仿宋_GB2312" w:hAnsi="ˎ̥" w:hint="eastAsia"/>
          <w:sz w:val="32"/>
          <w:szCs w:val="32"/>
        </w:rPr>
        <w:t>增加，追加人员支出</w:t>
      </w:r>
      <w:r w:rsidRPr="004E488B">
        <w:rPr>
          <w:rFonts w:eastAsia="仿宋_GB2312"/>
          <w:sz w:val="32"/>
          <w:szCs w:val="32"/>
        </w:rPr>
        <w:t>。</w:t>
      </w:r>
    </w:p>
    <w:p w:rsidR="00330885" w:rsidRPr="004E488B" w:rsidRDefault="00330885" w:rsidP="00330885">
      <w:pPr>
        <w:rPr>
          <w:rFonts w:ascii="仿宋_GB2312" w:eastAsia="仿宋_GB2312" w:hAnsi="ˎ̥"/>
          <w:b/>
          <w:sz w:val="32"/>
          <w:szCs w:val="32"/>
        </w:rPr>
      </w:pPr>
      <w:r>
        <w:rPr>
          <w:rFonts w:ascii="仿宋_GB2312" w:eastAsia="仿宋_GB2312" w:hAnsi="ˎ̥" w:hint="eastAsia"/>
          <w:sz w:val="32"/>
          <w:szCs w:val="32"/>
        </w:rPr>
        <w:t xml:space="preserve">    2</w:t>
      </w:r>
      <w:r w:rsidRPr="004E488B">
        <w:rPr>
          <w:rFonts w:ascii="仿宋_GB2312" w:eastAsia="仿宋_GB2312" w:hAnsi="ˎ̥" w:hint="eastAsia"/>
          <w:sz w:val="32"/>
          <w:szCs w:val="32"/>
        </w:rPr>
        <w:t>.</w:t>
      </w:r>
      <w:r w:rsidRPr="004E488B">
        <w:rPr>
          <w:rFonts w:ascii="仿宋_GB2312" w:eastAsia="仿宋_GB2312" w:hAnsi="ˎ̥" w:hint="eastAsia"/>
          <w:b/>
          <w:sz w:val="32"/>
          <w:szCs w:val="32"/>
        </w:rPr>
        <w:t>公共安全（类）检察（款）检察监督（项）</w:t>
      </w:r>
    </w:p>
    <w:p w:rsidR="00330885" w:rsidRPr="004E488B" w:rsidRDefault="00330885" w:rsidP="00330885">
      <w:pPr>
        <w:rPr>
          <w:rFonts w:ascii="仿宋_GB2312" w:eastAsia="仿宋_GB2312" w:hAnsi="ˎ̥"/>
          <w:sz w:val="32"/>
          <w:szCs w:val="32"/>
        </w:rPr>
      </w:pPr>
      <w:r>
        <w:rPr>
          <w:rFonts w:ascii="仿宋_GB2312" w:eastAsia="仿宋_GB2312" w:hAnsi="ˎ̥" w:hint="eastAsia"/>
          <w:b/>
          <w:sz w:val="32"/>
          <w:szCs w:val="32"/>
        </w:rPr>
        <w:t xml:space="preserve">  </w:t>
      </w:r>
      <w:r w:rsidRPr="00330885">
        <w:rPr>
          <w:rFonts w:ascii="仿宋_GB2312" w:eastAsia="仿宋_GB2312" w:hAnsi="ˎ̥" w:hint="eastAsia"/>
          <w:sz w:val="32"/>
          <w:szCs w:val="32"/>
        </w:rPr>
        <w:t xml:space="preserve">  年初预算为</w:t>
      </w:r>
      <w:r w:rsidR="00ED4304">
        <w:rPr>
          <w:rFonts w:ascii="仿宋_GB2312" w:eastAsia="仿宋_GB2312" w:hAnsi="ˎ̥" w:hint="eastAsia"/>
          <w:sz w:val="32"/>
          <w:szCs w:val="32"/>
        </w:rPr>
        <w:t>284</w:t>
      </w:r>
      <w:r w:rsidRPr="00330885">
        <w:rPr>
          <w:rFonts w:ascii="仿宋_GB2312" w:eastAsia="仿宋_GB2312" w:hAnsi="ˎ̥" w:hint="eastAsia"/>
          <w:sz w:val="32"/>
          <w:szCs w:val="32"/>
        </w:rPr>
        <w:t>万元，支出决算为</w:t>
      </w:r>
      <w:r w:rsidR="00ED4304">
        <w:rPr>
          <w:rFonts w:ascii="仿宋_GB2312" w:eastAsia="仿宋_GB2312" w:hAnsi="ˎ̥" w:hint="eastAsia"/>
          <w:sz w:val="32"/>
          <w:szCs w:val="32"/>
        </w:rPr>
        <w:t>213.98</w:t>
      </w:r>
      <w:r w:rsidRPr="004E488B">
        <w:rPr>
          <w:rFonts w:ascii="仿宋_GB2312" w:eastAsia="仿宋_GB2312" w:hAnsi="ˎ̥" w:hint="eastAsia"/>
          <w:sz w:val="32"/>
          <w:szCs w:val="32"/>
        </w:rPr>
        <w:t>万元，完成年初预算的</w:t>
      </w:r>
      <w:r w:rsidR="00ED4304">
        <w:rPr>
          <w:rFonts w:ascii="仿宋_GB2312" w:eastAsia="仿宋_GB2312" w:hAnsi="ˎ̥" w:hint="eastAsia"/>
          <w:sz w:val="32"/>
          <w:szCs w:val="32"/>
        </w:rPr>
        <w:t>75.34</w:t>
      </w:r>
      <w:r w:rsidRPr="004E488B">
        <w:rPr>
          <w:rFonts w:ascii="仿宋_GB2312" w:eastAsia="仿宋_GB2312" w:hAnsi="ˎ̥" w:hint="eastAsia"/>
          <w:sz w:val="32"/>
          <w:szCs w:val="32"/>
        </w:rPr>
        <w:t>%。决算数小于预算数的主要原因</w:t>
      </w:r>
      <w:r w:rsidRPr="004E488B">
        <w:rPr>
          <w:rFonts w:eastAsia="仿宋_GB2312"/>
          <w:sz w:val="32"/>
          <w:szCs w:val="32"/>
        </w:rPr>
        <w:t>是</w:t>
      </w:r>
      <w:r w:rsidRPr="004E488B">
        <w:rPr>
          <w:rFonts w:eastAsia="仿宋_GB2312" w:hint="eastAsia"/>
          <w:sz w:val="32"/>
          <w:szCs w:val="32"/>
        </w:rPr>
        <w:t>202</w:t>
      </w:r>
      <w:r w:rsidR="00ED4304">
        <w:rPr>
          <w:rFonts w:eastAsia="仿宋_GB2312" w:hint="eastAsia"/>
          <w:sz w:val="32"/>
          <w:szCs w:val="32"/>
        </w:rPr>
        <w:t>2</w:t>
      </w:r>
      <w:r w:rsidRPr="004E488B">
        <w:rPr>
          <w:rFonts w:eastAsia="仿宋_GB2312" w:hint="eastAsia"/>
          <w:sz w:val="32"/>
          <w:szCs w:val="32"/>
        </w:rPr>
        <w:t>年</w:t>
      </w:r>
      <w:r w:rsidR="00901589">
        <w:rPr>
          <w:rFonts w:eastAsia="仿宋_GB2312" w:hint="eastAsia"/>
          <w:sz w:val="32"/>
          <w:szCs w:val="32"/>
        </w:rPr>
        <w:t>受疫情影响，</w:t>
      </w:r>
      <w:r w:rsidRPr="004E488B">
        <w:rPr>
          <w:rFonts w:eastAsia="仿宋_GB2312" w:hint="eastAsia"/>
          <w:sz w:val="32"/>
          <w:szCs w:val="32"/>
        </w:rPr>
        <w:t>项目</w:t>
      </w:r>
      <w:r w:rsidR="00901589">
        <w:rPr>
          <w:rFonts w:eastAsia="仿宋_GB2312" w:hint="eastAsia"/>
          <w:sz w:val="32"/>
          <w:szCs w:val="32"/>
        </w:rPr>
        <w:t>开支减少</w:t>
      </w:r>
      <w:r w:rsidRPr="004E488B">
        <w:rPr>
          <w:rFonts w:eastAsia="仿宋_GB2312" w:hint="eastAsia"/>
          <w:sz w:val="32"/>
          <w:szCs w:val="32"/>
        </w:rPr>
        <w:t>。</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3</w:t>
      </w:r>
      <w:r w:rsidRPr="00D104CD">
        <w:rPr>
          <w:rFonts w:ascii="仿宋_GB2312" w:eastAsia="仿宋_GB2312" w:hAnsi="ˎ̥" w:hint="eastAsia"/>
          <w:sz w:val="32"/>
          <w:szCs w:val="32"/>
        </w:rPr>
        <w:t>.</w:t>
      </w:r>
      <w:r w:rsidRPr="00D104CD">
        <w:rPr>
          <w:rFonts w:ascii="仿宋_GB2312" w:eastAsia="仿宋_GB2312" w:hAnsi="ˎ̥" w:hint="eastAsia"/>
          <w:b/>
          <w:sz w:val="32"/>
          <w:szCs w:val="32"/>
        </w:rPr>
        <w:t>公共安全（类）检察（款）其他检察支出（项）</w:t>
      </w:r>
    </w:p>
    <w:p w:rsidR="00330885" w:rsidRDefault="00330885" w:rsidP="00901589">
      <w:pPr>
        <w:ind w:firstLine="660"/>
        <w:rPr>
          <w:rFonts w:ascii="仿宋_GB2312" w:eastAsia="仿宋_GB2312" w:hAnsi="ˎ̥"/>
          <w:sz w:val="32"/>
          <w:szCs w:val="32"/>
        </w:rPr>
      </w:pPr>
      <w:r w:rsidRPr="00330885">
        <w:rPr>
          <w:rFonts w:ascii="仿宋_GB2312" w:eastAsia="仿宋_GB2312" w:hAnsi="ˎ̥" w:hint="eastAsia"/>
          <w:sz w:val="32"/>
          <w:szCs w:val="32"/>
        </w:rPr>
        <w:t>年初预算为</w:t>
      </w:r>
      <w:r w:rsidR="00901589">
        <w:rPr>
          <w:rFonts w:ascii="仿宋_GB2312" w:eastAsia="仿宋_GB2312" w:hAnsi="ˎ̥" w:hint="eastAsia"/>
          <w:sz w:val="32"/>
          <w:szCs w:val="32"/>
        </w:rPr>
        <w:t>735.5</w:t>
      </w:r>
      <w:r w:rsidRPr="00330885">
        <w:rPr>
          <w:rFonts w:ascii="仿宋_GB2312" w:eastAsia="仿宋_GB2312" w:hAnsi="ˎ̥" w:hint="eastAsia"/>
          <w:sz w:val="32"/>
          <w:szCs w:val="32"/>
        </w:rPr>
        <w:t>万元，支出决算为</w:t>
      </w:r>
      <w:r w:rsidR="004E1465">
        <w:rPr>
          <w:rFonts w:ascii="仿宋_GB2312" w:eastAsia="仿宋_GB2312" w:hAnsi="ˎ̥" w:hint="eastAsia"/>
          <w:sz w:val="32"/>
          <w:szCs w:val="32"/>
        </w:rPr>
        <w:t>571.2</w:t>
      </w:r>
      <w:r w:rsidRPr="00D104CD">
        <w:rPr>
          <w:rFonts w:ascii="仿宋_GB2312" w:eastAsia="仿宋_GB2312" w:hAnsi="ˎ̥" w:hint="eastAsia"/>
          <w:sz w:val="32"/>
          <w:szCs w:val="32"/>
        </w:rPr>
        <w:t>万元，完成</w:t>
      </w:r>
      <w:r w:rsidRPr="00D104CD">
        <w:rPr>
          <w:rFonts w:ascii="仿宋_GB2312" w:eastAsia="仿宋_GB2312" w:hAnsi="ˎ̥" w:hint="eastAsia"/>
          <w:sz w:val="32"/>
          <w:szCs w:val="32"/>
        </w:rPr>
        <w:lastRenderedPageBreak/>
        <w:t>年初预算的</w:t>
      </w:r>
      <w:r w:rsidR="00901589">
        <w:rPr>
          <w:rFonts w:ascii="仿宋_GB2312" w:eastAsia="仿宋_GB2312" w:hAnsi="ˎ̥" w:hint="eastAsia"/>
          <w:sz w:val="32"/>
          <w:szCs w:val="32"/>
        </w:rPr>
        <w:t>77.66</w:t>
      </w:r>
      <w:r w:rsidRPr="00D104CD">
        <w:rPr>
          <w:rFonts w:ascii="仿宋_GB2312" w:eastAsia="仿宋_GB2312" w:hAnsi="ˎ̥" w:hint="eastAsia"/>
          <w:sz w:val="32"/>
          <w:szCs w:val="32"/>
        </w:rPr>
        <w:t>%。决算数</w:t>
      </w:r>
      <w:r>
        <w:rPr>
          <w:rFonts w:ascii="仿宋_GB2312" w:eastAsia="仿宋_GB2312" w:hAnsi="ˎ̥" w:hint="eastAsia"/>
          <w:sz w:val="32"/>
          <w:szCs w:val="32"/>
        </w:rPr>
        <w:t>小</w:t>
      </w:r>
      <w:r w:rsidRPr="00D104CD">
        <w:rPr>
          <w:rFonts w:ascii="仿宋_GB2312" w:eastAsia="仿宋_GB2312" w:hAnsi="ˎ̥" w:hint="eastAsia"/>
          <w:sz w:val="32"/>
          <w:szCs w:val="32"/>
        </w:rPr>
        <w:t>于预算数的主要原因是</w:t>
      </w:r>
      <w:r w:rsidR="00901589">
        <w:rPr>
          <w:rFonts w:eastAsia="仿宋_GB2312" w:hint="eastAsia"/>
          <w:sz w:val="32"/>
          <w:szCs w:val="32"/>
        </w:rPr>
        <w:t>受疫情影响，</w:t>
      </w:r>
      <w:r w:rsidR="00901589" w:rsidRPr="004E488B">
        <w:rPr>
          <w:rFonts w:eastAsia="仿宋_GB2312" w:hint="eastAsia"/>
          <w:sz w:val="32"/>
          <w:szCs w:val="32"/>
        </w:rPr>
        <w:t>项目</w:t>
      </w:r>
      <w:r w:rsidR="00901589">
        <w:rPr>
          <w:rFonts w:eastAsia="仿宋_GB2312" w:hint="eastAsia"/>
          <w:sz w:val="32"/>
          <w:szCs w:val="32"/>
        </w:rPr>
        <w:t>开支减少</w:t>
      </w:r>
      <w:r w:rsidRPr="00D104CD">
        <w:rPr>
          <w:rFonts w:ascii="仿宋_GB2312" w:eastAsia="仿宋_GB2312" w:hAnsi="ˎ̥" w:hint="eastAsia"/>
          <w:sz w:val="32"/>
          <w:szCs w:val="32"/>
        </w:rPr>
        <w:t>。</w:t>
      </w:r>
    </w:p>
    <w:p w:rsidR="00901589" w:rsidRPr="00D104CD" w:rsidRDefault="00901589" w:rsidP="00901589">
      <w:pPr>
        <w:ind w:firstLineChars="200" w:firstLine="640"/>
        <w:rPr>
          <w:rFonts w:ascii="仿宋_GB2312" w:eastAsia="仿宋_GB2312" w:hAnsi="ˎ̥"/>
          <w:b/>
          <w:sz w:val="32"/>
          <w:szCs w:val="32"/>
        </w:rPr>
      </w:pPr>
      <w:r>
        <w:rPr>
          <w:rFonts w:ascii="仿宋_GB2312" w:eastAsia="仿宋_GB2312" w:hAnsi="ˎ̥" w:hint="eastAsia"/>
          <w:sz w:val="32"/>
          <w:szCs w:val="32"/>
        </w:rPr>
        <w:t>4</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社会保障和就业（类）行政事业单位养老支出（款）</w:t>
      </w:r>
      <w:r>
        <w:rPr>
          <w:rFonts w:ascii="仿宋_GB2312" w:eastAsia="仿宋_GB2312" w:hAnsi="ˎ̥" w:hint="eastAsia"/>
          <w:b/>
          <w:sz w:val="32"/>
          <w:szCs w:val="32"/>
        </w:rPr>
        <w:t>行政单位离退休</w:t>
      </w:r>
      <w:r w:rsidRPr="00D104CD">
        <w:rPr>
          <w:rFonts w:ascii="仿宋_GB2312" w:eastAsia="仿宋_GB2312" w:hAnsi="ˎ̥" w:hint="eastAsia"/>
          <w:b/>
          <w:sz w:val="32"/>
          <w:szCs w:val="32"/>
        </w:rPr>
        <w:t>（项）</w:t>
      </w:r>
    </w:p>
    <w:p w:rsidR="00901589" w:rsidRPr="00901589" w:rsidRDefault="00901589" w:rsidP="00901589">
      <w:pPr>
        <w:ind w:firstLine="660"/>
        <w:rPr>
          <w:rFonts w:ascii="宋体" w:hAnsi="宋体" w:cs="Arial"/>
          <w:color w:val="000000"/>
          <w:kern w:val="0"/>
          <w:sz w:val="20"/>
          <w:szCs w:val="20"/>
        </w:rPr>
      </w:pPr>
      <w:r w:rsidRPr="00330885">
        <w:rPr>
          <w:rFonts w:ascii="仿宋_GB2312" w:eastAsia="仿宋_GB2312" w:hAnsi="ˎ̥" w:hint="eastAsia"/>
          <w:sz w:val="32"/>
          <w:szCs w:val="32"/>
        </w:rPr>
        <w:t>年初预算为</w:t>
      </w:r>
      <w:r>
        <w:rPr>
          <w:rFonts w:ascii="仿宋_GB2312" w:eastAsia="仿宋_GB2312" w:hAnsi="ˎ̥" w:hint="eastAsia"/>
          <w:sz w:val="32"/>
          <w:szCs w:val="32"/>
        </w:rPr>
        <w:t>16.85</w:t>
      </w:r>
      <w:r w:rsidRPr="00330885">
        <w:rPr>
          <w:rFonts w:ascii="仿宋_GB2312" w:eastAsia="仿宋_GB2312" w:hAnsi="ˎ̥" w:hint="eastAsia"/>
          <w:sz w:val="32"/>
          <w:szCs w:val="32"/>
        </w:rPr>
        <w:t>万元，支出决算为</w:t>
      </w:r>
      <w:r>
        <w:rPr>
          <w:rFonts w:ascii="仿宋_GB2312" w:eastAsia="仿宋_GB2312" w:hAnsi="ˎ̥" w:hint="eastAsia"/>
          <w:sz w:val="32"/>
          <w:szCs w:val="32"/>
        </w:rPr>
        <w:t>0万</w:t>
      </w:r>
      <w:r w:rsidRPr="00330885">
        <w:rPr>
          <w:rFonts w:ascii="仿宋_GB2312" w:eastAsia="仿宋_GB2312" w:hAnsi="ˎ̥" w:hint="eastAsia"/>
          <w:sz w:val="32"/>
          <w:szCs w:val="32"/>
        </w:rPr>
        <w:t>元，完成年初预算的</w:t>
      </w:r>
      <w:r>
        <w:rPr>
          <w:rFonts w:ascii="仿宋_GB2312" w:eastAsia="仿宋_GB2312" w:hAnsi="ˎ̥" w:hint="eastAsia"/>
          <w:sz w:val="32"/>
          <w:szCs w:val="32"/>
        </w:rPr>
        <w:t>0</w:t>
      </w:r>
      <w:r w:rsidRPr="00330885">
        <w:rPr>
          <w:rFonts w:ascii="仿宋_GB2312" w:eastAsia="仿宋_GB2312" w:hAnsi="ˎ̥" w:hint="eastAsia"/>
          <w:sz w:val="32"/>
          <w:szCs w:val="32"/>
        </w:rPr>
        <w:t>%。</w:t>
      </w:r>
      <w:r>
        <w:rPr>
          <w:rFonts w:ascii="仿宋_GB2312" w:eastAsia="仿宋_GB2312" w:hAnsi="ˎ̥" w:hint="eastAsia"/>
          <w:sz w:val="32"/>
          <w:szCs w:val="32"/>
        </w:rPr>
        <w:t>该项支出未支出的</w:t>
      </w:r>
      <w:r w:rsidRPr="00D104CD">
        <w:rPr>
          <w:rFonts w:ascii="仿宋_GB2312" w:eastAsia="仿宋_GB2312" w:hAnsi="ˎ̥" w:hint="eastAsia"/>
          <w:sz w:val="32"/>
          <w:szCs w:val="32"/>
        </w:rPr>
        <w:t>主要原因</w:t>
      </w:r>
      <w:r w:rsidRPr="00330885">
        <w:rPr>
          <w:rFonts w:ascii="仿宋_GB2312" w:eastAsia="仿宋_GB2312" w:hAnsi="ˎ̥"/>
          <w:sz w:val="32"/>
          <w:szCs w:val="32"/>
        </w:rPr>
        <w:t>是</w:t>
      </w:r>
      <w:r w:rsidRPr="00330885">
        <w:rPr>
          <w:rFonts w:ascii="仿宋_GB2312" w:eastAsia="仿宋_GB2312" w:hAnsi="ˎ̥" w:hint="eastAsia"/>
          <w:sz w:val="32"/>
          <w:szCs w:val="32"/>
        </w:rPr>
        <w:t>202</w:t>
      </w:r>
      <w:r>
        <w:rPr>
          <w:rFonts w:ascii="仿宋_GB2312" w:eastAsia="仿宋_GB2312" w:hAnsi="ˎ̥" w:hint="eastAsia"/>
          <w:sz w:val="32"/>
          <w:szCs w:val="32"/>
        </w:rPr>
        <w:t>2</w:t>
      </w:r>
      <w:r w:rsidRPr="00330885">
        <w:rPr>
          <w:rFonts w:ascii="仿宋_GB2312" w:eastAsia="仿宋_GB2312" w:hAnsi="ˎ̥" w:hint="eastAsia"/>
          <w:sz w:val="32"/>
          <w:szCs w:val="32"/>
        </w:rPr>
        <w:t>年离退休人员</w:t>
      </w:r>
      <w:r>
        <w:rPr>
          <w:rFonts w:ascii="仿宋_GB2312" w:eastAsia="仿宋_GB2312" w:hAnsi="ˎ̥" w:hint="eastAsia"/>
          <w:sz w:val="32"/>
          <w:szCs w:val="32"/>
        </w:rPr>
        <w:t>的减少，无离退休人员</w:t>
      </w:r>
      <w:r w:rsidRPr="00D104CD">
        <w:rPr>
          <w:rFonts w:eastAsia="仿宋_GB2312"/>
          <w:sz w:val="32"/>
          <w:szCs w:val="32"/>
        </w:rPr>
        <w:t>。</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5</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社会保障和就业（类）行政事业单位养老支出（款）机关事业单位基本养老保险缴费支出（项）</w:t>
      </w:r>
    </w:p>
    <w:p w:rsidR="00330885" w:rsidRPr="00F4487D" w:rsidRDefault="00330885" w:rsidP="00330885">
      <w:pPr>
        <w:rPr>
          <w:rFonts w:ascii="宋体" w:hAnsi="宋体" w:cs="Arial"/>
          <w:color w:val="000000"/>
          <w:kern w:val="0"/>
          <w:sz w:val="20"/>
          <w:szCs w:val="20"/>
        </w:rPr>
      </w:pPr>
      <w:r w:rsidRPr="00330885">
        <w:rPr>
          <w:rFonts w:ascii="仿宋_GB2312" w:eastAsia="仿宋_GB2312" w:hAnsi="ˎ̥" w:hint="eastAsia"/>
          <w:b/>
          <w:sz w:val="32"/>
          <w:szCs w:val="32"/>
        </w:rPr>
        <w:t xml:space="preserve">   </w:t>
      </w:r>
      <w:r w:rsidRPr="00330885">
        <w:rPr>
          <w:rFonts w:ascii="仿宋_GB2312" w:eastAsia="仿宋_GB2312" w:hAnsi="ˎ̥" w:hint="eastAsia"/>
          <w:sz w:val="32"/>
          <w:szCs w:val="32"/>
        </w:rPr>
        <w:t xml:space="preserve"> 年初预算为</w:t>
      </w:r>
      <w:r w:rsidR="00ED4304">
        <w:rPr>
          <w:rFonts w:ascii="仿宋_GB2312" w:eastAsia="仿宋_GB2312" w:hAnsi="ˎ̥" w:hint="eastAsia"/>
          <w:sz w:val="32"/>
          <w:szCs w:val="32"/>
        </w:rPr>
        <w:t>170</w:t>
      </w:r>
      <w:r w:rsidRPr="00330885">
        <w:rPr>
          <w:rFonts w:ascii="仿宋_GB2312" w:eastAsia="仿宋_GB2312" w:hAnsi="ˎ̥" w:hint="eastAsia"/>
          <w:sz w:val="32"/>
          <w:szCs w:val="32"/>
        </w:rPr>
        <w:t>万元，支出决算为</w:t>
      </w:r>
      <w:r w:rsidR="00ED4304">
        <w:rPr>
          <w:rFonts w:ascii="仿宋_GB2312" w:eastAsia="仿宋_GB2312" w:hAnsi="ˎ̥" w:hint="eastAsia"/>
          <w:sz w:val="32"/>
          <w:szCs w:val="32"/>
        </w:rPr>
        <w:t>158.06</w:t>
      </w:r>
      <w:r w:rsidRPr="00330885">
        <w:rPr>
          <w:rFonts w:ascii="仿宋_GB2312" w:eastAsia="仿宋_GB2312" w:hAnsi="ˎ̥" w:hint="eastAsia"/>
          <w:sz w:val="32"/>
          <w:szCs w:val="32"/>
        </w:rPr>
        <w:t>元，完成年初预算的</w:t>
      </w:r>
      <w:r w:rsidR="00ED4304">
        <w:rPr>
          <w:rFonts w:ascii="仿宋_GB2312" w:eastAsia="仿宋_GB2312" w:hAnsi="ˎ̥" w:hint="eastAsia"/>
          <w:sz w:val="32"/>
          <w:szCs w:val="32"/>
        </w:rPr>
        <w:t>92.97</w:t>
      </w:r>
      <w:r w:rsidRPr="00330885">
        <w:rPr>
          <w:rFonts w:ascii="仿宋_GB2312" w:eastAsia="仿宋_GB2312" w:hAnsi="ˎ̥" w:hint="eastAsia"/>
          <w:sz w:val="32"/>
          <w:szCs w:val="32"/>
        </w:rPr>
        <w:t>%。决算数小于预算数</w:t>
      </w:r>
      <w:r w:rsidRPr="00D104CD">
        <w:rPr>
          <w:rFonts w:ascii="仿宋_GB2312" w:eastAsia="仿宋_GB2312" w:hAnsi="ˎ̥" w:hint="eastAsia"/>
          <w:sz w:val="32"/>
          <w:szCs w:val="32"/>
        </w:rPr>
        <w:t>的主要原因</w:t>
      </w:r>
      <w:r w:rsidRPr="00330885">
        <w:rPr>
          <w:rFonts w:ascii="仿宋_GB2312" w:eastAsia="仿宋_GB2312" w:hAnsi="ˎ̥"/>
          <w:sz w:val="32"/>
          <w:szCs w:val="32"/>
        </w:rPr>
        <w:t>是</w:t>
      </w:r>
      <w:r w:rsidRPr="00330885">
        <w:rPr>
          <w:rFonts w:ascii="仿宋_GB2312" w:eastAsia="仿宋_GB2312" w:hAnsi="ˎ̥" w:hint="eastAsia"/>
          <w:sz w:val="32"/>
          <w:szCs w:val="32"/>
        </w:rPr>
        <w:t>202</w:t>
      </w:r>
      <w:r w:rsidR="00ED4304">
        <w:rPr>
          <w:rFonts w:ascii="仿宋_GB2312" w:eastAsia="仿宋_GB2312" w:hAnsi="ˎ̥" w:hint="eastAsia"/>
          <w:sz w:val="32"/>
          <w:szCs w:val="32"/>
        </w:rPr>
        <w:t>2</w:t>
      </w:r>
      <w:r w:rsidR="00901589">
        <w:rPr>
          <w:rFonts w:ascii="仿宋_GB2312" w:eastAsia="仿宋_GB2312" w:hAnsi="ˎ̥" w:hint="eastAsia"/>
          <w:sz w:val="32"/>
          <w:szCs w:val="32"/>
        </w:rPr>
        <w:t>年</w:t>
      </w:r>
      <w:r w:rsidRPr="00330885">
        <w:rPr>
          <w:rFonts w:ascii="仿宋_GB2312" w:eastAsia="仿宋_GB2312" w:hAnsi="ˎ̥" w:hint="eastAsia"/>
          <w:sz w:val="32"/>
          <w:szCs w:val="32"/>
        </w:rPr>
        <w:t>人员减少，单位</w:t>
      </w:r>
      <w:r w:rsidRPr="00D104CD">
        <w:rPr>
          <w:rFonts w:eastAsia="仿宋_GB2312" w:hint="eastAsia"/>
          <w:sz w:val="32"/>
          <w:szCs w:val="32"/>
        </w:rPr>
        <w:t>每月应缴养老保险金支出有所减少</w:t>
      </w:r>
      <w:r w:rsidRPr="00D104CD">
        <w:rPr>
          <w:rFonts w:eastAsia="仿宋_GB2312"/>
          <w:sz w:val="32"/>
          <w:szCs w:val="32"/>
        </w:rPr>
        <w:t>。</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6</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社会保障和就业（类）行政事业单位养老支出（款）机关事业单位职业年金缴费支出（项）</w:t>
      </w:r>
    </w:p>
    <w:p w:rsidR="00330885" w:rsidRPr="00F00568" w:rsidRDefault="00330885" w:rsidP="00F00568">
      <w:pPr>
        <w:rPr>
          <w:rFonts w:ascii="仿宋_GB2312" w:eastAsia="仿宋_GB2312" w:hAnsi="ˎ̥"/>
          <w:sz w:val="32"/>
          <w:szCs w:val="32"/>
        </w:rPr>
      </w:pPr>
      <w:r>
        <w:rPr>
          <w:rFonts w:ascii="仿宋_GB2312" w:eastAsia="仿宋_GB2312" w:hAnsi="ˎ̥" w:hint="eastAsia"/>
          <w:b/>
          <w:sz w:val="32"/>
          <w:szCs w:val="32"/>
        </w:rPr>
        <w:t xml:space="preserve">   </w:t>
      </w:r>
      <w:r w:rsidR="005F42EF">
        <w:rPr>
          <w:rFonts w:ascii="仿宋_GB2312" w:eastAsia="仿宋_GB2312" w:hAnsi="ˎ̥" w:hint="eastAsia"/>
          <w:sz w:val="32"/>
          <w:szCs w:val="32"/>
        </w:rPr>
        <w:t xml:space="preserve"> </w:t>
      </w:r>
      <w:r w:rsidRPr="00330885">
        <w:rPr>
          <w:rFonts w:ascii="仿宋_GB2312" w:eastAsia="仿宋_GB2312" w:hAnsi="ˎ̥" w:hint="eastAsia"/>
          <w:sz w:val="32"/>
          <w:szCs w:val="32"/>
        </w:rPr>
        <w:t>年初预算为</w:t>
      </w:r>
      <w:r w:rsidR="00901589">
        <w:rPr>
          <w:rFonts w:ascii="仿宋_GB2312" w:eastAsia="仿宋_GB2312" w:hAnsi="ˎ̥" w:hint="eastAsia"/>
          <w:sz w:val="32"/>
          <w:szCs w:val="32"/>
        </w:rPr>
        <w:t>0</w:t>
      </w:r>
      <w:r w:rsidRPr="00330885">
        <w:rPr>
          <w:rFonts w:ascii="仿宋_GB2312" w:eastAsia="仿宋_GB2312" w:hAnsi="ˎ̥" w:hint="eastAsia"/>
          <w:sz w:val="32"/>
          <w:szCs w:val="32"/>
        </w:rPr>
        <w:t>万元，支出决算</w:t>
      </w:r>
      <w:r w:rsidR="00ED4304">
        <w:rPr>
          <w:rFonts w:ascii="仿宋_GB2312" w:eastAsia="仿宋_GB2312" w:hAnsi="ˎ̥" w:hint="eastAsia"/>
          <w:sz w:val="32"/>
          <w:szCs w:val="32"/>
        </w:rPr>
        <w:t>87.03</w:t>
      </w:r>
      <w:r>
        <w:rPr>
          <w:rFonts w:ascii="仿宋_GB2312" w:eastAsia="仿宋_GB2312" w:hAnsi="ˎ̥" w:hint="eastAsia"/>
          <w:sz w:val="32"/>
          <w:szCs w:val="32"/>
        </w:rPr>
        <w:t>万元，</w:t>
      </w:r>
      <w:r w:rsidRPr="00D104CD">
        <w:rPr>
          <w:rFonts w:ascii="仿宋_GB2312" w:eastAsia="仿宋_GB2312" w:hAnsi="ˎ̥" w:hint="eastAsia"/>
          <w:sz w:val="32"/>
          <w:szCs w:val="32"/>
        </w:rPr>
        <w:t>完成年初预算的100%。</w:t>
      </w:r>
      <w:r w:rsidR="00901589">
        <w:rPr>
          <w:rFonts w:ascii="仿宋_GB2312" w:eastAsia="仿宋_GB2312" w:hAnsi="ˎ̥" w:hint="eastAsia"/>
          <w:sz w:val="32"/>
          <w:szCs w:val="32"/>
        </w:rPr>
        <w:t>该项支出增加的主要原因是2022年职业年金开始进行记实支出。</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7</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社会保障和就业（类）抚恤（款）其他优抚支出（项）</w:t>
      </w:r>
    </w:p>
    <w:p w:rsidR="00330885" w:rsidRPr="00D104CD" w:rsidRDefault="00330885" w:rsidP="00330885">
      <w:pPr>
        <w:rPr>
          <w:rFonts w:ascii="仿宋_GB2312" w:eastAsia="仿宋_GB2312" w:hAnsi="ˎ̥"/>
          <w:sz w:val="32"/>
          <w:szCs w:val="32"/>
        </w:rPr>
      </w:pPr>
      <w:r>
        <w:rPr>
          <w:rFonts w:ascii="仿宋_GB2312" w:eastAsia="仿宋_GB2312" w:hAnsi="ˎ̥" w:hint="eastAsia"/>
          <w:b/>
          <w:sz w:val="32"/>
          <w:szCs w:val="32"/>
        </w:rPr>
        <w:t xml:space="preserve">   </w:t>
      </w:r>
      <w:r w:rsidR="005F42EF">
        <w:rPr>
          <w:rFonts w:ascii="仿宋_GB2312" w:eastAsia="仿宋_GB2312" w:hAnsi="ˎ̥" w:hint="eastAsia"/>
          <w:b/>
          <w:sz w:val="32"/>
          <w:szCs w:val="32"/>
        </w:rPr>
        <w:t xml:space="preserve"> </w:t>
      </w:r>
      <w:r w:rsidRPr="00330885">
        <w:rPr>
          <w:rFonts w:ascii="仿宋_GB2312" w:eastAsia="仿宋_GB2312" w:hAnsi="ˎ̥" w:hint="eastAsia"/>
          <w:sz w:val="32"/>
          <w:szCs w:val="32"/>
        </w:rPr>
        <w:t>年初预算为4.92万元，支出决算为</w:t>
      </w:r>
      <w:r w:rsidR="00F00568">
        <w:rPr>
          <w:rFonts w:ascii="仿宋_GB2312" w:eastAsia="仿宋_GB2312" w:hAnsi="ˎ̥" w:hint="eastAsia"/>
          <w:sz w:val="32"/>
          <w:szCs w:val="32"/>
        </w:rPr>
        <w:t>5.65</w:t>
      </w:r>
      <w:r w:rsidRPr="00330885">
        <w:rPr>
          <w:rFonts w:ascii="仿宋_GB2312" w:eastAsia="仿宋_GB2312" w:hAnsi="ˎ̥" w:hint="eastAsia"/>
          <w:sz w:val="32"/>
          <w:szCs w:val="32"/>
        </w:rPr>
        <w:t>万元，完成年初预算的</w:t>
      </w:r>
      <w:r w:rsidR="00F00568">
        <w:rPr>
          <w:rFonts w:ascii="仿宋_GB2312" w:eastAsia="仿宋_GB2312" w:hAnsi="ˎ̥" w:hint="eastAsia"/>
          <w:sz w:val="32"/>
          <w:szCs w:val="32"/>
        </w:rPr>
        <w:t>114.83</w:t>
      </w:r>
      <w:r w:rsidRPr="00330885">
        <w:rPr>
          <w:rFonts w:ascii="仿宋_GB2312" w:eastAsia="仿宋_GB2312" w:hAnsi="ˎ̥" w:hint="eastAsia"/>
          <w:sz w:val="32"/>
          <w:szCs w:val="32"/>
        </w:rPr>
        <w:t>%。决算数大于</w:t>
      </w:r>
      <w:r w:rsidRPr="00D104CD">
        <w:rPr>
          <w:rFonts w:ascii="仿宋_GB2312" w:eastAsia="仿宋_GB2312" w:hAnsi="ˎ̥" w:hint="eastAsia"/>
          <w:sz w:val="32"/>
          <w:szCs w:val="32"/>
        </w:rPr>
        <w:t>预算数的主要原因是遗属补助标准增长。</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 xml:space="preserve"> 8</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卫生健康（类）行政事业单位医疗（款）行政单位</w:t>
      </w:r>
      <w:r w:rsidRPr="00D104CD">
        <w:rPr>
          <w:rFonts w:ascii="仿宋_GB2312" w:eastAsia="仿宋_GB2312" w:hAnsi="ˎ̥" w:hint="eastAsia"/>
          <w:b/>
          <w:sz w:val="32"/>
          <w:szCs w:val="32"/>
        </w:rPr>
        <w:lastRenderedPageBreak/>
        <w:t>医疗（项）</w:t>
      </w:r>
    </w:p>
    <w:p w:rsidR="00330885" w:rsidRPr="00F4487D" w:rsidRDefault="00330885" w:rsidP="00330885">
      <w:pPr>
        <w:rPr>
          <w:rFonts w:ascii="宋体" w:hAnsi="宋体" w:cs="Arial"/>
          <w:color w:val="000000"/>
          <w:kern w:val="0"/>
          <w:sz w:val="20"/>
          <w:szCs w:val="20"/>
        </w:rPr>
      </w:pPr>
      <w:r w:rsidRPr="00330885">
        <w:rPr>
          <w:rFonts w:ascii="仿宋_GB2312" w:eastAsia="仿宋_GB2312" w:hAnsi="ˎ̥" w:hint="eastAsia"/>
          <w:b/>
          <w:sz w:val="32"/>
          <w:szCs w:val="32"/>
        </w:rPr>
        <w:t xml:space="preserve">    </w:t>
      </w:r>
      <w:r w:rsidRPr="00330885">
        <w:rPr>
          <w:rFonts w:ascii="仿宋_GB2312" w:eastAsia="仿宋_GB2312" w:hAnsi="ˎ̥" w:hint="eastAsia"/>
          <w:sz w:val="32"/>
          <w:szCs w:val="32"/>
        </w:rPr>
        <w:t>年初预算为</w:t>
      </w:r>
      <w:r w:rsidR="00F00568">
        <w:rPr>
          <w:rFonts w:ascii="仿宋_GB2312" w:eastAsia="仿宋_GB2312" w:hAnsi="ˎ̥" w:hint="eastAsia"/>
          <w:sz w:val="32"/>
          <w:szCs w:val="32"/>
        </w:rPr>
        <w:t>90.31</w:t>
      </w:r>
      <w:r w:rsidRPr="00D104CD">
        <w:rPr>
          <w:rFonts w:ascii="仿宋_GB2312" w:eastAsia="仿宋_GB2312" w:hAnsi="ˎ̥" w:hint="eastAsia"/>
          <w:sz w:val="32"/>
          <w:szCs w:val="32"/>
        </w:rPr>
        <w:t>万元，支出决算为</w:t>
      </w:r>
      <w:r w:rsidR="00F00568">
        <w:rPr>
          <w:rFonts w:ascii="仿宋_GB2312" w:eastAsia="仿宋_GB2312" w:hAnsi="ˎ̥" w:hint="eastAsia"/>
          <w:sz w:val="32"/>
          <w:szCs w:val="32"/>
        </w:rPr>
        <w:t>75.88</w:t>
      </w:r>
      <w:r w:rsidRPr="00D104CD">
        <w:rPr>
          <w:rFonts w:ascii="仿宋_GB2312" w:eastAsia="仿宋_GB2312" w:hAnsi="ˎ̥" w:hint="eastAsia"/>
          <w:sz w:val="32"/>
          <w:szCs w:val="32"/>
        </w:rPr>
        <w:t>万元，完成年初预算的</w:t>
      </w:r>
      <w:r w:rsidR="00F00568">
        <w:rPr>
          <w:rFonts w:ascii="仿宋_GB2312" w:eastAsia="仿宋_GB2312" w:hAnsi="ˎ̥" w:hint="eastAsia"/>
          <w:sz w:val="32"/>
          <w:szCs w:val="32"/>
        </w:rPr>
        <w:t>84.02</w:t>
      </w:r>
      <w:r w:rsidRPr="00D104CD">
        <w:rPr>
          <w:rFonts w:ascii="仿宋_GB2312" w:eastAsia="仿宋_GB2312" w:hAnsi="ˎ̥" w:hint="eastAsia"/>
          <w:sz w:val="32"/>
          <w:szCs w:val="32"/>
        </w:rPr>
        <w:t>%。决算数小于预算数的主要原因：</w:t>
      </w:r>
      <w:r w:rsidRPr="00D104CD">
        <w:rPr>
          <w:rFonts w:eastAsia="仿宋_GB2312" w:hint="eastAsia"/>
          <w:sz w:val="32"/>
          <w:szCs w:val="32"/>
        </w:rPr>
        <w:t>本年度增加退休人员，年初预算时所有干警的医疗保险缴费金额均按</w:t>
      </w:r>
      <w:r w:rsidRPr="00D104CD">
        <w:rPr>
          <w:rFonts w:eastAsia="仿宋_GB2312" w:hint="eastAsia"/>
          <w:sz w:val="32"/>
          <w:szCs w:val="32"/>
        </w:rPr>
        <w:t>12</w:t>
      </w:r>
      <w:r w:rsidRPr="00D104CD">
        <w:rPr>
          <w:rFonts w:eastAsia="仿宋_GB2312" w:hint="eastAsia"/>
          <w:sz w:val="32"/>
          <w:szCs w:val="32"/>
        </w:rPr>
        <w:t>个月来预算，因此造成结余。</w:t>
      </w:r>
    </w:p>
    <w:p w:rsidR="00330885" w:rsidRPr="00D104CD" w:rsidRDefault="00330885" w:rsidP="00330885">
      <w:pPr>
        <w:rPr>
          <w:rFonts w:ascii="仿宋_GB2312" w:eastAsia="仿宋_GB2312" w:hAnsi="ˎ̥"/>
          <w:b/>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9</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卫生健康（类）行政事业单位医疗（款）公务员医疗补助（项）</w:t>
      </w:r>
    </w:p>
    <w:p w:rsidR="00330885" w:rsidRPr="00466EF4" w:rsidRDefault="00330885" w:rsidP="00330885">
      <w:pPr>
        <w:rPr>
          <w:rFonts w:ascii="宋体" w:hAnsi="宋体" w:cs="Arial"/>
          <w:color w:val="000000"/>
          <w:kern w:val="0"/>
          <w:sz w:val="20"/>
          <w:szCs w:val="20"/>
        </w:rPr>
      </w:pPr>
      <w:r w:rsidRPr="00330885">
        <w:rPr>
          <w:rFonts w:ascii="仿宋_GB2312" w:eastAsia="仿宋_GB2312" w:hAnsi="ˎ̥" w:hint="eastAsia"/>
          <w:b/>
          <w:sz w:val="32"/>
          <w:szCs w:val="32"/>
        </w:rPr>
        <w:t xml:space="preserve">    </w:t>
      </w:r>
      <w:r w:rsidRPr="00330885">
        <w:rPr>
          <w:rFonts w:ascii="仿宋_GB2312" w:eastAsia="仿宋_GB2312" w:hAnsi="ˎ̥" w:hint="eastAsia"/>
          <w:sz w:val="32"/>
          <w:szCs w:val="32"/>
        </w:rPr>
        <w:t>年初预算为</w:t>
      </w:r>
      <w:r w:rsidR="006003EA">
        <w:rPr>
          <w:rFonts w:ascii="仿宋_GB2312" w:eastAsia="仿宋_GB2312" w:hAnsi="ˎ̥" w:hint="eastAsia"/>
          <w:sz w:val="32"/>
          <w:szCs w:val="32"/>
        </w:rPr>
        <w:t>178.1</w:t>
      </w:r>
      <w:r w:rsidRPr="00330885">
        <w:rPr>
          <w:rFonts w:ascii="仿宋_GB2312" w:eastAsia="仿宋_GB2312" w:hAnsi="ˎ̥" w:hint="eastAsia"/>
          <w:sz w:val="32"/>
          <w:szCs w:val="32"/>
        </w:rPr>
        <w:t>万元</w:t>
      </w:r>
      <w:r w:rsidRPr="00D104CD">
        <w:rPr>
          <w:rFonts w:ascii="仿宋_GB2312" w:eastAsia="仿宋_GB2312" w:hAnsi="ˎ̥" w:hint="eastAsia"/>
          <w:sz w:val="32"/>
          <w:szCs w:val="32"/>
        </w:rPr>
        <w:t>，支出决算为</w:t>
      </w:r>
      <w:r w:rsidR="00F00568">
        <w:rPr>
          <w:rFonts w:ascii="仿宋_GB2312" w:eastAsia="仿宋_GB2312" w:hAnsi="ˎ̥" w:hint="eastAsia"/>
          <w:sz w:val="32"/>
          <w:szCs w:val="32"/>
        </w:rPr>
        <w:t>235.32</w:t>
      </w:r>
      <w:r w:rsidRPr="00D104CD">
        <w:rPr>
          <w:rFonts w:ascii="仿宋_GB2312" w:eastAsia="仿宋_GB2312" w:hAnsi="ˎ̥" w:hint="eastAsia"/>
          <w:sz w:val="32"/>
          <w:szCs w:val="32"/>
        </w:rPr>
        <w:t>万元，完成年初</w:t>
      </w:r>
      <w:r>
        <w:rPr>
          <w:rFonts w:ascii="仿宋_GB2312" w:eastAsia="仿宋_GB2312" w:hAnsi="ˎ̥" w:hint="eastAsia"/>
          <w:sz w:val="32"/>
          <w:szCs w:val="32"/>
        </w:rPr>
        <w:t>预算的</w:t>
      </w:r>
      <w:r w:rsidR="006003EA">
        <w:rPr>
          <w:rFonts w:ascii="仿宋_GB2312" w:eastAsia="仿宋_GB2312" w:hAnsi="ˎ̥" w:hint="eastAsia"/>
          <w:sz w:val="32"/>
          <w:szCs w:val="32"/>
        </w:rPr>
        <w:t>132.12</w:t>
      </w:r>
      <w:r>
        <w:rPr>
          <w:rFonts w:ascii="仿宋_GB2312" w:eastAsia="仿宋_GB2312" w:hAnsi="ˎ̥" w:hint="eastAsia"/>
          <w:sz w:val="32"/>
          <w:szCs w:val="32"/>
        </w:rPr>
        <w:t>%。</w:t>
      </w:r>
      <w:r w:rsidR="006003EA">
        <w:rPr>
          <w:rFonts w:ascii="仿宋_GB2312" w:eastAsia="仿宋_GB2312" w:hAnsi="ˎ̥" w:hint="eastAsia"/>
          <w:sz w:val="32"/>
          <w:szCs w:val="32"/>
        </w:rPr>
        <w:t>预</w:t>
      </w:r>
      <w:r w:rsidRPr="00D104CD">
        <w:rPr>
          <w:rFonts w:ascii="仿宋_GB2312" w:eastAsia="仿宋_GB2312" w:hAnsi="ˎ̥" w:hint="eastAsia"/>
          <w:sz w:val="32"/>
          <w:szCs w:val="32"/>
        </w:rPr>
        <w:t>算数</w:t>
      </w:r>
      <w:r w:rsidR="006003EA">
        <w:rPr>
          <w:rFonts w:ascii="仿宋_GB2312" w:eastAsia="仿宋_GB2312" w:hAnsi="ˎ̥" w:hint="eastAsia"/>
          <w:sz w:val="32"/>
          <w:szCs w:val="32"/>
        </w:rPr>
        <w:t>小于决</w:t>
      </w:r>
      <w:r w:rsidRPr="00D104CD">
        <w:rPr>
          <w:rFonts w:ascii="仿宋_GB2312" w:eastAsia="仿宋_GB2312" w:hAnsi="ˎ̥" w:hint="eastAsia"/>
          <w:sz w:val="32"/>
          <w:szCs w:val="32"/>
        </w:rPr>
        <w:t>算数的主要原因：</w:t>
      </w:r>
      <w:r w:rsidR="006003EA">
        <w:rPr>
          <w:rFonts w:eastAsia="仿宋_GB2312" w:hint="eastAsia"/>
          <w:sz w:val="32"/>
          <w:szCs w:val="32"/>
        </w:rPr>
        <w:t>年初预算时退休人员的公务员医疗补助测算少了及增加了新的公务员</w:t>
      </w:r>
      <w:r w:rsidRPr="00D104CD">
        <w:rPr>
          <w:rFonts w:eastAsia="仿宋_GB2312" w:hint="eastAsia"/>
          <w:sz w:val="32"/>
          <w:szCs w:val="32"/>
        </w:rPr>
        <w:t>。</w:t>
      </w:r>
    </w:p>
    <w:p w:rsidR="00330885" w:rsidRPr="00330885" w:rsidRDefault="00330885" w:rsidP="00330885">
      <w:pPr>
        <w:rPr>
          <w:rFonts w:ascii="仿宋_GB2312" w:eastAsia="仿宋_GB2312" w:hAnsi="ˎ̥"/>
          <w:sz w:val="32"/>
          <w:szCs w:val="32"/>
        </w:rPr>
      </w:pPr>
      <w:r>
        <w:rPr>
          <w:rFonts w:ascii="仿宋_GB2312" w:eastAsia="仿宋_GB2312" w:hAnsi="ˎ̥" w:hint="eastAsia"/>
          <w:sz w:val="32"/>
          <w:szCs w:val="32"/>
        </w:rPr>
        <w:t xml:space="preserve">    </w:t>
      </w:r>
      <w:r w:rsidR="00901589">
        <w:rPr>
          <w:rFonts w:ascii="仿宋_GB2312" w:eastAsia="仿宋_GB2312" w:hAnsi="ˎ̥" w:hint="eastAsia"/>
          <w:sz w:val="32"/>
          <w:szCs w:val="32"/>
        </w:rPr>
        <w:t>10</w:t>
      </w:r>
      <w:r w:rsidRPr="00D104CD">
        <w:rPr>
          <w:rFonts w:ascii="仿宋_GB2312" w:eastAsia="仿宋_GB2312" w:hAnsi="ˎ̥" w:hint="eastAsia"/>
          <w:sz w:val="32"/>
          <w:szCs w:val="32"/>
        </w:rPr>
        <w:t>.</w:t>
      </w:r>
      <w:r w:rsidRPr="00D104CD">
        <w:rPr>
          <w:rFonts w:ascii="仿宋_GB2312" w:eastAsia="仿宋_GB2312" w:hAnsi="ˎ̥" w:hint="eastAsia"/>
          <w:b/>
          <w:sz w:val="32"/>
          <w:szCs w:val="32"/>
        </w:rPr>
        <w:t xml:space="preserve"> 住房保</w:t>
      </w:r>
      <w:r w:rsidRPr="00330885">
        <w:rPr>
          <w:rFonts w:ascii="仿宋_GB2312" w:eastAsia="仿宋_GB2312" w:hAnsi="ˎ̥" w:hint="eastAsia"/>
          <w:b/>
          <w:sz w:val="32"/>
          <w:szCs w:val="32"/>
        </w:rPr>
        <w:t>障（类）住房改革支出（款）住房公积金（项）</w:t>
      </w:r>
    </w:p>
    <w:p w:rsidR="00330885" w:rsidRPr="00466EF4" w:rsidRDefault="00330885" w:rsidP="00330885">
      <w:pPr>
        <w:rPr>
          <w:rFonts w:ascii="宋体" w:hAnsi="宋体" w:cs="Arial"/>
          <w:color w:val="000000"/>
          <w:kern w:val="0"/>
          <w:sz w:val="20"/>
          <w:szCs w:val="20"/>
        </w:rPr>
      </w:pPr>
      <w:r>
        <w:rPr>
          <w:rFonts w:ascii="仿宋_GB2312" w:eastAsia="仿宋_GB2312" w:hAnsi="ˎ̥" w:hint="eastAsia"/>
          <w:sz w:val="32"/>
          <w:szCs w:val="32"/>
        </w:rPr>
        <w:t xml:space="preserve">    </w:t>
      </w:r>
      <w:r w:rsidRPr="00D104CD">
        <w:rPr>
          <w:rFonts w:ascii="仿宋_GB2312" w:eastAsia="仿宋_GB2312" w:hAnsi="ˎ̥" w:hint="eastAsia"/>
          <w:sz w:val="32"/>
          <w:szCs w:val="32"/>
        </w:rPr>
        <w:t>年初预算为</w:t>
      </w:r>
      <w:r w:rsidR="00F00568">
        <w:rPr>
          <w:rFonts w:ascii="仿宋_GB2312" w:eastAsia="仿宋_GB2312" w:hAnsi="ˎ̥" w:hint="eastAsia"/>
          <w:sz w:val="32"/>
          <w:szCs w:val="32"/>
        </w:rPr>
        <w:t>1</w:t>
      </w:r>
      <w:r w:rsidR="005F42EF">
        <w:rPr>
          <w:rFonts w:ascii="仿宋_GB2312" w:eastAsia="仿宋_GB2312" w:hAnsi="ˎ̥" w:hint="eastAsia"/>
          <w:sz w:val="32"/>
          <w:szCs w:val="32"/>
        </w:rPr>
        <w:t>31.53</w:t>
      </w:r>
      <w:r w:rsidRPr="00D104CD">
        <w:rPr>
          <w:rFonts w:ascii="仿宋_GB2312" w:eastAsia="仿宋_GB2312" w:hAnsi="ˎ̥" w:hint="eastAsia"/>
          <w:sz w:val="32"/>
          <w:szCs w:val="32"/>
        </w:rPr>
        <w:t>万元，支出决算为</w:t>
      </w:r>
      <w:r w:rsidR="00F00568">
        <w:rPr>
          <w:rFonts w:ascii="仿宋_GB2312" w:eastAsia="仿宋_GB2312" w:hAnsi="ˎ̥" w:hint="eastAsia"/>
          <w:sz w:val="32"/>
          <w:szCs w:val="32"/>
        </w:rPr>
        <w:t>167.84</w:t>
      </w:r>
      <w:r w:rsidRPr="00D104CD">
        <w:rPr>
          <w:rFonts w:ascii="仿宋_GB2312" w:eastAsia="仿宋_GB2312" w:hAnsi="ˎ̥" w:hint="eastAsia"/>
          <w:sz w:val="32"/>
          <w:szCs w:val="32"/>
        </w:rPr>
        <w:t>万元，完成年初预算的</w:t>
      </w:r>
      <w:r w:rsidR="006003EA">
        <w:rPr>
          <w:rFonts w:ascii="仿宋_GB2312" w:eastAsia="仿宋_GB2312" w:hAnsi="ˎ̥" w:hint="eastAsia"/>
          <w:sz w:val="32"/>
          <w:szCs w:val="32"/>
        </w:rPr>
        <w:t>127.6</w:t>
      </w:r>
      <w:r w:rsidRPr="00D104CD">
        <w:rPr>
          <w:rFonts w:ascii="仿宋_GB2312" w:eastAsia="仿宋_GB2312" w:hAnsi="ˎ̥" w:hint="eastAsia"/>
          <w:sz w:val="32"/>
          <w:szCs w:val="32"/>
        </w:rPr>
        <w:t>%。</w:t>
      </w:r>
      <w:r w:rsidR="006003EA">
        <w:rPr>
          <w:rFonts w:ascii="仿宋_GB2312" w:eastAsia="仿宋_GB2312" w:hAnsi="ˎ̥" w:hint="eastAsia"/>
          <w:sz w:val="32"/>
          <w:szCs w:val="32"/>
        </w:rPr>
        <w:t>预</w:t>
      </w:r>
      <w:r w:rsidR="006003EA" w:rsidRPr="00D104CD">
        <w:rPr>
          <w:rFonts w:ascii="仿宋_GB2312" w:eastAsia="仿宋_GB2312" w:hAnsi="ˎ̥" w:hint="eastAsia"/>
          <w:sz w:val="32"/>
          <w:szCs w:val="32"/>
        </w:rPr>
        <w:t>算数</w:t>
      </w:r>
      <w:r w:rsidR="006003EA">
        <w:rPr>
          <w:rFonts w:ascii="仿宋_GB2312" w:eastAsia="仿宋_GB2312" w:hAnsi="ˎ̥" w:hint="eastAsia"/>
          <w:sz w:val="32"/>
          <w:szCs w:val="32"/>
        </w:rPr>
        <w:t>小于决</w:t>
      </w:r>
      <w:r w:rsidR="006003EA" w:rsidRPr="00D104CD">
        <w:rPr>
          <w:rFonts w:ascii="仿宋_GB2312" w:eastAsia="仿宋_GB2312" w:hAnsi="ˎ̥" w:hint="eastAsia"/>
          <w:sz w:val="32"/>
          <w:szCs w:val="32"/>
        </w:rPr>
        <w:t>算数的主要原因：</w:t>
      </w:r>
      <w:r w:rsidR="006003EA">
        <w:rPr>
          <w:rFonts w:eastAsia="仿宋_GB2312" w:hint="eastAsia"/>
          <w:sz w:val="32"/>
          <w:szCs w:val="32"/>
        </w:rPr>
        <w:t>2022</w:t>
      </w:r>
      <w:r w:rsidR="006003EA">
        <w:rPr>
          <w:rFonts w:eastAsia="仿宋_GB2312" w:hint="eastAsia"/>
          <w:sz w:val="32"/>
          <w:szCs w:val="32"/>
        </w:rPr>
        <w:t>年中增加新的公务员</w:t>
      </w:r>
      <w:r w:rsidR="006003EA" w:rsidRPr="00D104CD">
        <w:rPr>
          <w:rFonts w:eastAsia="仿宋_GB2312" w:hint="eastAsia"/>
          <w:sz w:val="32"/>
          <w:szCs w:val="32"/>
        </w:rPr>
        <w:t>。</w:t>
      </w:r>
    </w:p>
    <w:p w:rsidR="00330885" w:rsidRDefault="00330885" w:rsidP="00330885">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330885" w:rsidRDefault="00330885" w:rsidP="00330885">
      <w:pPr>
        <w:tabs>
          <w:tab w:val="center" w:pos="4473"/>
        </w:tabs>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年度财政拨款基本支出</w:t>
      </w:r>
      <w:r w:rsidR="00F00568">
        <w:rPr>
          <w:rFonts w:ascii="仿宋_GB2312" w:eastAsia="仿宋_GB2312" w:hAnsi="ˎ̥" w:hint="eastAsia"/>
          <w:sz w:val="32"/>
          <w:szCs w:val="32"/>
        </w:rPr>
        <w:t>2963.38</w:t>
      </w:r>
      <w:r>
        <w:rPr>
          <w:rFonts w:ascii="仿宋_GB2312" w:eastAsia="仿宋_GB2312" w:hAnsi="ˎ̥" w:hint="eastAsia"/>
          <w:sz w:val="32"/>
          <w:szCs w:val="32"/>
        </w:rPr>
        <w:t>万元，其中：人员经费</w:t>
      </w:r>
      <w:r w:rsidR="00F00568">
        <w:rPr>
          <w:rFonts w:ascii="仿宋_GB2312" w:eastAsia="仿宋_GB2312" w:hAnsi="ˎ̥" w:hint="eastAsia"/>
          <w:sz w:val="32"/>
          <w:szCs w:val="32"/>
        </w:rPr>
        <w:t>2497.45</w:t>
      </w:r>
      <w:r>
        <w:rPr>
          <w:rFonts w:ascii="仿宋_GB2312" w:eastAsia="仿宋_GB2312" w:hAnsi="ˎ̥" w:hint="eastAsia"/>
          <w:sz w:val="32"/>
          <w:szCs w:val="32"/>
        </w:rPr>
        <w:t>万元，主要包括：工资福利支出中的基本工资、津贴补贴、奖金、伙食补助费、绩效工资、机关事业单位基本养老保险缴费、职业年金缴费、职工基本医疗保险缴费、公务员医疗补助缴费、其他社会保障缴费、住房公积金、医疗费、其他工资福利支出；对个人和家庭的补助中的离休费、</w:t>
      </w:r>
      <w:r>
        <w:rPr>
          <w:rFonts w:ascii="仿宋_GB2312" w:eastAsia="仿宋_GB2312" w:hAnsi="ˎ̥" w:hint="eastAsia"/>
          <w:sz w:val="32"/>
          <w:szCs w:val="32"/>
        </w:rPr>
        <w:lastRenderedPageBreak/>
        <w:t>退休费、退职（役）费、抚恤金、生活补助、救济费、医疗费补助、助学金、奖励金、个人农业生产补贴、代缴社会保险费、其他对个人和家庭的补</w:t>
      </w:r>
      <w:r w:rsidR="001306F9">
        <w:rPr>
          <w:rFonts w:ascii="仿宋_GB2312" w:eastAsia="仿宋_GB2312" w:hAnsi="ˎ̥" w:hint="eastAsia"/>
          <w:sz w:val="32"/>
          <w:szCs w:val="32"/>
        </w:rPr>
        <w:t>助。公用经</w:t>
      </w:r>
      <w:r w:rsidR="00F00568">
        <w:rPr>
          <w:rFonts w:ascii="仿宋_GB2312" w:eastAsia="仿宋_GB2312" w:hAnsi="ˎ̥" w:hint="eastAsia"/>
          <w:sz w:val="32"/>
          <w:szCs w:val="32"/>
        </w:rPr>
        <w:t>465.9</w:t>
      </w:r>
      <w:r w:rsidR="001306F9">
        <w:rPr>
          <w:rFonts w:ascii="仿宋_GB2312" w:eastAsia="仿宋_GB2312" w:hAnsi="ˎ̥" w:hint="eastAsia"/>
          <w:sz w:val="32"/>
          <w:szCs w:val="32"/>
        </w:rPr>
        <w:t>4</w:t>
      </w:r>
      <w:r>
        <w:rPr>
          <w:rFonts w:ascii="仿宋_GB2312" w:eastAsia="仿宋_GB2312" w:hAnsi="ˎ̥" w:hint="eastAsia"/>
          <w:sz w:val="32"/>
          <w:szCs w:val="32"/>
        </w:rPr>
        <w:t>万元，主要包括：商品和服务支出中的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债务利息及费用支出中的国内债务付息及国外债务付息；资本性支出中的房屋建筑物构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等；其他支出中的赠予、国家赔偿费用支出、对民间非营利组织和群众性自治组织补贴和其他支出。</w:t>
      </w:r>
    </w:p>
    <w:p w:rsidR="00330885" w:rsidRDefault="00330885" w:rsidP="00330885">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t>（一）政府性基金预算财政拨款支出决算总体情况。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年度政府性基金预算财政拨款支出0.00万元。</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t>（二）政府性基金预算财政拨款支出决算结构情况。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年度政府性基金预算财政拨款支出 0.00万元。</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（三）政府性基金预算财政拨款支出决算具体情况。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年度政府性基金预算财政拨款支出年初预算为0.00万元，支出决算为0.00万元。</w:t>
      </w:r>
    </w:p>
    <w:p w:rsidR="00330885" w:rsidRDefault="00330885" w:rsidP="00330885">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t>（一）国有资本经营预算财政拨款支出决算总体情况。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年度国有资本经营预算财政拨款支出 0.00万元。</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t>（二）国有资本经营预算财政拨款支出决算结构情况。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年度国有资本经营预算财政拨款支出0.00万元。</w:t>
      </w:r>
    </w:p>
    <w:p w:rsidR="00330885" w:rsidRDefault="00330885" w:rsidP="00330885">
      <w:pPr>
        <w:ind w:firstLineChars="200" w:firstLine="640"/>
        <w:rPr>
          <w:rFonts w:ascii="楷体" w:eastAsia="楷体" w:hAnsi="楷体" w:cs="楷体"/>
          <w:sz w:val="32"/>
          <w:szCs w:val="32"/>
        </w:rPr>
      </w:pPr>
      <w:r>
        <w:rPr>
          <w:rFonts w:ascii="楷体" w:eastAsia="楷体" w:hAnsi="楷体" w:cs="楷体" w:hint="eastAsia"/>
          <w:sz w:val="32"/>
          <w:szCs w:val="32"/>
        </w:rPr>
        <w:t>（三）国有资本经营预算财政拨款支出决算具体情况。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年度国有资本经营预算财政拨款支出年初预算为0.00万元，支出决算为0.00万元。</w:t>
      </w:r>
    </w:p>
    <w:p w:rsidR="00330885" w:rsidRDefault="00330885" w:rsidP="00330885">
      <w:pPr>
        <w:ind w:firstLineChars="196" w:firstLine="627"/>
        <w:rPr>
          <w:rFonts w:ascii="仿宋_GB2312" w:eastAsia="楷体_GB2312" w:hAnsi="ˎ̥"/>
          <w:sz w:val="32"/>
          <w:szCs w:val="32"/>
        </w:rPr>
      </w:pPr>
      <w:r>
        <w:rPr>
          <w:rFonts w:ascii="黑体" w:eastAsia="黑体" w:hAnsi="黑体" w:cs="黑体" w:hint="eastAsia"/>
          <w:bCs/>
          <w:sz w:val="32"/>
          <w:szCs w:val="32"/>
        </w:rPr>
        <w:t>九、财政拨款“三公”经费支出决算情况说明</w:t>
      </w:r>
    </w:p>
    <w:p w:rsidR="00330885" w:rsidRDefault="00330885" w:rsidP="00330885">
      <w:pPr>
        <w:ind w:firstLineChars="200" w:firstLine="643"/>
        <w:rPr>
          <w:rFonts w:ascii="楷体" w:eastAsia="楷体" w:hAnsi="楷体" w:cs="楷体"/>
          <w:sz w:val="32"/>
          <w:szCs w:val="32"/>
        </w:rPr>
      </w:pPr>
      <w:r>
        <w:rPr>
          <w:rFonts w:ascii="楷体" w:eastAsia="楷体" w:hAnsi="楷体" w:cs="楷体" w:hint="eastAsia"/>
          <w:b/>
          <w:sz w:val="32"/>
          <w:szCs w:val="32"/>
        </w:rPr>
        <w:t>（一）财政拨款“三公”经费支出决算总体情况说明。</w:t>
      </w:r>
    </w:p>
    <w:p w:rsidR="00330885" w:rsidRDefault="00330885" w:rsidP="00330885">
      <w:pPr>
        <w:rPr>
          <w:rFonts w:ascii="仿宋_GB2312" w:eastAsia="仿宋_GB2312" w:hAnsi="ˎ̥"/>
          <w:sz w:val="32"/>
          <w:szCs w:val="32"/>
        </w:rPr>
      </w:pPr>
      <w:r>
        <w:rPr>
          <w:rFonts w:ascii="仿宋_GB2312" w:eastAsia="仿宋_GB2312" w:hAnsi="ˎ̥" w:hint="eastAsia"/>
          <w:sz w:val="32"/>
          <w:szCs w:val="32"/>
        </w:rPr>
        <w:t xml:space="preserve">    202</w:t>
      </w:r>
      <w:r w:rsidR="00F00568">
        <w:rPr>
          <w:rFonts w:ascii="仿宋_GB2312" w:eastAsia="仿宋_GB2312" w:hAnsi="ˎ̥" w:hint="eastAsia"/>
          <w:sz w:val="32"/>
          <w:szCs w:val="32"/>
        </w:rPr>
        <w:t>2</w:t>
      </w:r>
      <w:r>
        <w:rPr>
          <w:rFonts w:ascii="仿宋_GB2312" w:eastAsia="仿宋_GB2312" w:hAnsi="ˎ̥" w:hint="eastAsia"/>
          <w:sz w:val="32"/>
          <w:szCs w:val="32"/>
        </w:rPr>
        <w:t>年度财政拨款“三公”经费支出预算为</w:t>
      </w:r>
      <w:r w:rsidR="00F00568">
        <w:rPr>
          <w:rFonts w:ascii="仿宋_GB2312" w:eastAsia="仿宋_GB2312" w:hAnsi="ˎ̥" w:hint="eastAsia"/>
          <w:sz w:val="32"/>
          <w:szCs w:val="32"/>
        </w:rPr>
        <w:t>69</w:t>
      </w:r>
      <w:r>
        <w:rPr>
          <w:rFonts w:ascii="仿宋_GB2312" w:eastAsia="仿宋_GB2312" w:hAnsi="ˎ̥" w:hint="eastAsia"/>
          <w:sz w:val="32"/>
          <w:szCs w:val="32"/>
        </w:rPr>
        <w:t>万元，支出决算为</w:t>
      </w:r>
      <w:r w:rsidR="00F00568">
        <w:rPr>
          <w:rFonts w:ascii="仿宋_GB2312" w:eastAsia="仿宋_GB2312" w:hAnsi="ˎ̥" w:hint="eastAsia"/>
          <w:sz w:val="32"/>
          <w:szCs w:val="32"/>
        </w:rPr>
        <w:t>39.44</w:t>
      </w:r>
      <w:r>
        <w:rPr>
          <w:rFonts w:ascii="仿宋_GB2312" w:eastAsia="仿宋_GB2312" w:hAnsi="ˎ̥" w:hint="eastAsia"/>
          <w:sz w:val="32"/>
          <w:szCs w:val="32"/>
        </w:rPr>
        <w:t>万元，完成预算的</w:t>
      </w:r>
      <w:r w:rsidR="00F00568">
        <w:rPr>
          <w:rFonts w:ascii="仿宋_GB2312" w:eastAsia="仿宋_GB2312" w:hAnsi="ˎ̥" w:hint="eastAsia"/>
          <w:sz w:val="32"/>
          <w:szCs w:val="32"/>
        </w:rPr>
        <w:t>57.15</w:t>
      </w:r>
      <w:r>
        <w:rPr>
          <w:rFonts w:ascii="仿宋_GB2312" w:eastAsia="仿宋_GB2312" w:hAnsi="ˎ̥" w:hint="eastAsia"/>
          <w:sz w:val="32"/>
          <w:szCs w:val="32"/>
        </w:rPr>
        <w:t>%。</w:t>
      </w:r>
    </w:p>
    <w:p w:rsidR="00330885" w:rsidRDefault="00330885" w:rsidP="00330885">
      <w:pPr>
        <w:rPr>
          <w:rFonts w:ascii="楷体" w:eastAsia="楷体" w:hAnsi="楷体" w:cs="楷体"/>
          <w:b/>
          <w:bCs/>
          <w:sz w:val="32"/>
          <w:szCs w:val="32"/>
        </w:rPr>
      </w:pPr>
      <w:r>
        <w:rPr>
          <w:rFonts w:ascii="楷体" w:eastAsia="楷体" w:hAnsi="楷体" w:cs="楷体" w:hint="eastAsia"/>
          <w:b/>
          <w:bCs/>
          <w:sz w:val="32"/>
          <w:szCs w:val="32"/>
        </w:rPr>
        <w:t xml:space="preserve">    （二）财政拨款“三公”经费支出决算具体情况说明。</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年度财政拨款“三公”经费支出决算中，因公出国（境）费支出决算0.00万元，占0%；公务用车购置及运行维护费支出决算</w:t>
      </w:r>
      <w:r w:rsidR="00F00568">
        <w:rPr>
          <w:rFonts w:ascii="仿宋_GB2312" w:eastAsia="仿宋_GB2312" w:hAnsi="ˎ̥" w:hint="eastAsia"/>
          <w:sz w:val="32"/>
          <w:szCs w:val="32"/>
        </w:rPr>
        <w:t>37.10</w:t>
      </w:r>
      <w:r>
        <w:rPr>
          <w:rFonts w:ascii="仿宋_GB2312" w:eastAsia="仿宋_GB2312" w:hAnsi="ˎ̥" w:hint="eastAsia"/>
          <w:sz w:val="32"/>
          <w:szCs w:val="32"/>
        </w:rPr>
        <w:t>万元，占93.94%；公务接待费支出决算</w:t>
      </w:r>
      <w:r w:rsidR="00F00568">
        <w:rPr>
          <w:rFonts w:ascii="仿宋_GB2312" w:eastAsia="仿宋_GB2312" w:hAnsi="ˎ̥" w:hint="eastAsia"/>
          <w:sz w:val="32"/>
          <w:szCs w:val="32"/>
        </w:rPr>
        <w:t>2.33</w:t>
      </w:r>
      <w:r>
        <w:rPr>
          <w:rFonts w:ascii="仿宋_GB2312" w:eastAsia="仿宋_GB2312" w:hAnsi="ˎ̥" w:hint="eastAsia"/>
          <w:sz w:val="32"/>
          <w:szCs w:val="32"/>
        </w:rPr>
        <w:t>万元，占6.06%。具体情况如下：</w:t>
      </w:r>
    </w:p>
    <w:p w:rsidR="00330885" w:rsidRDefault="00330885" w:rsidP="001A7AAB">
      <w:pPr>
        <w:ind w:firstLineChars="200" w:firstLine="643"/>
        <w:rPr>
          <w:rFonts w:ascii="仿宋_GB2312" w:eastAsia="仿宋_GB2312" w:hAnsi="ˎ̥"/>
          <w:sz w:val="32"/>
          <w:szCs w:val="32"/>
        </w:rPr>
      </w:pPr>
      <w:r>
        <w:rPr>
          <w:rFonts w:ascii="仿宋_GB2312" w:eastAsia="仿宋_GB2312" w:hAnsi="ˎ̥" w:hint="eastAsia"/>
          <w:b/>
          <w:sz w:val="32"/>
          <w:szCs w:val="32"/>
        </w:rPr>
        <w:t>1.因公出国（境）费</w:t>
      </w:r>
      <w:r>
        <w:rPr>
          <w:rFonts w:ascii="仿宋_GB2312" w:eastAsia="仿宋_GB2312" w:hAnsi="ˎ̥" w:hint="eastAsia"/>
          <w:sz w:val="32"/>
          <w:szCs w:val="32"/>
        </w:rPr>
        <w:t>支出0.00万元。全年安排因公出国（境）团组0个，因公出国（境）0人次。开支内容包括：</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因公出国（境）费支出决算比预算数增加（减少）</w:t>
      </w:r>
      <w:r w:rsidR="00F00568">
        <w:rPr>
          <w:rFonts w:ascii="仿宋_GB2312" w:eastAsia="仿宋_GB2312" w:hAnsi="ˎ̥" w:hint="eastAsia"/>
          <w:sz w:val="32"/>
          <w:szCs w:val="32"/>
        </w:rPr>
        <w:t>10</w:t>
      </w:r>
      <w:r>
        <w:rPr>
          <w:rFonts w:ascii="仿宋_GB2312" w:eastAsia="仿宋_GB2312" w:hAnsi="ˎ̥" w:hint="eastAsia"/>
          <w:sz w:val="32"/>
          <w:szCs w:val="32"/>
        </w:rPr>
        <w:t>万元，下降100%。主要原因是</w:t>
      </w:r>
      <w:r>
        <w:rPr>
          <w:rFonts w:ascii="仿宋_GB2312" w:eastAsia="仿宋_GB2312" w:hAnsi="仿宋" w:hint="eastAsia"/>
          <w:sz w:val="32"/>
          <w:szCs w:val="32"/>
        </w:rPr>
        <w:t>工作未能按计划开展</w:t>
      </w:r>
      <w:r>
        <w:rPr>
          <w:rFonts w:ascii="仿宋_GB2312" w:eastAsia="仿宋_GB2312" w:hAnsi="ˎ̥" w:hint="eastAsia"/>
          <w:sz w:val="32"/>
          <w:szCs w:val="32"/>
        </w:rPr>
        <w:t>。</w:t>
      </w:r>
    </w:p>
    <w:p w:rsidR="00330885" w:rsidRDefault="00330885" w:rsidP="00330885">
      <w:pPr>
        <w:rPr>
          <w:rFonts w:ascii="仿宋_GB2312" w:eastAsia="仿宋_GB2312" w:hAnsi="ˎ̥"/>
          <w:sz w:val="32"/>
          <w:szCs w:val="32"/>
        </w:rPr>
      </w:pPr>
      <w:r>
        <w:rPr>
          <w:rFonts w:ascii="仿宋_GB2312" w:eastAsia="仿宋_GB2312" w:hAnsi="ˎ̥" w:hint="eastAsia"/>
          <w:b/>
          <w:sz w:val="32"/>
          <w:szCs w:val="32"/>
        </w:rPr>
        <w:t xml:space="preserve">    2.公务用车购置及运行维护费支出</w:t>
      </w:r>
      <w:r w:rsidR="00F00568">
        <w:rPr>
          <w:rFonts w:ascii="仿宋_GB2312" w:eastAsia="仿宋_GB2312" w:hAnsi="ˎ̥" w:hint="eastAsia"/>
          <w:sz w:val="32"/>
          <w:szCs w:val="32"/>
        </w:rPr>
        <w:t>37.10</w:t>
      </w:r>
      <w:r>
        <w:rPr>
          <w:rFonts w:ascii="仿宋_GB2312" w:eastAsia="仿宋_GB2312" w:hAnsi="ˎ̥" w:hint="eastAsia"/>
          <w:sz w:val="32"/>
          <w:szCs w:val="32"/>
        </w:rPr>
        <w:t>万元。其中：</w:t>
      </w:r>
    </w:p>
    <w:p w:rsidR="00330885" w:rsidRDefault="00330885" w:rsidP="00330885">
      <w:pPr>
        <w:rPr>
          <w:rFonts w:ascii="仿宋_GB2312" w:eastAsia="仿宋_GB2312" w:hAnsi="ˎ̥"/>
          <w:sz w:val="32"/>
          <w:szCs w:val="32"/>
        </w:rPr>
      </w:pPr>
      <w:r>
        <w:rPr>
          <w:rFonts w:ascii="仿宋_GB2312" w:eastAsia="仿宋_GB2312" w:hAnsi="ˎ̥" w:hint="eastAsia"/>
          <w:b/>
          <w:sz w:val="32"/>
          <w:szCs w:val="32"/>
        </w:rPr>
        <w:t>公务用车购置支出</w:t>
      </w:r>
      <w:r>
        <w:rPr>
          <w:rFonts w:ascii="仿宋_GB2312" w:eastAsia="仿宋_GB2312" w:hAnsi="ˎ̥" w:hint="eastAsia"/>
          <w:sz w:val="32"/>
          <w:szCs w:val="32"/>
        </w:rPr>
        <w:t>0.00万元，全年购置公务用车0辆，年末公务用车保有量14辆。</w:t>
      </w:r>
      <w:r>
        <w:rPr>
          <w:rFonts w:ascii="仿宋_GB2312" w:eastAsia="仿宋_GB2312" w:hAnsi="ˎ̥" w:hint="eastAsia"/>
          <w:b/>
          <w:sz w:val="32"/>
          <w:szCs w:val="32"/>
        </w:rPr>
        <w:t>公务用车运行维护费</w:t>
      </w:r>
      <w:r>
        <w:rPr>
          <w:rFonts w:ascii="仿宋_GB2312" w:eastAsia="仿宋_GB2312" w:hAnsi="ˎ̥" w:hint="eastAsia"/>
          <w:sz w:val="32"/>
          <w:szCs w:val="32"/>
        </w:rPr>
        <w:t xml:space="preserve">支出 </w:t>
      </w:r>
      <w:r w:rsidR="00F00568">
        <w:rPr>
          <w:rFonts w:ascii="仿宋_GB2312" w:eastAsia="仿宋_GB2312" w:hAnsi="ˎ̥" w:hint="eastAsia"/>
          <w:sz w:val="32"/>
          <w:szCs w:val="32"/>
        </w:rPr>
        <w:t>37.10</w:t>
      </w:r>
      <w:r>
        <w:rPr>
          <w:rFonts w:ascii="仿宋_GB2312" w:eastAsia="仿宋_GB2312" w:hAnsi="ˎ̥" w:hint="eastAsia"/>
          <w:sz w:val="32"/>
          <w:szCs w:val="32"/>
        </w:rPr>
        <w:t>万元，主要用于车辆燃油费、维修保养费、停车费、保险费、审验费以及其他车辆运行相关费用支出。</w:t>
      </w:r>
    </w:p>
    <w:p w:rsidR="00330885" w:rsidRDefault="00330885" w:rsidP="00330885">
      <w:pPr>
        <w:ind w:firstLineChars="200" w:firstLine="640"/>
        <w:rPr>
          <w:rFonts w:ascii="仿宋_GB2312" w:eastAsia="仿宋_GB2312" w:hAnsi="ˎ̥"/>
          <w:bCs/>
          <w:sz w:val="32"/>
          <w:szCs w:val="32"/>
        </w:rPr>
      </w:pPr>
      <w:r>
        <w:rPr>
          <w:rFonts w:ascii="仿宋_GB2312" w:eastAsia="仿宋_GB2312" w:hAnsi="ˎ̥" w:hint="eastAsia"/>
          <w:bCs/>
          <w:sz w:val="32"/>
          <w:szCs w:val="32"/>
        </w:rPr>
        <w:t>公务用车购置及运行费支出决算数</w:t>
      </w:r>
      <w:r>
        <w:rPr>
          <w:rFonts w:ascii="仿宋_GB2312" w:eastAsia="仿宋_GB2312" w:hAnsi="ˎ̥" w:hint="eastAsia"/>
          <w:sz w:val="32"/>
          <w:szCs w:val="32"/>
        </w:rPr>
        <w:t>比预算数减少</w:t>
      </w:r>
      <w:r w:rsidR="00DA170F">
        <w:rPr>
          <w:rFonts w:ascii="仿宋_GB2312" w:eastAsia="仿宋_GB2312" w:hAnsi="ˎ̥" w:hint="eastAsia"/>
          <w:sz w:val="32"/>
          <w:szCs w:val="32"/>
        </w:rPr>
        <w:t>1</w:t>
      </w:r>
      <w:r w:rsidR="00F00568">
        <w:rPr>
          <w:rFonts w:ascii="仿宋_GB2312" w:eastAsia="仿宋_GB2312" w:hAnsi="ˎ̥" w:hint="eastAsia"/>
          <w:sz w:val="32"/>
          <w:szCs w:val="32"/>
        </w:rPr>
        <w:t>1.9</w:t>
      </w:r>
      <w:r>
        <w:rPr>
          <w:rFonts w:ascii="仿宋_GB2312" w:eastAsia="仿宋_GB2312" w:hAnsi="ˎ̥" w:hint="eastAsia"/>
          <w:sz w:val="32"/>
          <w:szCs w:val="32"/>
        </w:rPr>
        <w:t>万元，下降</w:t>
      </w:r>
      <w:r w:rsidR="00DA170F">
        <w:rPr>
          <w:rFonts w:ascii="仿宋_GB2312" w:eastAsia="仿宋_GB2312" w:hAnsi="ˎ̥" w:hint="eastAsia"/>
          <w:sz w:val="32"/>
          <w:szCs w:val="32"/>
        </w:rPr>
        <w:t>30.51</w:t>
      </w:r>
      <w:r>
        <w:rPr>
          <w:rFonts w:ascii="仿宋_GB2312" w:eastAsia="仿宋_GB2312" w:hAnsi="ˎ̥" w:hint="eastAsia"/>
          <w:sz w:val="32"/>
          <w:szCs w:val="32"/>
        </w:rPr>
        <w:t>%。主要原因是</w:t>
      </w:r>
      <w:r>
        <w:rPr>
          <w:rFonts w:ascii="仿宋_GB2312" w:eastAsia="仿宋_GB2312" w:hAnsi="仿宋" w:hint="eastAsia"/>
          <w:sz w:val="32"/>
          <w:szCs w:val="32"/>
        </w:rPr>
        <w:t>一是加强了车辆运行经费开支管理，尤其是对加油、修车的事前审批和事后记录进行了严格规范，使用加油和修车经费支出控制更加严格；二是加强车辆管理，严格派车制度，不能派车的坚决不派车，车辆运行总体时间减少</w:t>
      </w:r>
      <w:r>
        <w:rPr>
          <w:rFonts w:ascii="仿宋_GB2312" w:eastAsia="仿宋_GB2312" w:hAnsi="ˎ̥" w:hint="eastAsia"/>
          <w:sz w:val="32"/>
          <w:szCs w:val="32"/>
        </w:rPr>
        <w:t>。</w:t>
      </w:r>
    </w:p>
    <w:p w:rsidR="00330885" w:rsidRDefault="00330885" w:rsidP="00330885">
      <w:pPr>
        <w:rPr>
          <w:rFonts w:ascii="仿宋_GB2312" w:eastAsia="仿宋_GB2312" w:hAnsi="ˎ̥"/>
          <w:sz w:val="32"/>
          <w:szCs w:val="32"/>
        </w:rPr>
      </w:pPr>
      <w:r>
        <w:rPr>
          <w:rFonts w:ascii="仿宋_GB2312" w:eastAsia="仿宋_GB2312" w:hAnsi="ˎ̥" w:hint="eastAsia"/>
          <w:b/>
          <w:sz w:val="32"/>
          <w:szCs w:val="32"/>
        </w:rPr>
        <w:t xml:space="preserve">    3.公务接待费支出</w:t>
      </w:r>
      <w:r w:rsidR="00F00568">
        <w:rPr>
          <w:rFonts w:ascii="仿宋_GB2312" w:eastAsia="仿宋_GB2312" w:hAnsi="ˎ̥" w:hint="eastAsia"/>
          <w:sz w:val="32"/>
          <w:szCs w:val="32"/>
        </w:rPr>
        <w:t>2.33</w:t>
      </w:r>
      <w:r>
        <w:rPr>
          <w:rFonts w:ascii="仿宋_GB2312" w:eastAsia="仿宋_GB2312" w:hAnsi="ˎ̥" w:hint="eastAsia"/>
          <w:sz w:val="32"/>
          <w:szCs w:val="32"/>
        </w:rPr>
        <w:t>万元，其中：</w:t>
      </w:r>
    </w:p>
    <w:p w:rsidR="00330885" w:rsidRDefault="00330885" w:rsidP="00330885">
      <w:pPr>
        <w:ind w:firstLineChars="200" w:firstLine="640"/>
        <w:rPr>
          <w:rFonts w:ascii="仿宋_GB2312" w:eastAsia="仿宋_GB2312" w:hAnsi="ˎ̥"/>
          <w:sz w:val="32"/>
          <w:szCs w:val="32"/>
        </w:rPr>
      </w:pPr>
      <w:r w:rsidRPr="00330885">
        <w:rPr>
          <w:rFonts w:ascii="仿宋_GB2312" w:eastAsia="仿宋_GB2312" w:hAnsi="ˎ̥" w:hint="eastAsia"/>
          <w:sz w:val="32"/>
          <w:szCs w:val="32"/>
        </w:rPr>
        <w:t>国内接待费</w:t>
      </w:r>
      <w:r>
        <w:rPr>
          <w:rFonts w:ascii="仿宋_GB2312" w:eastAsia="仿宋_GB2312" w:hAnsi="ˎ̥" w:hint="eastAsia"/>
          <w:sz w:val="32"/>
          <w:szCs w:val="32"/>
        </w:rPr>
        <w:t>支出</w:t>
      </w:r>
      <w:r w:rsidR="00F00568">
        <w:rPr>
          <w:rFonts w:ascii="仿宋_GB2312" w:eastAsia="仿宋_GB2312" w:hAnsi="ˎ̥" w:hint="eastAsia"/>
          <w:sz w:val="32"/>
          <w:szCs w:val="32"/>
        </w:rPr>
        <w:t>2.33</w:t>
      </w:r>
      <w:r>
        <w:rPr>
          <w:rFonts w:ascii="仿宋_GB2312" w:eastAsia="仿宋_GB2312" w:hAnsi="ˎ̥" w:hint="eastAsia"/>
          <w:sz w:val="32"/>
          <w:szCs w:val="32"/>
        </w:rPr>
        <w:t>万元，国内公务接待</w:t>
      </w:r>
      <w:r w:rsidR="00791918">
        <w:rPr>
          <w:rFonts w:ascii="仿宋_GB2312" w:eastAsia="仿宋_GB2312" w:hAnsi="ˎ̥" w:hint="eastAsia"/>
          <w:sz w:val="32"/>
          <w:szCs w:val="32"/>
        </w:rPr>
        <w:t>23</w:t>
      </w:r>
      <w:r>
        <w:rPr>
          <w:rFonts w:ascii="仿宋_GB2312" w:eastAsia="仿宋_GB2312" w:hAnsi="ˎ̥" w:hint="eastAsia"/>
          <w:sz w:val="32"/>
          <w:szCs w:val="32"/>
        </w:rPr>
        <w:t>批次，接待18</w:t>
      </w:r>
      <w:r w:rsidR="00791918">
        <w:rPr>
          <w:rFonts w:ascii="仿宋_GB2312" w:eastAsia="仿宋_GB2312" w:hAnsi="ˎ̥" w:hint="eastAsia"/>
          <w:sz w:val="32"/>
          <w:szCs w:val="32"/>
        </w:rPr>
        <w:t>2</w:t>
      </w:r>
      <w:r>
        <w:rPr>
          <w:rFonts w:ascii="仿宋_GB2312" w:eastAsia="仿宋_GB2312" w:hAnsi="ˎ̥" w:hint="eastAsia"/>
          <w:sz w:val="32"/>
          <w:szCs w:val="32"/>
        </w:rPr>
        <w:t>人次；主要用于</w:t>
      </w:r>
      <w:r w:rsidRPr="007C4417">
        <w:rPr>
          <w:rFonts w:ascii="仿宋_GB2312" w:eastAsia="仿宋_GB2312" w:hAnsi="ˎ̥" w:hint="eastAsia"/>
          <w:sz w:val="32"/>
          <w:szCs w:val="32"/>
        </w:rPr>
        <w:t>来</w:t>
      </w:r>
      <w:r>
        <w:rPr>
          <w:rFonts w:ascii="仿宋_GB2312" w:eastAsia="仿宋_GB2312" w:hAnsi="ˎ̥" w:hint="eastAsia"/>
          <w:sz w:val="32"/>
          <w:szCs w:val="32"/>
        </w:rPr>
        <w:t>单位</w:t>
      </w:r>
      <w:r w:rsidRPr="007C4417">
        <w:rPr>
          <w:rFonts w:ascii="仿宋_GB2312" w:eastAsia="仿宋_GB2312" w:hAnsi="ˎ̥" w:hint="eastAsia"/>
          <w:sz w:val="32"/>
          <w:szCs w:val="32"/>
        </w:rPr>
        <w:t>检查指导、考察调研、执行任务、学习交流等发生的接待支出</w:t>
      </w:r>
      <w:r>
        <w:rPr>
          <w:rFonts w:ascii="仿宋_GB2312" w:eastAsia="仿宋_GB2312" w:hAnsi="ˎ̥" w:hint="eastAsia"/>
          <w:sz w:val="32"/>
          <w:szCs w:val="32"/>
        </w:rPr>
        <w:t>。</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国（境）外接待费支出0.00万元，国（境）外公务接待0批次，接待0人次。</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公务接待费支出决算数比预算数减少</w:t>
      </w:r>
      <w:r w:rsidR="00F00568">
        <w:rPr>
          <w:rFonts w:ascii="仿宋_GB2312" w:eastAsia="仿宋_GB2312" w:hAnsi="ˎ̥" w:hint="eastAsia"/>
          <w:sz w:val="32"/>
          <w:szCs w:val="32"/>
        </w:rPr>
        <w:t>7.67</w:t>
      </w:r>
      <w:r>
        <w:rPr>
          <w:rFonts w:ascii="仿宋_GB2312" w:eastAsia="仿宋_GB2312" w:hAnsi="ˎ̥" w:hint="eastAsia"/>
          <w:sz w:val="32"/>
          <w:szCs w:val="32"/>
        </w:rPr>
        <w:t>万元，下降75.8%。主要原因是进一步执行八项规定，厉行节约严格按照规定进行接待。</w:t>
      </w:r>
    </w:p>
    <w:p w:rsidR="00330885" w:rsidRDefault="00330885" w:rsidP="00330885">
      <w:pPr>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十、预算绩效情况说明。</w:t>
      </w:r>
    </w:p>
    <w:p w:rsidR="00330885" w:rsidRDefault="00330885" w:rsidP="00330885">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（一）绩效管理工作开展情况。</w:t>
      </w:r>
    </w:p>
    <w:p w:rsidR="00330885" w:rsidRDefault="00330885" w:rsidP="00330885">
      <w:pPr>
        <w:spacing w:line="578" w:lineRule="exact"/>
        <w:ind w:firstLineChars="200" w:firstLine="640"/>
        <w:rPr>
          <w:rFonts w:ascii="仿宋_GB2312" w:eastAsia="仿宋_GB2312"/>
          <w:color w:val="000000"/>
          <w:sz w:val="32"/>
          <w:szCs w:val="32"/>
        </w:rPr>
      </w:pPr>
      <w:r>
        <w:rPr>
          <w:rFonts w:ascii="仿宋_GB2312" w:eastAsia="仿宋_GB2312" w:hint="eastAsia"/>
          <w:sz w:val="32"/>
          <w:szCs w:val="32"/>
        </w:rPr>
        <w:t>根据财政预算管理要求，我部门组织对202</w:t>
      </w:r>
      <w:r w:rsidR="00F00568">
        <w:rPr>
          <w:rFonts w:ascii="仿宋_GB2312" w:eastAsia="仿宋_GB2312" w:hint="eastAsia"/>
          <w:sz w:val="32"/>
          <w:szCs w:val="32"/>
        </w:rPr>
        <w:t>2</w:t>
      </w:r>
      <w:r>
        <w:rPr>
          <w:rFonts w:ascii="仿宋_GB2312" w:eastAsia="仿宋_GB2312" w:hint="eastAsia"/>
          <w:sz w:val="32"/>
          <w:szCs w:val="32"/>
        </w:rPr>
        <w:t>年度一般公共预算项目支出全面开展绩效自评。</w:t>
      </w:r>
      <w:r w:rsidRPr="007D5077">
        <w:rPr>
          <w:rFonts w:ascii="仿宋_GB2312" w:eastAsia="仿宋_GB2312" w:hint="eastAsia"/>
          <w:color w:val="000000"/>
          <w:sz w:val="32"/>
          <w:szCs w:val="32"/>
        </w:rPr>
        <w:t>自评项目</w:t>
      </w:r>
      <w:r w:rsidR="00F00568">
        <w:rPr>
          <w:rFonts w:ascii="仿宋_GB2312" w:eastAsia="仿宋_GB2312" w:hint="eastAsia"/>
          <w:color w:val="000000"/>
          <w:sz w:val="32"/>
          <w:szCs w:val="32"/>
        </w:rPr>
        <w:t>6</w:t>
      </w:r>
      <w:r w:rsidRPr="007D5077">
        <w:rPr>
          <w:rFonts w:ascii="仿宋_GB2312" w:eastAsia="仿宋_GB2312" w:hint="eastAsia"/>
          <w:color w:val="000000"/>
          <w:sz w:val="32"/>
          <w:szCs w:val="32"/>
        </w:rPr>
        <w:t>个，共涉及资金</w:t>
      </w:r>
      <w:r w:rsidR="00F00568">
        <w:rPr>
          <w:rFonts w:ascii="仿宋_GB2312" w:eastAsia="仿宋_GB2312" w:hint="eastAsia"/>
          <w:color w:val="000000"/>
          <w:sz w:val="32"/>
          <w:szCs w:val="32"/>
        </w:rPr>
        <w:t>1118.99</w:t>
      </w:r>
      <w:r w:rsidRPr="007D5077">
        <w:rPr>
          <w:rFonts w:ascii="仿宋_GB2312" w:eastAsia="仿宋_GB2312" w:hint="eastAsia"/>
          <w:color w:val="000000"/>
          <w:sz w:val="32"/>
          <w:szCs w:val="32"/>
        </w:rPr>
        <w:t>万元，自评覆盖率达到</w:t>
      </w:r>
      <w:r>
        <w:rPr>
          <w:rFonts w:ascii="仿宋_GB2312" w:eastAsia="仿宋_GB2312" w:hint="eastAsia"/>
          <w:color w:val="000000"/>
          <w:sz w:val="32"/>
          <w:szCs w:val="32"/>
        </w:rPr>
        <w:t>100</w:t>
      </w:r>
      <w:r w:rsidRPr="007D5077">
        <w:rPr>
          <w:rFonts w:ascii="仿宋_GB2312" w:eastAsia="仿宋_GB2312" w:hint="eastAsia"/>
          <w:color w:val="000000"/>
          <w:sz w:val="32"/>
          <w:szCs w:val="32"/>
        </w:rPr>
        <w:t>%。从评价情况来看，</w:t>
      </w:r>
      <w:r>
        <w:rPr>
          <w:rFonts w:eastAsia="仿宋_GB2312"/>
          <w:sz w:val="32"/>
          <w:szCs w:val="32"/>
        </w:rPr>
        <w:t>项目在编制预算时，严格按照《预算法》的规定程序执行编制；项目的设立是符合检察院的部门职责要求，从本院实际情况出发，为保障检察院各项职能目标的实现设立本项目。在预算资金的执行过程中，严格按照资金的预算用途使用，不存在私自改变资金用途、截留、挤占、挪用和虚列支出的情况。</w:t>
      </w:r>
      <w:r>
        <w:rPr>
          <w:rFonts w:ascii="仿宋_GB2312" w:eastAsia="仿宋_GB2312" w:hint="eastAsia"/>
          <w:color w:val="000000"/>
          <w:sz w:val="32"/>
          <w:szCs w:val="32"/>
        </w:rPr>
        <w:t>三亚市人民检察院</w:t>
      </w:r>
      <w:r w:rsidRPr="007D5077">
        <w:rPr>
          <w:rFonts w:ascii="仿宋_GB2312" w:eastAsia="仿宋_GB2312" w:hint="eastAsia"/>
          <w:color w:val="000000"/>
          <w:sz w:val="32"/>
          <w:szCs w:val="32"/>
        </w:rPr>
        <w:t>所需开展项目绩效自评的项目执行情况良好，各个项目均达到了年初预算时所设定的绩效考核目标</w:t>
      </w:r>
      <w:r w:rsidRPr="00C47020">
        <w:rPr>
          <w:rFonts w:ascii="仿宋_GB2312" w:eastAsia="仿宋_GB2312" w:hint="eastAsia"/>
          <w:color w:val="000000"/>
          <w:sz w:val="32"/>
          <w:szCs w:val="32"/>
        </w:rPr>
        <w:t>。</w:t>
      </w:r>
    </w:p>
    <w:p w:rsidR="0070435E" w:rsidRDefault="00330885" w:rsidP="0093708C">
      <w:pPr>
        <w:spacing w:line="578" w:lineRule="exact"/>
        <w:ind w:firstLineChars="200" w:firstLine="643"/>
        <w:rPr>
          <w:rFonts w:ascii="楷体" w:eastAsia="楷体" w:hAnsi="楷体" w:cs="楷体"/>
          <w:b/>
          <w:sz w:val="32"/>
          <w:szCs w:val="32"/>
        </w:rPr>
      </w:pPr>
      <w:r>
        <w:rPr>
          <w:rFonts w:ascii="楷体" w:eastAsia="楷体" w:hAnsi="楷体" w:cs="楷体" w:hint="eastAsia"/>
          <w:b/>
          <w:sz w:val="32"/>
          <w:szCs w:val="32"/>
        </w:rPr>
        <w:t>（二）部门评价项目绩效评价结果。</w:t>
      </w:r>
    </w:p>
    <w:p w:rsidR="0093708C" w:rsidRDefault="00330885" w:rsidP="0093708C">
      <w:pPr>
        <w:ind w:firstLineChars="200" w:firstLine="640"/>
        <w:rPr>
          <w:rFonts w:ascii="仿宋_GB2312" w:eastAsia="仿宋_GB2312"/>
          <w:sz w:val="32"/>
          <w:szCs w:val="32"/>
        </w:rPr>
      </w:pPr>
      <w:r w:rsidRPr="00485F62">
        <w:rPr>
          <w:rFonts w:ascii="仿宋_GB2312" w:eastAsia="仿宋_GB2312"/>
          <w:sz w:val="32"/>
          <w:szCs w:val="32"/>
        </w:rPr>
        <w:t>行政运行</w:t>
      </w:r>
      <w:r>
        <w:rPr>
          <w:rFonts w:ascii="仿宋_GB2312" w:eastAsia="仿宋_GB2312" w:hint="eastAsia"/>
          <w:sz w:val="32"/>
          <w:szCs w:val="32"/>
        </w:rPr>
        <w:t>项目自评得分为98</w:t>
      </w:r>
      <w:r w:rsidR="0093708C">
        <w:rPr>
          <w:rFonts w:ascii="仿宋_GB2312" w:eastAsia="仿宋_GB2312" w:hint="eastAsia"/>
          <w:sz w:val="32"/>
          <w:szCs w:val="32"/>
        </w:rPr>
        <w:t>.6</w:t>
      </w:r>
      <w:r>
        <w:rPr>
          <w:rFonts w:ascii="仿宋_GB2312" w:eastAsia="仿宋_GB2312" w:hint="eastAsia"/>
          <w:sz w:val="32"/>
          <w:szCs w:val="32"/>
        </w:rPr>
        <w:t>分。该项目的主要</w:t>
      </w:r>
      <w:r w:rsidR="0093708C" w:rsidRPr="0093708C">
        <w:rPr>
          <w:rFonts w:ascii="仿宋_GB2312" w:eastAsia="仿宋_GB2312" w:hint="eastAsia"/>
          <w:sz w:val="32"/>
          <w:szCs w:val="32"/>
        </w:rPr>
        <w:t>负责对市检察院干部进行培训、印刷、业务报刊、人民监督员工作、保密工作、雇员工资、文职雇员、协警、计算管理人员制服等综合管理事务。</w:t>
      </w:r>
      <w:r w:rsidRPr="00427D48">
        <w:rPr>
          <w:rFonts w:ascii="仿宋_GB2312" w:eastAsia="仿宋_GB2312" w:hint="eastAsia"/>
          <w:sz w:val="32"/>
          <w:szCs w:val="32"/>
        </w:rPr>
        <w:t>其中</w:t>
      </w:r>
      <w:r>
        <w:rPr>
          <w:rFonts w:ascii="仿宋_GB2312" w:eastAsia="仿宋_GB2312" w:hint="eastAsia"/>
          <w:sz w:val="32"/>
          <w:szCs w:val="32"/>
        </w:rPr>
        <w:t>产出指标</w:t>
      </w:r>
      <w:r w:rsidR="0093708C">
        <w:rPr>
          <w:rFonts w:ascii="仿宋_GB2312" w:eastAsia="仿宋_GB2312" w:hint="eastAsia"/>
          <w:sz w:val="32"/>
          <w:szCs w:val="32"/>
        </w:rPr>
        <w:t>40</w:t>
      </w:r>
      <w:r w:rsidRPr="00427D48">
        <w:rPr>
          <w:rFonts w:ascii="仿宋_GB2312" w:eastAsia="仿宋_GB2312" w:hint="eastAsia"/>
          <w:sz w:val="32"/>
          <w:szCs w:val="32"/>
        </w:rPr>
        <w:t>分、</w:t>
      </w:r>
      <w:r>
        <w:rPr>
          <w:rFonts w:ascii="仿宋_GB2312" w:eastAsia="仿宋_GB2312" w:hint="eastAsia"/>
          <w:sz w:val="32"/>
          <w:szCs w:val="32"/>
        </w:rPr>
        <w:t>效益指标</w:t>
      </w:r>
      <w:r w:rsidR="0093708C">
        <w:rPr>
          <w:rFonts w:ascii="仿宋_GB2312" w:eastAsia="仿宋_GB2312" w:hint="eastAsia"/>
          <w:sz w:val="32"/>
          <w:szCs w:val="32"/>
        </w:rPr>
        <w:t>30</w:t>
      </w:r>
      <w:r w:rsidRPr="00427D48">
        <w:rPr>
          <w:rFonts w:ascii="仿宋_GB2312" w:eastAsia="仿宋_GB2312" w:hint="eastAsia"/>
          <w:sz w:val="32"/>
          <w:szCs w:val="32"/>
        </w:rPr>
        <w:t>分、</w:t>
      </w:r>
      <w:r>
        <w:rPr>
          <w:rFonts w:ascii="仿宋_GB2312" w:eastAsia="仿宋_GB2312" w:hint="eastAsia"/>
          <w:sz w:val="32"/>
          <w:szCs w:val="32"/>
        </w:rPr>
        <w:t>满意度指标</w:t>
      </w:r>
      <w:r w:rsidR="0093708C">
        <w:rPr>
          <w:rFonts w:ascii="仿宋_GB2312" w:eastAsia="仿宋_GB2312" w:hint="eastAsia"/>
          <w:sz w:val="32"/>
          <w:szCs w:val="32"/>
        </w:rPr>
        <w:t>20</w:t>
      </w:r>
      <w:r w:rsidRPr="00427D48">
        <w:rPr>
          <w:rFonts w:ascii="仿宋_GB2312" w:eastAsia="仿宋_GB2312" w:hint="eastAsia"/>
          <w:sz w:val="32"/>
          <w:szCs w:val="32"/>
        </w:rPr>
        <w:t>分，</w:t>
      </w:r>
      <w:r w:rsidR="0093708C">
        <w:rPr>
          <w:rFonts w:ascii="仿宋_GB2312" w:eastAsia="仿宋_GB2312" w:hint="eastAsia"/>
          <w:sz w:val="32"/>
          <w:szCs w:val="32"/>
        </w:rPr>
        <w:t>预算执行8.6分，</w:t>
      </w:r>
      <w:r w:rsidRPr="00427D48">
        <w:rPr>
          <w:rFonts w:ascii="仿宋_GB2312" w:eastAsia="仿宋_GB2312" w:hint="eastAsia"/>
          <w:sz w:val="32"/>
          <w:szCs w:val="32"/>
        </w:rPr>
        <w:t>绩效评定结论为“优秀”。</w:t>
      </w:r>
      <w:r>
        <w:rPr>
          <w:rFonts w:ascii="仿宋_GB2312" w:eastAsia="仿宋_GB2312" w:hint="eastAsia"/>
          <w:sz w:val="32"/>
          <w:szCs w:val="32"/>
        </w:rPr>
        <w:t>发现的主要问题及原因：</w:t>
      </w:r>
      <w:r w:rsidRPr="00485F62">
        <w:rPr>
          <w:rFonts w:ascii="仿宋_GB2312" w:eastAsia="仿宋_GB2312"/>
          <w:sz w:val="32"/>
          <w:szCs w:val="32"/>
        </w:rPr>
        <w:t>部分个性指标没有得到较好的落实；部分制度的制定的不够健全和完善，还需进一步细化。</w:t>
      </w:r>
      <w:r w:rsidR="0093708C" w:rsidRPr="0093708C">
        <w:rPr>
          <w:rFonts w:ascii="仿宋_GB2312" w:eastAsia="仿宋_GB2312" w:hint="eastAsia"/>
          <w:sz w:val="32"/>
          <w:szCs w:val="32"/>
        </w:rPr>
        <w:t>行政运行项目下一步的工作重点是加强预算支付的预测能力，优化预算配置，严格按照计划执行预算安排，加强对</w:t>
      </w:r>
      <w:r w:rsidR="0093708C" w:rsidRPr="0093708C">
        <w:rPr>
          <w:rFonts w:ascii="仿宋_GB2312" w:eastAsia="仿宋_GB2312" w:hint="eastAsia"/>
          <w:sz w:val="32"/>
          <w:szCs w:val="32"/>
        </w:rPr>
        <w:lastRenderedPageBreak/>
        <w:t>预算成本的管控，控制好预算支出的执行进度，为下一年预算编制创造良好的条件</w:t>
      </w:r>
      <w:r w:rsidRPr="00427D48">
        <w:rPr>
          <w:rFonts w:ascii="仿宋_GB2312" w:eastAsia="仿宋_GB2312"/>
          <w:sz w:val="32"/>
          <w:szCs w:val="32"/>
        </w:rPr>
        <w:t>。</w:t>
      </w:r>
    </w:p>
    <w:p w:rsidR="0093708C" w:rsidRPr="0093708C" w:rsidRDefault="0093708C" w:rsidP="00BA5677">
      <w:pPr>
        <w:spacing w:line="240" w:lineRule="atLeast"/>
        <w:ind w:firstLineChars="200" w:firstLine="640"/>
        <w:outlineLvl w:val="0"/>
        <w:rPr>
          <w:rFonts w:ascii="仿宋_GB2312" w:eastAsia="仿宋_GB2312"/>
          <w:sz w:val="32"/>
          <w:szCs w:val="32"/>
        </w:rPr>
      </w:pPr>
      <w:r w:rsidRPr="0093708C">
        <w:rPr>
          <w:rFonts w:ascii="仿宋_GB2312" w:eastAsia="仿宋_GB2312"/>
          <w:sz w:val="32"/>
          <w:szCs w:val="32"/>
        </w:rPr>
        <w:t>两房及装备更新维护</w:t>
      </w:r>
      <w:r w:rsidRPr="0093708C">
        <w:rPr>
          <w:rFonts w:ascii="仿宋_GB2312" w:eastAsia="仿宋_GB2312" w:hint="eastAsia"/>
          <w:sz w:val="32"/>
          <w:szCs w:val="32"/>
        </w:rPr>
        <w:t>项目自评得分95.14分。该项目的主要内容为</w:t>
      </w:r>
      <w:r w:rsidRPr="0093708C">
        <w:rPr>
          <w:rFonts w:ascii="仿宋_GB2312" w:eastAsia="仿宋_GB2312"/>
          <w:sz w:val="32"/>
          <w:szCs w:val="32"/>
        </w:rPr>
        <w:t>更新部分办案装备，进行办公楼日常外墙、地板的维护、补漏、防水、防雷设施的维护、部分办公室的装修和维护、门窗和设施更换等维修活动。</w:t>
      </w:r>
      <w:r w:rsidRPr="00427D48">
        <w:rPr>
          <w:rFonts w:ascii="仿宋_GB2312" w:eastAsia="仿宋_GB2312" w:hint="eastAsia"/>
          <w:sz w:val="32"/>
          <w:szCs w:val="32"/>
        </w:rPr>
        <w:t>其中</w:t>
      </w:r>
      <w:r>
        <w:rPr>
          <w:rFonts w:ascii="仿宋_GB2312" w:eastAsia="仿宋_GB2312" w:hint="eastAsia"/>
          <w:sz w:val="32"/>
          <w:szCs w:val="32"/>
        </w:rPr>
        <w:t>产出指标50</w:t>
      </w:r>
      <w:r w:rsidRPr="00427D48">
        <w:rPr>
          <w:rFonts w:ascii="仿宋_GB2312" w:eastAsia="仿宋_GB2312" w:hint="eastAsia"/>
          <w:sz w:val="32"/>
          <w:szCs w:val="32"/>
        </w:rPr>
        <w:t>分、</w:t>
      </w:r>
      <w:r>
        <w:rPr>
          <w:rFonts w:ascii="仿宋_GB2312" w:eastAsia="仿宋_GB2312" w:hint="eastAsia"/>
          <w:sz w:val="32"/>
          <w:szCs w:val="32"/>
        </w:rPr>
        <w:t>效益指标40</w:t>
      </w:r>
      <w:r w:rsidRPr="00427D48">
        <w:rPr>
          <w:rFonts w:ascii="仿宋_GB2312" w:eastAsia="仿宋_GB2312" w:hint="eastAsia"/>
          <w:sz w:val="32"/>
          <w:szCs w:val="32"/>
        </w:rPr>
        <w:t>分</w:t>
      </w:r>
      <w:r>
        <w:rPr>
          <w:rFonts w:ascii="仿宋_GB2312" w:eastAsia="仿宋_GB2312" w:hint="eastAsia"/>
          <w:sz w:val="32"/>
          <w:szCs w:val="32"/>
        </w:rPr>
        <w:t>、预算执行5.14分，</w:t>
      </w:r>
      <w:r w:rsidRPr="00427D48">
        <w:rPr>
          <w:rFonts w:ascii="仿宋_GB2312" w:eastAsia="仿宋_GB2312" w:hint="eastAsia"/>
          <w:sz w:val="32"/>
          <w:szCs w:val="32"/>
        </w:rPr>
        <w:t>绩效评定结论为“优秀”。</w:t>
      </w:r>
      <w:r w:rsidRPr="0093708C">
        <w:rPr>
          <w:rFonts w:ascii="仿宋_GB2312" w:eastAsia="仿宋_GB2312" w:hint="eastAsia"/>
          <w:sz w:val="32"/>
          <w:szCs w:val="32"/>
        </w:rPr>
        <w:t>存在的问题：</w:t>
      </w:r>
      <w:r w:rsidRPr="0093708C">
        <w:rPr>
          <w:rFonts w:ascii="仿宋_GB2312" w:eastAsia="仿宋_GB2312"/>
          <w:sz w:val="32"/>
          <w:szCs w:val="32"/>
        </w:rPr>
        <w:t>对</w:t>
      </w:r>
      <w:r w:rsidRPr="0093708C">
        <w:rPr>
          <w:rFonts w:ascii="仿宋_GB2312" w:eastAsia="仿宋_GB2312" w:hint="eastAsia"/>
          <w:sz w:val="32"/>
          <w:szCs w:val="32"/>
        </w:rPr>
        <w:t>该</w:t>
      </w:r>
      <w:r w:rsidRPr="0093708C">
        <w:rPr>
          <w:rFonts w:ascii="仿宋_GB2312" w:eastAsia="仿宋_GB2312"/>
          <w:sz w:val="32"/>
          <w:szCs w:val="32"/>
        </w:rPr>
        <w:t>项目未制定中长期规划，仅在每年预算时列入预算大本，缺乏中长期的规划；项目绩效指标有待进一步完善和细化，指标权重分配还不够合理。</w:t>
      </w:r>
      <w:r w:rsidR="00BA5677">
        <w:rPr>
          <w:rFonts w:ascii="仿宋_GB2312" w:eastAsia="仿宋_GB2312" w:hint="eastAsia"/>
          <w:sz w:val="32"/>
          <w:szCs w:val="32"/>
        </w:rPr>
        <w:t>下一步将</w:t>
      </w:r>
      <w:r w:rsidR="00BA5677" w:rsidRPr="00BA5677">
        <w:rPr>
          <w:rFonts w:ascii="仿宋_GB2312" w:eastAsia="仿宋_GB2312"/>
          <w:sz w:val="32"/>
          <w:szCs w:val="32"/>
        </w:rPr>
        <w:t>一是对项目制定书面的中长期规划，提升前瞻性意识；</w:t>
      </w:r>
      <w:r w:rsidR="00BA5677" w:rsidRPr="00BA5677">
        <w:rPr>
          <w:rFonts w:ascii="仿宋_GB2312" w:eastAsia="仿宋_GB2312" w:hint="eastAsia"/>
          <w:sz w:val="32"/>
          <w:szCs w:val="32"/>
        </w:rPr>
        <w:t>二</w:t>
      </w:r>
      <w:r w:rsidR="00BA5677" w:rsidRPr="00BA5677">
        <w:rPr>
          <w:rFonts w:ascii="仿宋_GB2312" w:eastAsia="仿宋_GB2312"/>
          <w:sz w:val="32"/>
          <w:szCs w:val="32"/>
        </w:rPr>
        <w:t>是进一步完善和细化项目绩效指标体系，合理分配指标权重，使评价结果更具有参考价值。</w:t>
      </w:r>
    </w:p>
    <w:p w:rsidR="00330885" w:rsidRDefault="00330885" w:rsidP="00330885">
      <w:pPr>
        <w:ind w:firstLineChars="200" w:firstLine="640"/>
        <w:rPr>
          <w:rFonts w:ascii="黑体" w:eastAsia="黑体" w:hAnsi="黑体" w:cs="黑体"/>
          <w:bCs/>
          <w:sz w:val="32"/>
          <w:szCs w:val="32"/>
        </w:rPr>
      </w:pPr>
      <w:r>
        <w:rPr>
          <w:rFonts w:ascii="黑体" w:eastAsia="黑体" w:hAnsi="黑体" w:cs="黑体" w:hint="eastAsia"/>
          <w:bCs/>
          <w:sz w:val="32"/>
          <w:szCs w:val="32"/>
        </w:rPr>
        <w:t>十</w:t>
      </w:r>
      <w:r w:rsidR="00791918">
        <w:rPr>
          <w:rFonts w:ascii="黑体" w:eastAsia="黑体" w:hAnsi="黑体" w:cs="黑体" w:hint="eastAsia"/>
          <w:bCs/>
          <w:sz w:val="32"/>
          <w:szCs w:val="32"/>
        </w:rPr>
        <w:t>一</w:t>
      </w:r>
      <w:r>
        <w:rPr>
          <w:rFonts w:ascii="黑体" w:eastAsia="黑体" w:hAnsi="黑体" w:cs="黑体" w:hint="eastAsia"/>
          <w:bCs/>
          <w:sz w:val="32"/>
          <w:szCs w:val="32"/>
        </w:rPr>
        <w:t>、其他重要事项情况说明。</w:t>
      </w:r>
    </w:p>
    <w:p w:rsidR="00330885" w:rsidRDefault="00330885" w:rsidP="00330885">
      <w:pPr>
        <w:ind w:firstLineChars="200" w:firstLine="643"/>
        <w:rPr>
          <w:rFonts w:ascii="楷体" w:eastAsia="楷体" w:hAnsi="楷体" w:cs="楷体"/>
          <w:b/>
          <w:sz w:val="32"/>
          <w:szCs w:val="32"/>
        </w:rPr>
      </w:pPr>
      <w:bookmarkStart w:id="95" w:name="_Toc32639_WPSOffice_Level2"/>
      <w:bookmarkStart w:id="96" w:name="_Toc15262_WPSOffice_Level2"/>
      <w:bookmarkStart w:id="97" w:name="_Toc15565_WPSOffice_Level2"/>
      <w:bookmarkStart w:id="98" w:name="_Toc5978_WPSOffice_Level2"/>
      <w:bookmarkStart w:id="99" w:name="_Toc23598_WPSOffice_Level2"/>
      <w:bookmarkStart w:id="100" w:name="_Toc18325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年度海南省三亚市人民检察院部门机关运行经费</w:t>
      </w:r>
      <w:r w:rsidR="00F00568">
        <w:rPr>
          <w:rFonts w:ascii="仿宋_GB2312" w:eastAsia="仿宋_GB2312" w:hAnsi="ˎ̥" w:hint="eastAsia"/>
          <w:sz w:val="32"/>
          <w:szCs w:val="32"/>
        </w:rPr>
        <w:t>465.94</w:t>
      </w:r>
      <w:r>
        <w:rPr>
          <w:rFonts w:ascii="仿宋_GB2312" w:eastAsia="仿宋_GB2312" w:hAnsi="ˎ̥" w:hint="eastAsia"/>
          <w:sz w:val="32"/>
          <w:szCs w:val="32"/>
        </w:rPr>
        <w:t>万元（为部门决算中行政单位和参公事业单位使用一般公共预算财政拨款安排的基本支出中的日常公用经费支出，事业单位没有机关运行经费支出），比年初预算</w:t>
      </w:r>
      <w:r w:rsidR="00192025">
        <w:rPr>
          <w:rFonts w:ascii="仿宋_GB2312" w:eastAsia="仿宋_GB2312" w:hAnsi="ˎ̥" w:hint="eastAsia"/>
          <w:sz w:val="32"/>
          <w:szCs w:val="32"/>
        </w:rPr>
        <w:t>减少11.53万元，减少2.41</w:t>
      </w:r>
      <w:r>
        <w:rPr>
          <w:rFonts w:ascii="仿宋_GB2312" w:eastAsia="仿宋_GB2312" w:hAnsi="ˎ̥" w:hint="eastAsia"/>
          <w:sz w:val="32"/>
          <w:szCs w:val="32"/>
        </w:rPr>
        <w:t>%。主要原因是：</w:t>
      </w:r>
      <w:r w:rsidR="00192025">
        <w:rPr>
          <w:rFonts w:ascii="仿宋_GB2312" w:eastAsia="仿宋_GB2312" w:hAnsi="ˎ̥" w:hint="eastAsia"/>
          <w:sz w:val="32"/>
          <w:szCs w:val="32"/>
        </w:rPr>
        <w:t>日常经费支出减少</w:t>
      </w:r>
      <w:r>
        <w:rPr>
          <w:rFonts w:ascii="仿宋_GB2312" w:eastAsia="仿宋_GB2312" w:hAnsi="ˎ̥" w:hint="eastAsia"/>
          <w:sz w:val="32"/>
          <w:szCs w:val="32"/>
        </w:rPr>
        <w:t>。</w:t>
      </w:r>
    </w:p>
    <w:p w:rsidR="00330885" w:rsidRDefault="00330885" w:rsidP="00330885">
      <w:pPr>
        <w:ind w:firstLineChars="200" w:firstLine="643"/>
        <w:rPr>
          <w:rFonts w:ascii="楷体" w:eastAsia="楷体" w:hAnsi="楷体" w:cs="楷体"/>
          <w:b/>
          <w:sz w:val="32"/>
          <w:szCs w:val="32"/>
        </w:rPr>
      </w:pPr>
      <w:bookmarkStart w:id="101" w:name="_Toc32689_WPSOffice_Level2"/>
      <w:bookmarkStart w:id="102" w:name="_Toc30383_WPSOffice_Level2"/>
      <w:bookmarkStart w:id="103" w:name="_Toc3131_WPSOffice_Level2"/>
      <w:bookmarkStart w:id="104" w:name="_Toc13084_WPSOffice_Level2"/>
      <w:bookmarkStart w:id="105" w:name="_Toc25333_WPSOffice_Level2"/>
      <w:bookmarkStart w:id="106" w:name="_Toc23966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202</w:t>
      </w:r>
      <w:r w:rsidR="00F00568">
        <w:rPr>
          <w:rFonts w:ascii="仿宋_GB2312" w:eastAsia="仿宋_GB2312" w:hAnsi="ˎ̥" w:hint="eastAsia"/>
          <w:sz w:val="32"/>
          <w:szCs w:val="32"/>
        </w:rPr>
        <w:t>2</w:t>
      </w:r>
      <w:r>
        <w:rPr>
          <w:rFonts w:ascii="仿宋_GB2312" w:eastAsia="仿宋_GB2312" w:hAnsi="ˎ̥" w:hint="eastAsia"/>
          <w:sz w:val="32"/>
          <w:szCs w:val="32"/>
        </w:rPr>
        <w:t>年度海南省三亚市人民检察院部门政府采购支出</w:t>
      </w:r>
      <w:r>
        <w:rPr>
          <w:rFonts w:ascii="仿宋_GB2312" w:eastAsia="仿宋_GB2312" w:hAnsi="ˎ̥" w:hint="eastAsia"/>
          <w:sz w:val="32"/>
          <w:szCs w:val="32"/>
        </w:rPr>
        <w:lastRenderedPageBreak/>
        <w:t>总额</w:t>
      </w:r>
      <w:r w:rsidR="0008598A">
        <w:rPr>
          <w:rFonts w:ascii="仿宋_GB2312" w:eastAsia="仿宋_GB2312" w:hAnsi="ˎ̥" w:hint="eastAsia"/>
          <w:sz w:val="32"/>
          <w:szCs w:val="32"/>
        </w:rPr>
        <w:t>57.19</w:t>
      </w:r>
      <w:r>
        <w:rPr>
          <w:rFonts w:ascii="仿宋_GB2312" w:eastAsia="仿宋_GB2312" w:hAnsi="ˎ̥" w:hint="eastAsia"/>
          <w:sz w:val="32"/>
          <w:szCs w:val="32"/>
        </w:rPr>
        <w:t>万元，其中：政府采购货物支出</w:t>
      </w:r>
      <w:r w:rsidR="0008598A">
        <w:rPr>
          <w:rFonts w:ascii="仿宋_GB2312" w:eastAsia="仿宋_GB2312" w:hAnsi="ˎ̥" w:hint="eastAsia"/>
          <w:sz w:val="32"/>
          <w:szCs w:val="32"/>
        </w:rPr>
        <w:t>57.19</w:t>
      </w:r>
      <w:r>
        <w:rPr>
          <w:rFonts w:ascii="仿宋_GB2312" w:eastAsia="仿宋_GB2312" w:hAnsi="ˎ̥" w:hint="eastAsia"/>
          <w:sz w:val="32"/>
          <w:szCs w:val="32"/>
        </w:rPr>
        <w:t>万元、政府采购工程支出0.00万元、政府采购服务支出0.00万元。授予中小企业合同金额0.00万元，占政府采购支出总额的0%，其中：授予小微企业合同金额0.00万元，占政府采购支出总额的0%。</w:t>
      </w:r>
    </w:p>
    <w:p w:rsidR="00330885" w:rsidRDefault="00330885" w:rsidP="00330885">
      <w:pPr>
        <w:ind w:firstLineChars="200" w:firstLine="643"/>
        <w:rPr>
          <w:rFonts w:ascii="楷体" w:eastAsia="楷体" w:hAnsi="楷体" w:cs="楷体"/>
          <w:b/>
          <w:sz w:val="32"/>
          <w:szCs w:val="32"/>
        </w:rPr>
      </w:pPr>
      <w:bookmarkStart w:id="107" w:name="_Toc6016_WPSOffice_Level2"/>
      <w:bookmarkStart w:id="108" w:name="_Toc10902_WPSOffice_Level2"/>
      <w:bookmarkStart w:id="109" w:name="_Toc29584_WPSOffice_Level2"/>
      <w:bookmarkStart w:id="110" w:name="_Toc19989_WPSOffice_Level2"/>
      <w:bookmarkStart w:id="111" w:name="_Toc527_WPSOffice_Level2"/>
      <w:bookmarkStart w:id="112" w:name="_Toc15129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330885" w:rsidRDefault="00330885" w:rsidP="00330885">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截至202</w:t>
      </w:r>
      <w:r w:rsidR="00F00568">
        <w:rPr>
          <w:rFonts w:ascii="仿宋_GB2312" w:eastAsia="仿宋_GB2312" w:hAnsi="ˎ̥" w:hint="eastAsia"/>
          <w:sz w:val="32"/>
          <w:szCs w:val="32"/>
        </w:rPr>
        <w:t>2</w:t>
      </w:r>
      <w:r>
        <w:rPr>
          <w:rFonts w:ascii="仿宋_GB2312" w:eastAsia="仿宋_GB2312" w:hAnsi="ˎ̥" w:hint="eastAsia"/>
          <w:sz w:val="32"/>
          <w:szCs w:val="32"/>
        </w:rPr>
        <w:t>年12月31日，本部门占用房屋面积</w:t>
      </w:r>
      <w:r w:rsidRPr="00F15A95">
        <w:rPr>
          <w:rFonts w:ascii="仿宋_GB2312" w:eastAsia="仿宋_GB2312" w:hAnsi="ˎ̥"/>
          <w:sz w:val="32"/>
          <w:szCs w:val="32"/>
        </w:rPr>
        <w:t>8,130.00</w:t>
      </w:r>
      <w:r>
        <w:rPr>
          <w:rFonts w:ascii="仿宋_GB2312" w:eastAsia="仿宋_GB2312" w:hAnsi="ˎ̥" w:hint="eastAsia"/>
          <w:sz w:val="32"/>
          <w:szCs w:val="32"/>
        </w:rPr>
        <w:t>平方米，其中：办公用房0平方米，业务用房</w:t>
      </w:r>
      <w:r w:rsidRPr="00F15A95">
        <w:rPr>
          <w:rFonts w:ascii="仿宋_GB2312" w:eastAsia="仿宋_GB2312" w:hAnsi="ˎ̥"/>
          <w:sz w:val="32"/>
          <w:szCs w:val="32"/>
        </w:rPr>
        <w:t>8,130.00</w:t>
      </w:r>
      <w:r>
        <w:rPr>
          <w:rFonts w:ascii="仿宋_GB2312" w:eastAsia="仿宋_GB2312" w:hAnsi="ˎ̥" w:hint="eastAsia"/>
          <w:sz w:val="32"/>
          <w:szCs w:val="32"/>
        </w:rPr>
        <w:t>平方米，其他（不含构筑物）0平方米。</w:t>
      </w:r>
    </w:p>
    <w:p w:rsidR="00330885" w:rsidRDefault="00330885" w:rsidP="00330885">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本部门共有车辆14辆，其中：从车辆种类说明：</w:t>
      </w:r>
      <w:r w:rsidRPr="00BE24FF">
        <w:rPr>
          <w:rFonts w:ascii="仿宋_GB2312" w:eastAsia="仿宋_GB2312" w:hAnsi="ˎ̥" w:hint="eastAsia"/>
          <w:sz w:val="32"/>
          <w:szCs w:val="32"/>
        </w:rPr>
        <w:t>轿车13辆、、越野车0辆、小型载客汽车1辆、大中型载客汽车0辆、其他用车0辆；从车辆使用情况说明：副部（省）级及以上领导用车0辆、主要领导干部用车0辆、机要通信用车1辆、应急保障用车3辆、执法执勤用车9辆，特种专业技术用车1辆，离退休干部用车0辆，其他用车0</w:t>
      </w:r>
      <w:r>
        <w:rPr>
          <w:rFonts w:ascii="仿宋_GB2312" w:eastAsia="仿宋_GB2312" w:hAnsi="ˎ̥" w:hint="eastAsia"/>
          <w:sz w:val="32"/>
          <w:szCs w:val="32"/>
        </w:rPr>
        <w:t>辆。</w:t>
      </w:r>
    </w:p>
    <w:p w:rsidR="00330885" w:rsidRDefault="00330885" w:rsidP="00330885">
      <w:pPr>
        <w:spacing w:line="578" w:lineRule="exact"/>
        <w:ind w:firstLineChars="200" w:firstLine="640"/>
        <w:rPr>
          <w:rFonts w:ascii="仿宋_GB2312" w:eastAsia="仿宋_GB2312" w:hAnsi="ˎ̥"/>
          <w:sz w:val="32"/>
          <w:szCs w:val="32"/>
        </w:rPr>
      </w:pPr>
      <w:r>
        <w:rPr>
          <w:rFonts w:ascii="仿宋_GB2312" w:eastAsia="仿宋_GB2312" w:hAnsi="ˎ̥" w:hint="eastAsia"/>
          <w:sz w:val="32"/>
          <w:szCs w:val="32"/>
        </w:rPr>
        <w:t>单位价值50万元（含）以上通用设备6台（套），单价100万元（含）以上专用设备1台（套）。</w:t>
      </w:r>
    </w:p>
    <w:p w:rsidR="00330885" w:rsidRDefault="00330885" w:rsidP="00330885">
      <w:pPr>
        <w:spacing w:line="578" w:lineRule="exact"/>
        <w:ind w:firstLineChars="200" w:firstLine="640"/>
        <w:rPr>
          <w:rFonts w:ascii="仿宋_GB2312" w:eastAsia="仿宋_GB2312" w:hAnsi="ˎ̥"/>
          <w:sz w:val="32"/>
          <w:szCs w:val="32"/>
        </w:rPr>
      </w:pPr>
    </w:p>
    <w:p w:rsidR="00CF23AA" w:rsidRDefault="00CF23AA" w:rsidP="00330885">
      <w:pPr>
        <w:spacing w:line="578" w:lineRule="exact"/>
        <w:ind w:firstLineChars="200" w:firstLine="640"/>
        <w:rPr>
          <w:rFonts w:ascii="仿宋_GB2312" w:eastAsia="仿宋_GB2312" w:hAnsi="ˎ̥"/>
          <w:sz w:val="32"/>
          <w:szCs w:val="32"/>
        </w:rPr>
      </w:pPr>
    </w:p>
    <w:p w:rsidR="00CF23AA" w:rsidRDefault="00CF23AA" w:rsidP="00330885">
      <w:pPr>
        <w:spacing w:line="578" w:lineRule="exact"/>
        <w:ind w:firstLineChars="200" w:firstLine="640"/>
        <w:rPr>
          <w:rFonts w:ascii="仿宋_GB2312" w:eastAsia="仿宋_GB2312" w:hAnsi="ˎ̥"/>
          <w:sz w:val="32"/>
          <w:szCs w:val="32"/>
        </w:rPr>
      </w:pPr>
    </w:p>
    <w:p w:rsidR="00CF23AA" w:rsidRDefault="00CF23AA" w:rsidP="00330885">
      <w:pPr>
        <w:spacing w:line="578" w:lineRule="exact"/>
        <w:ind w:firstLineChars="200" w:firstLine="640"/>
        <w:rPr>
          <w:rFonts w:ascii="仿宋_GB2312" w:eastAsia="仿宋_GB2312" w:hAnsi="ˎ̥"/>
          <w:sz w:val="32"/>
          <w:szCs w:val="32"/>
        </w:rPr>
      </w:pPr>
    </w:p>
    <w:p w:rsidR="00CF23AA" w:rsidRDefault="00CF23AA" w:rsidP="00330885">
      <w:pPr>
        <w:spacing w:line="578" w:lineRule="exact"/>
        <w:ind w:firstLineChars="200" w:firstLine="640"/>
        <w:rPr>
          <w:rFonts w:ascii="仿宋_GB2312" w:eastAsia="仿宋_GB2312" w:hAnsi="ˎ̥"/>
          <w:sz w:val="32"/>
          <w:szCs w:val="32"/>
        </w:rPr>
      </w:pPr>
    </w:p>
    <w:p w:rsidR="00CF23AA" w:rsidRDefault="00CF23AA" w:rsidP="00330885">
      <w:pPr>
        <w:spacing w:line="578" w:lineRule="exact"/>
        <w:ind w:firstLineChars="200" w:firstLine="640"/>
        <w:rPr>
          <w:rFonts w:ascii="仿宋_GB2312" w:eastAsia="仿宋_GB2312" w:hAnsi="ˎ̥"/>
          <w:sz w:val="32"/>
          <w:szCs w:val="32"/>
        </w:rPr>
      </w:pPr>
    </w:p>
    <w:p w:rsidR="00330885" w:rsidRDefault="00330885" w:rsidP="00F60DF6">
      <w:pPr>
        <w:jc w:val="center"/>
        <w:rPr>
          <w:rFonts w:ascii="黑体" w:eastAsia="黑体" w:hAnsi="ˎ̥"/>
          <w:sz w:val="32"/>
          <w:szCs w:val="32"/>
        </w:rPr>
      </w:pPr>
      <w:bookmarkStart w:id="113" w:name="_Toc8874_WPSOffice_Level1"/>
      <w:bookmarkStart w:id="114" w:name="_Toc11039_WPSOffice_Level1"/>
      <w:bookmarkStart w:id="115" w:name="_Toc8808_WPSOffice_Level1"/>
      <w:bookmarkStart w:id="116" w:name="_Toc4398_WPSOffice_Level1"/>
      <w:bookmarkStart w:id="117" w:name="_Toc15425_WPSOffice_Level1"/>
      <w:bookmarkStart w:id="118" w:name="_Toc17580_WPSOffice_Level1"/>
      <w:r>
        <w:rPr>
          <w:rFonts w:ascii="黑体" w:eastAsia="黑体" w:hAnsi="ˎ̥" w:hint="eastAsia"/>
          <w:sz w:val="32"/>
          <w:szCs w:val="32"/>
        </w:rPr>
        <w:lastRenderedPageBreak/>
        <w:t>第四部分  名词解释</w:t>
      </w:r>
      <w:bookmarkEnd w:id="113"/>
      <w:bookmarkEnd w:id="114"/>
      <w:bookmarkEnd w:id="115"/>
      <w:bookmarkEnd w:id="116"/>
      <w:bookmarkEnd w:id="117"/>
      <w:bookmarkEnd w:id="118"/>
    </w:p>
    <w:p w:rsidR="00330885" w:rsidRDefault="00330885" w:rsidP="00330885">
      <w:pPr>
        <w:numPr>
          <w:ilvl w:val="0"/>
          <w:numId w:val="2"/>
        </w:numPr>
        <w:ind w:firstLineChars="200" w:firstLine="640"/>
        <w:rPr>
          <w:rFonts w:ascii="仿宋_GB2312" w:eastAsia="仿宋_GB2312" w:hAnsi="ˎ̥"/>
          <w:sz w:val="32"/>
          <w:szCs w:val="32"/>
        </w:rPr>
      </w:pPr>
      <w:r>
        <w:rPr>
          <w:rFonts w:ascii="仿宋_GB2312" w:eastAsia="仿宋_GB2312" w:hAnsi="ˎ̥" w:hint="eastAsia"/>
          <w:sz w:val="32"/>
          <w:szCs w:val="32"/>
        </w:rPr>
        <w:t>财政拨款收入：指同级政府财政部门当年拨付的各类财政拨款。</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二、上级补助收入：指事业单位从主管部门和上级单位取得的非财政补助收入。</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三、事业收入：指事业单位开展专业业务活动及辅助活动取得的收入。</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四、经营收入：指事业单位在专业业务活动及其辅助活动之外开展非独立核算经营活动取得的收入。</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五、附属单位上缴收入：指事业单位取得附属独立核算单位根据有关规定上缴的收入。</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六、其他收入：指除上述“财政拨款收入”“事业收入”“上级补助收入”“经营收入”“附属单位上缴收入”等以外的收入。</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八、年初结转和结余：指以前年度尚未完成、结转到本年按有关规定继续使用的资金。</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九、结余分配：指事业单位缴纳企业所得税以及从非财政拨款结余或经营结余中提取各类结余的情况。</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lastRenderedPageBreak/>
        <w:t>十、年末结转和结余：指本年度或以前年度预算安排、因客观条件发生变化无法按原计划实施，需要延迟到以后年度按有关规定继续使用的资金（不包括事业单位非财政拨款结余和专用结余）。</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十一、基本支出：指为保障机构正常运转、完成日常工作任务而发生的人员支出和公用支出。</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十二、项目支出：指在基本支出之外为完成特定行政任务和事业发展目标所发生的支出。</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十三、经营支出：指事业单位在专业业务活动及其辅助活动之外开展非独立核算经营活动发生的支出。</w:t>
      </w:r>
    </w:p>
    <w:p w:rsidR="00330885" w:rsidRDefault="00330885" w:rsidP="00330885">
      <w:pPr>
        <w:ind w:firstLineChars="200" w:firstLine="640"/>
        <w:rPr>
          <w:rFonts w:ascii="仿宋_GB2312" w:eastAsia="仿宋_GB2312" w:hAnsi="ˎ̥"/>
          <w:sz w:val="32"/>
          <w:szCs w:val="32"/>
        </w:rPr>
      </w:pPr>
      <w:r>
        <w:rPr>
          <w:rFonts w:ascii="仿宋_GB2312" w:eastAsia="仿宋_GB2312" w:hAnsi="ˎ̥" w:hint="eastAsia"/>
          <w:sz w:val="32"/>
          <w:szCs w:val="32"/>
        </w:rPr>
        <w:t>十四、“三公”经费：纳入本级财政预决算管理的“三公”经费，是指用一般公共预算财政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rsidR="00330885" w:rsidRDefault="00330885" w:rsidP="00330885">
      <w:pPr>
        <w:ind w:firstLine="645"/>
        <w:rPr>
          <w:rFonts w:ascii="仿宋_GB2312" w:eastAsia="仿宋_GB2312" w:hAnsi="ˎ̥"/>
          <w:sz w:val="32"/>
          <w:szCs w:val="32"/>
        </w:rPr>
      </w:pPr>
      <w:r>
        <w:rPr>
          <w:rFonts w:ascii="仿宋_GB2312" w:eastAsia="仿宋_GB2312" w:hAnsi="ˎ̥" w:hint="eastAsia"/>
          <w:sz w:val="32"/>
          <w:szCs w:val="32"/>
        </w:rPr>
        <w:t>十五、机关运行经费：为保障行政单位（含参照公务员法管理的事业单位）运行使用一般公共预算财政拨款安排的</w:t>
      </w:r>
      <w:r>
        <w:rPr>
          <w:rFonts w:ascii="仿宋_GB2312" w:eastAsia="仿宋_GB2312" w:hAnsi="ˎ̥" w:hint="eastAsia"/>
          <w:sz w:val="32"/>
          <w:szCs w:val="32"/>
        </w:rPr>
        <w:lastRenderedPageBreak/>
        <w:t>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330885" w:rsidRDefault="00330885" w:rsidP="00330885">
      <w:pPr>
        <w:ind w:firstLine="645"/>
        <w:rPr>
          <w:rFonts w:ascii="仿宋_GB2312" w:eastAsia="仿宋_GB2312" w:hAnsi="ˎ̥"/>
          <w:sz w:val="32"/>
          <w:szCs w:val="32"/>
        </w:rPr>
      </w:pPr>
      <w:r>
        <w:rPr>
          <w:rFonts w:ascii="仿宋_GB2312" w:eastAsia="仿宋_GB2312" w:hAnsi="ˎ̥" w:hint="eastAsia"/>
          <w:sz w:val="32"/>
          <w:szCs w:val="32"/>
        </w:rPr>
        <w:t>（支出功能分类的名词解释，各部门（单位）根据实际支出情况填列，可参阅财政部印发的《2021年政府收支分类科目》）</w:t>
      </w:r>
    </w:p>
    <w:p w:rsidR="00330885" w:rsidRDefault="00330885" w:rsidP="00330885">
      <w:pPr>
        <w:rPr>
          <w:rFonts w:ascii="仿宋_GB2312" w:eastAsia="仿宋_GB2312" w:hAnsi="ˎ̥"/>
          <w:sz w:val="32"/>
          <w:szCs w:val="32"/>
        </w:rPr>
      </w:pPr>
      <w:r>
        <w:rPr>
          <w:rFonts w:ascii="仿宋_GB2312" w:eastAsia="仿宋_GB2312" w:hAnsi="ˎ̥" w:hint="eastAsia"/>
          <w:sz w:val="32"/>
          <w:szCs w:val="32"/>
        </w:rPr>
        <w:t>……</w:t>
      </w:r>
    </w:p>
    <w:p w:rsidR="00700765" w:rsidRDefault="00700765"/>
    <w:sectPr w:rsidR="00700765" w:rsidSect="00E26614">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71" w:rsidRDefault="00DB7371" w:rsidP="00E26614">
      <w:r>
        <w:separator/>
      </w:r>
    </w:p>
  </w:endnote>
  <w:endnote w:type="continuationSeparator" w:id="1">
    <w:p w:rsidR="00DB7371" w:rsidRDefault="00DB7371" w:rsidP="00E26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汉仪新人文宋简"/>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4" w:rsidRDefault="00902625">
    <w:pPr>
      <w:pStyle w:val="a3"/>
      <w:framePr w:wrap="around" w:vAnchor="text" w:hAnchor="margin" w:xAlign="center" w:y="1"/>
      <w:rPr>
        <w:rStyle w:val="a4"/>
      </w:rPr>
    </w:pPr>
    <w:r>
      <w:fldChar w:fldCharType="begin"/>
    </w:r>
    <w:r w:rsidR="00330885">
      <w:rPr>
        <w:rStyle w:val="a4"/>
      </w:rPr>
      <w:instrText xml:space="preserve">PAGE  </w:instrText>
    </w:r>
    <w:r>
      <w:fldChar w:fldCharType="end"/>
    </w:r>
  </w:p>
  <w:p w:rsidR="00E26614" w:rsidRDefault="00E2661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14" w:rsidRDefault="00902625">
    <w:pPr>
      <w:pStyle w:val="a3"/>
      <w:framePr w:wrap="around" w:vAnchor="text" w:hAnchor="margin" w:xAlign="center" w:y="1"/>
      <w:rPr>
        <w:rStyle w:val="a4"/>
      </w:rPr>
    </w:pPr>
    <w:r>
      <w:fldChar w:fldCharType="begin"/>
    </w:r>
    <w:r w:rsidR="00330885">
      <w:rPr>
        <w:rStyle w:val="a4"/>
      </w:rPr>
      <w:instrText xml:space="preserve">PAGE  </w:instrText>
    </w:r>
    <w:r>
      <w:fldChar w:fldCharType="separate"/>
    </w:r>
    <w:r w:rsidR="001A7AAB">
      <w:rPr>
        <w:rStyle w:val="a4"/>
        <w:noProof/>
      </w:rPr>
      <w:t>7</w:t>
    </w:r>
    <w:r>
      <w:fldChar w:fldCharType="end"/>
    </w:r>
  </w:p>
  <w:p w:rsidR="00E26614" w:rsidRDefault="00E266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71" w:rsidRDefault="00DB7371" w:rsidP="00E26614">
      <w:r>
        <w:separator/>
      </w:r>
    </w:p>
  </w:footnote>
  <w:footnote w:type="continuationSeparator" w:id="1">
    <w:p w:rsidR="00DB7371" w:rsidRDefault="00DB7371" w:rsidP="00E26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FC2DCC"/>
    <w:multiLevelType w:val="singleLevel"/>
    <w:tmpl w:val="AFFC2DCC"/>
    <w:lvl w:ilvl="0">
      <w:start w:val="1"/>
      <w:numFmt w:val="chineseCounting"/>
      <w:suff w:val="nothing"/>
      <w:lvlText w:val="%1、"/>
      <w:lvlJc w:val="left"/>
      <w:rPr>
        <w:rFonts w:hint="eastAsia"/>
      </w:rPr>
    </w:lvl>
  </w:abstractNum>
  <w:abstractNum w:abstractNumId="1">
    <w:nsid w:val="72109F8D"/>
    <w:multiLevelType w:val="singleLevel"/>
    <w:tmpl w:val="72109F8D"/>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885"/>
    <w:rsid w:val="00036FB8"/>
    <w:rsid w:val="0008598A"/>
    <w:rsid w:val="001306F9"/>
    <w:rsid w:val="00192025"/>
    <w:rsid w:val="001A7AAB"/>
    <w:rsid w:val="00310BFB"/>
    <w:rsid w:val="00330885"/>
    <w:rsid w:val="00375679"/>
    <w:rsid w:val="00475930"/>
    <w:rsid w:val="004E1465"/>
    <w:rsid w:val="00523639"/>
    <w:rsid w:val="005E51A1"/>
    <w:rsid w:val="005F42EF"/>
    <w:rsid w:val="006003EA"/>
    <w:rsid w:val="0066424C"/>
    <w:rsid w:val="00666F80"/>
    <w:rsid w:val="006E60E3"/>
    <w:rsid w:val="00700765"/>
    <w:rsid w:val="0070435E"/>
    <w:rsid w:val="00791918"/>
    <w:rsid w:val="00870F5D"/>
    <w:rsid w:val="008F564E"/>
    <w:rsid w:val="00901589"/>
    <w:rsid w:val="00902625"/>
    <w:rsid w:val="0093708C"/>
    <w:rsid w:val="00982C96"/>
    <w:rsid w:val="009C6E11"/>
    <w:rsid w:val="00B058E4"/>
    <w:rsid w:val="00B22579"/>
    <w:rsid w:val="00BA5677"/>
    <w:rsid w:val="00C51EB4"/>
    <w:rsid w:val="00C93DAF"/>
    <w:rsid w:val="00CB0DE7"/>
    <w:rsid w:val="00CC57F3"/>
    <w:rsid w:val="00CF23AA"/>
    <w:rsid w:val="00CF45F2"/>
    <w:rsid w:val="00D32D55"/>
    <w:rsid w:val="00D37D8F"/>
    <w:rsid w:val="00DA170F"/>
    <w:rsid w:val="00DB7371"/>
    <w:rsid w:val="00E24000"/>
    <w:rsid w:val="00E26614"/>
    <w:rsid w:val="00ED4304"/>
    <w:rsid w:val="00F00568"/>
    <w:rsid w:val="00F046D8"/>
    <w:rsid w:val="00F223B2"/>
    <w:rsid w:val="00F60DF6"/>
    <w:rsid w:val="00F933F7"/>
    <w:rsid w:val="00FD4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0885"/>
    <w:pPr>
      <w:tabs>
        <w:tab w:val="center" w:pos="4153"/>
        <w:tab w:val="right" w:pos="8306"/>
      </w:tabs>
      <w:snapToGrid w:val="0"/>
      <w:jc w:val="left"/>
    </w:pPr>
    <w:rPr>
      <w:sz w:val="18"/>
      <w:szCs w:val="18"/>
    </w:rPr>
  </w:style>
  <w:style w:type="character" w:customStyle="1" w:styleId="Char">
    <w:name w:val="页脚 Char"/>
    <w:basedOn w:val="a0"/>
    <w:link w:val="a3"/>
    <w:rsid w:val="00330885"/>
    <w:rPr>
      <w:rFonts w:ascii="Times New Roman" w:eastAsia="宋体" w:hAnsi="Times New Roman" w:cs="Times New Roman"/>
      <w:sz w:val="18"/>
      <w:szCs w:val="18"/>
    </w:rPr>
  </w:style>
  <w:style w:type="paragraph" w:customStyle="1" w:styleId="1CharCharChar">
    <w:name w:val="正文1 Char Char Char"/>
    <w:basedOn w:val="a"/>
    <w:rsid w:val="00330885"/>
    <w:pPr>
      <w:spacing w:line="360" w:lineRule="auto"/>
      <w:ind w:firstLineChars="200" w:firstLine="200"/>
    </w:pPr>
  </w:style>
  <w:style w:type="character" w:styleId="a4">
    <w:name w:val="page number"/>
    <w:basedOn w:val="a0"/>
    <w:rsid w:val="00330885"/>
  </w:style>
  <w:style w:type="paragraph" w:customStyle="1" w:styleId="WPSOffice1">
    <w:name w:val="WPSOffice手动目录 1"/>
    <w:rsid w:val="00330885"/>
    <w:rPr>
      <w:rFonts w:ascii="Times New Roman" w:eastAsia="宋体" w:hAnsi="Times New Roman" w:cs="Times New Roman"/>
      <w:kern w:val="0"/>
      <w:sz w:val="20"/>
      <w:szCs w:val="20"/>
    </w:rPr>
  </w:style>
  <w:style w:type="paragraph" w:customStyle="1" w:styleId="WPSOffice2">
    <w:name w:val="WPSOffice手动目录 2"/>
    <w:qFormat/>
    <w:rsid w:val="00330885"/>
    <w:pPr>
      <w:ind w:leftChars="200" w:left="200"/>
    </w:pPr>
    <w:rPr>
      <w:rFonts w:ascii="Times New Roman" w:eastAsia="宋体" w:hAnsi="Times New Roman" w:cs="Times New Roman"/>
      <w:kern w:val="0"/>
      <w:sz w:val="20"/>
      <w:szCs w:val="20"/>
    </w:rPr>
  </w:style>
  <w:style w:type="paragraph" w:styleId="a5">
    <w:name w:val="header"/>
    <w:basedOn w:val="a"/>
    <w:link w:val="Char0"/>
    <w:uiPriority w:val="99"/>
    <w:semiHidden/>
    <w:unhideWhenUsed/>
    <w:rsid w:val="008F56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F56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19</Pages>
  <Words>1472</Words>
  <Characters>8396</Characters>
  <Application>Microsoft Office Word</Application>
  <DocSecurity>0</DocSecurity>
  <Lines>69</Lines>
  <Paragraphs>19</Paragraphs>
  <ScaleCrop>false</ScaleCrop>
  <Company>微软中国</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21</cp:revision>
  <cp:lastPrinted>2023-08-18T03:32:00Z</cp:lastPrinted>
  <dcterms:created xsi:type="dcterms:W3CDTF">2022-08-27T10:06:00Z</dcterms:created>
  <dcterms:modified xsi:type="dcterms:W3CDTF">2023-09-01T02:09:00Z</dcterms:modified>
</cp:coreProperties>
</file>